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5F4A">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鹿寨县2025年农业防灾减灾和水利救灾资金（防灾救灾第三批）农作物重大病虫害防控项目</w:t>
      </w:r>
      <w:bookmarkStart w:id="0" w:name="_GoBack"/>
      <w:bookmarkEnd w:id="0"/>
      <w:r>
        <w:rPr>
          <w:rFonts w:hint="eastAsia" w:ascii="宋体" w:hAnsi="宋体" w:eastAsia="宋体" w:cs="宋体"/>
          <w:b w:val="0"/>
          <w:bCs w:val="0"/>
          <w:sz w:val="44"/>
          <w:szCs w:val="44"/>
          <w:lang w:val="en-US" w:eastAsia="zh-CN"/>
        </w:rPr>
        <w:t>询价结果公告</w:t>
      </w:r>
    </w:p>
    <w:p w14:paraId="4C2CDCD5">
      <w:pPr>
        <w:jc w:val="center"/>
        <w:rPr>
          <w:rFonts w:hint="eastAsia"/>
          <w:b/>
          <w:bCs/>
          <w:sz w:val="44"/>
          <w:szCs w:val="44"/>
          <w:lang w:val="en-US" w:eastAsia="zh-CN"/>
        </w:rPr>
      </w:pPr>
    </w:p>
    <w:p w14:paraId="0800A31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项目名称:</w:t>
      </w:r>
      <w:r>
        <w:rPr>
          <w:rFonts w:hint="eastAsia" w:ascii="仿宋" w:hAnsi="仿宋" w:eastAsia="仿宋" w:cs="仿宋"/>
          <w:sz w:val="32"/>
          <w:szCs w:val="32"/>
          <w:lang w:val="en-US" w:eastAsia="zh-CN"/>
        </w:rPr>
        <w:t>鹿寨县2025年农业防灾减灾和水利救灾资金（防灾救灾第三批）农作物重大病虫害防控项目</w:t>
      </w:r>
    </w:p>
    <w:p w14:paraId="46B2B4E1">
      <w:pPr>
        <w:ind w:firstLine="640" w:firstLineChars="200"/>
        <w:rPr>
          <w:rFonts w:hint="eastAsia" w:ascii="仿宋" w:hAnsi="仿宋" w:eastAsia="仿宋" w:cs="仿宋"/>
          <w:sz w:val="32"/>
          <w:szCs w:val="32"/>
        </w:rPr>
      </w:pPr>
      <w:r>
        <w:rPr>
          <w:rFonts w:hint="eastAsia" w:ascii="仿宋" w:hAnsi="仿宋" w:eastAsia="仿宋" w:cs="仿宋"/>
          <w:sz w:val="32"/>
          <w:szCs w:val="32"/>
        </w:rPr>
        <w:t>二、成交信息: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3135"/>
        <w:gridCol w:w="4140"/>
      </w:tblGrid>
      <w:tr w14:paraId="352B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A4D7436">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135" w:type="dxa"/>
          </w:tcPr>
          <w:p w14:paraId="32977EDD">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成交金额（万元）</w:t>
            </w:r>
          </w:p>
        </w:tc>
        <w:tc>
          <w:tcPr>
            <w:tcW w:w="4140" w:type="dxa"/>
          </w:tcPr>
          <w:p w14:paraId="55D891FB">
            <w:pPr>
              <w:ind w:firstLine="960" w:firstLineChars="300"/>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成交供应商</w:t>
            </w:r>
          </w:p>
        </w:tc>
      </w:tr>
      <w:tr w14:paraId="274C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14:paraId="54EEC1A2">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3135" w:type="dxa"/>
            <w:vAlign w:val="center"/>
          </w:tcPr>
          <w:p w14:paraId="3CA26A14">
            <w:pPr>
              <w:jc w:val="center"/>
              <w:rPr>
                <w:rFonts w:hint="eastAsia" w:ascii="仿宋" w:hAnsi="仿宋" w:eastAsia="仿宋" w:cs="仿宋"/>
                <w:sz w:val="36"/>
                <w:szCs w:val="36"/>
                <w:vertAlign w:val="baseline"/>
              </w:rPr>
            </w:pPr>
            <w:r>
              <w:rPr>
                <w:rFonts w:hint="eastAsia" w:ascii="宋体" w:hAnsi="宋体" w:cs="宋体"/>
                <w:sz w:val="28"/>
                <w:szCs w:val="28"/>
                <w:vertAlign w:val="baseline"/>
                <w:lang w:val="en-US" w:eastAsia="zh-CN"/>
              </w:rPr>
              <w:t>34.7510</w:t>
            </w:r>
          </w:p>
        </w:tc>
        <w:tc>
          <w:tcPr>
            <w:tcW w:w="4140" w:type="dxa"/>
            <w:vAlign w:val="center"/>
          </w:tcPr>
          <w:p w14:paraId="6C3E5A56">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柳州市万友科技有限公司</w:t>
            </w:r>
          </w:p>
        </w:tc>
      </w:tr>
    </w:tbl>
    <w:p w14:paraId="6E7D3EB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公告期限:自本公告发布之日起1个工作日。</w:t>
      </w:r>
    </w:p>
    <w:p w14:paraId="2992BA2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四、其他补充事宜:</w:t>
      </w:r>
    </w:p>
    <w:p w14:paraId="137D24E2">
      <w:pPr>
        <w:ind w:firstLine="640" w:firstLineChars="200"/>
        <w:rPr>
          <w:rFonts w:hint="eastAsia" w:ascii="仿宋" w:hAnsi="仿宋" w:eastAsia="仿宋" w:cs="仿宋"/>
          <w:sz w:val="32"/>
          <w:szCs w:val="32"/>
        </w:rPr>
      </w:pPr>
      <w:r>
        <w:rPr>
          <w:rFonts w:hint="eastAsia" w:ascii="仿宋" w:hAnsi="仿宋" w:eastAsia="仿宋" w:cs="仿宋"/>
          <w:sz w:val="32"/>
          <w:szCs w:val="32"/>
        </w:rPr>
        <w:t>1.公告发布媒体:广西柳州市</w:t>
      </w:r>
      <w:r>
        <w:rPr>
          <w:rFonts w:hint="eastAsia" w:ascii="仿宋" w:hAnsi="仿宋" w:eastAsia="仿宋" w:cs="仿宋"/>
          <w:sz w:val="32"/>
          <w:szCs w:val="32"/>
          <w:lang w:val="en-US" w:eastAsia="zh-CN"/>
        </w:rPr>
        <w:t>鹿寨</w:t>
      </w:r>
      <w:r>
        <w:rPr>
          <w:rFonts w:hint="eastAsia" w:ascii="仿宋" w:hAnsi="仿宋" w:eastAsia="仿宋" w:cs="仿宋"/>
          <w:sz w:val="32"/>
          <w:szCs w:val="32"/>
        </w:rPr>
        <w:t>县人民政府门户网站</w:t>
      </w:r>
    </w:p>
    <w:p w14:paraId="5DC4468E">
      <w:pPr>
        <w:ind w:firstLine="640" w:firstLineChars="200"/>
        <w:rPr>
          <w:rFonts w:hint="eastAsia" w:ascii="仿宋" w:hAnsi="仿宋" w:eastAsia="仿宋" w:cs="仿宋"/>
          <w:sz w:val="32"/>
          <w:szCs w:val="32"/>
        </w:rPr>
      </w:pPr>
      <w:r>
        <w:rPr>
          <w:rFonts w:hint="eastAsia" w:ascii="仿宋" w:hAnsi="仿宋" w:eastAsia="仿宋" w:cs="仿宋"/>
          <w:sz w:val="32"/>
          <w:szCs w:val="32"/>
        </w:rPr>
        <w:t>2.供应商认为成交结果使自己的权益受到损害的，可以在成交结果公告期限届满之日起七个工作日内以书面形式向采购人提出质疑，逾期将不再受理。</w:t>
      </w:r>
    </w:p>
    <w:p w14:paraId="5ACE5DBF">
      <w:pPr>
        <w:ind w:firstLine="640" w:firstLineChars="200"/>
        <w:rPr>
          <w:rFonts w:hint="eastAsia" w:ascii="仿宋" w:hAnsi="仿宋" w:eastAsia="仿宋" w:cs="仿宋"/>
          <w:sz w:val="32"/>
          <w:szCs w:val="32"/>
        </w:rPr>
      </w:pPr>
      <w:r>
        <w:rPr>
          <w:rFonts w:hint="eastAsia" w:ascii="仿宋" w:hAnsi="仿宋" w:eastAsia="仿宋" w:cs="仿宋"/>
          <w:sz w:val="32"/>
          <w:szCs w:val="32"/>
        </w:rPr>
        <w:t>五、对本次公告内容提出询问，请按以下方式联系。</w:t>
      </w:r>
    </w:p>
    <w:p w14:paraId="46F031B6">
      <w:pPr>
        <w:rPr>
          <w:rFonts w:hint="eastAsia" w:ascii="仿宋" w:hAnsi="仿宋" w:eastAsia="仿宋" w:cs="仿宋"/>
          <w:sz w:val="32"/>
          <w:szCs w:val="32"/>
        </w:rPr>
      </w:pPr>
      <w:r>
        <w:rPr>
          <w:rFonts w:hint="eastAsia" w:ascii="仿宋" w:hAnsi="仿宋" w:eastAsia="仿宋" w:cs="仿宋"/>
          <w:sz w:val="32"/>
          <w:szCs w:val="32"/>
        </w:rPr>
        <w:t>采购人信息</w:t>
      </w:r>
    </w:p>
    <w:p w14:paraId="28CC6353">
      <w:pPr>
        <w:rPr>
          <w:rFonts w:hint="eastAsia" w:ascii="仿宋" w:hAnsi="仿宋" w:eastAsia="仿宋" w:cs="仿宋"/>
          <w:sz w:val="32"/>
          <w:szCs w:val="32"/>
        </w:rPr>
      </w:pPr>
      <w:r>
        <w:rPr>
          <w:rFonts w:hint="eastAsia" w:ascii="仿宋" w:hAnsi="仿宋" w:eastAsia="仿宋" w:cs="仿宋"/>
          <w:sz w:val="32"/>
          <w:szCs w:val="32"/>
        </w:rPr>
        <w:t>名称:</w:t>
      </w:r>
      <w:r>
        <w:rPr>
          <w:rFonts w:hint="eastAsia" w:ascii="仿宋" w:hAnsi="仿宋" w:eastAsia="仿宋" w:cs="仿宋"/>
          <w:sz w:val="32"/>
          <w:szCs w:val="32"/>
          <w:lang w:val="en-US" w:eastAsia="zh-CN"/>
        </w:rPr>
        <w:t>鹿寨</w:t>
      </w:r>
      <w:r>
        <w:rPr>
          <w:rFonts w:hint="eastAsia" w:ascii="仿宋" w:hAnsi="仿宋" w:eastAsia="仿宋" w:cs="仿宋"/>
          <w:sz w:val="32"/>
          <w:szCs w:val="32"/>
        </w:rPr>
        <w:t>县农业农村局</w:t>
      </w:r>
    </w:p>
    <w:p w14:paraId="00B2F045">
      <w:pPr>
        <w:rPr>
          <w:rFonts w:hint="eastAsia" w:ascii="仿宋" w:hAnsi="仿宋" w:eastAsia="仿宋" w:cs="仿宋"/>
          <w:sz w:val="32"/>
          <w:szCs w:val="32"/>
          <w:lang w:val="en-US" w:eastAsia="zh-CN"/>
        </w:rPr>
      </w:pPr>
      <w:r>
        <w:rPr>
          <w:rFonts w:hint="eastAsia" w:ascii="仿宋" w:hAnsi="仿宋" w:eastAsia="仿宋" w:cs="仿宋"/>
          <w:sz w:val="32"/>
          <w:szCs w:val="32"/>
        </w:rPr>
        <w:t>地址:广西柳州市</w:t>
      </w:r>
      <w:r>
        <w:rPr>
          <w:rFonts w:hint="eastAsia" w:ascii="仿宋" w:hAnsi="仿宋" w:eastAsia="仿宋" w:cs="仿宋"/>
          <w:sz w:val="32"/>
          <w:szCs w:val="32"/>
          <w:lang w:val="en-US" w:eastAsia="zh-CN"/>
        </w:rPr>
        <w:t>鹿寨县鹿寨镇建中东路30-1号蚕业大院</w:t>
      </w:r>
    </w:p>
    <w:p w14:paraId="610FA9C7">
      <w:pPr>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局办     联系方式：6812167</w:t>
      </w:r>
    </w:p>
    <w:p w14:paraId="314FD156">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罗春华    </w:t>
      </w:r>
      <w:r>
        <w:rPr>
          <w:rFonts w:hint="eastAsia" w:ascii="仿宋" w:hAnsi="仿宋" w:eastAsia="仿宋" w:cs="仿宋"/>
          <w:sz w:val="32"/>
          <w:szCs w:val="32"/>
        </w:rPr>
        <w:t>联系方式:</w:t>
      </w:r>
      <w:r>
        <w:rPr>
          <w:rFonts w:hint="eastAsia" w:ascii="仿宋" w:hAnsi="仿宋" w:eastAsia="仿宋" w:cs="仿宋"/>
          <w:sz w:val="32"/>
          <w:szCs w:val="32"/>
          <w:lang w:val="en-US" w:eastAsia="zh-CN"/>
        </w:rPr>
        <w:t xml:space="preserve">15177239980  6813301 </w:t>
      </w:r>
    </w:p>
    <w:p w14:paraId="50DDFFF8">
      <w:pPr>
        <w:rPr>
          <w:rFonts w:hint="eastAsia" w:ascii="仿宋" w:hAnsi="仿宋" w:eastAsia="仿宋" w:cs="仿宋"/>
          <w:sz w:val="32"/>
          <w:szCs w:val="32"/>
          <w:lang w:val="en-US" w:eastAsia="zh-CN"/>
        </w:rPr>
      </w:pPr>
    </w:p>
    <w:p w14:paraId="483264C0">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鹿寨县农业农村局</w:t>
      </w:r>
    </w:p>
    <w:p w14:paraId="11CAE54D">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2025年7月29日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D23DF"/>
    <w:rsid w:val="3A46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314</Words>
  <Characters>355</Characters>
  <Lines>0</Lines>
  <Paragraphs>0</Paragraphs>
  <TotalTime>10</TotalTime>
  <ScaleCrop>false</ScaleCrop>
  <LinksUpToDate>false</LinksUpToDate>
  <CharactersWithSpaces>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2025-07-29T00:49:00Z</dcterms:created>
  <dc:creator>ASUS</dc:creator>
  <cp:lastModifiedBy>学习使我快乐</cp:lastModifiedBy>
  <dcterms:modified xsi:type="dcterms:W3CDTF">2025-07-29T02:24:55Z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eyJoZGlkIjoiM2M0YmQ0NGYwYWU5OGMxMDgxMjg2NzRjNGM3ODUwMzgiLCJ1c2VySWQiOiIzMjY4OTk4OTQifQ==</vt:lpwstr>
  </property>
  <property fmtid="{D5CDD505-2E9C-101B-9397-08002B2CF9AE}" pid="4" name="ICV">
    <vt:lpwstr>25FE8B67BB0D45A6AA5D544E8E7CB59B_12</vt:lpwstr>
  </property>
</Properties>
</file>