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鹿寨县黄冕镇镇级林长工作职责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镇级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林长对本行政区域森林草原生态建设负总责，副林长按辖区划分责任区域。镇级林长、副林长负责在辖区内组织开展森林资源保护发展的具体工作。负责森林草原资源管护、重大林业有害生物监测与防治指示宣传；加强野外用火巡查管理，组织开展森林草原防火巡护、宣传教育、计划烧除和火情早期处置；组织实施森林资源源头管理，支持配合有关部门依法查处各类涉林案件，依职权处置森林异常情况，调解涉林涉草纠纷；制定护林员管理制度，负责组织选聘护林员并做好日常培训和管理；监督、指导村级林长有效履职；认真贯切落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政府关于生态文明建设的重大決策部署。完成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林长、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副林长交办的其他工作。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FjYThhNmYxYWI4ZmM1Yzg2YTZhZGNiY2RhNWEifQ=="/>
  </w:docVars>
  <w:rsids>
    <w:rsidRoot w:val="3BB45E85"/>
    <w:rsid w:val="3BB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1</TotalTime>
  <ScaleCrop>false</ScaleCrop>
  <LinksUpToDate>false</LinksUpToDate>
  <CharactersWithSpaces>296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2022-07-13T03:42:00Z</dcterms:created>
  <dc:creator>ไทย＊ดาว冯小花</dc:creator>
  <cp:lastModifiedBy>ไทย＊ดาว冯小花</cp:lastModifiedBy>
  <dcterms:modified xsi:type="dcterms:W3CDTF">2022-07-13T03:44:53Z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995BC7A7BB3A4B05BF77AFA1C252F57A</vt:lpwstr>
  </property>
</Properties>
</file>