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afterLines="50" w:line="48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</w:p>
    <w:p>
      <w:pPr>
        <w:spacing w:afterLines="50" w:line="48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全国中小企业融资综合信用服务平台</w:t>
      </w:r>
    </w:p>
    <w:p>
      <w:pPr>
        <w:spacing w:afterLines="50"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金融机构入驻申请表</w:t>
      </w:r>
    </w:p>
    <w:tbl>
      <w:tblPr>
        <w:tblStyle w:val="5"/>
        <w:tblpPr w:leftFromText="180" w:rightFromText="180" w:vertAnchor="text" w:horzAnchor="margin" w:tblpY="134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54"/>
        <w:gridCol w:w="948"/>
        <w:gridCol w:w="110"/>
        <w:gridCol w:w="1379"/>
        <w:gridCol w:w="210"/>
        <w:gridCol w:w="8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单位全称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595959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单位类型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59595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单位简介及主要服务（500字以内）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widowControl/>
              <w:spacing w:beforeAutospacing="1" w:afterAutospacing="1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单位LOGO</w:t>
            </w:r>
          </w:p>
        </w:tc>
        <w:tc>
          <w:tcPr>
            <w:tcW w:w="6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专管员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before="15" w:line="270" w:lineRule="atLeast"/>
        <w:jc w:val="left"/>
        <w:rPr>
          <w:rFonts w:ascii="楷体" w:hAnsi="楷体" w:eastAsia="楷体" w:cs="仿宋"/>
          <w:b/>
          <w:sz w:val="28"/>
          <w:szCs w:val="28"/>
        </w:rPr>
      </w:pPr>
    </w:p>
    <w:p>
      <w:pPr>
        <w:widowControl/>
        <w:spacing w:before="15" w:line="270" w:lineRule="atLeast"/>
        <w:jc w:val="left"/>
        <w:rPr>
          <w:rFonts w:hint="eastAsia" w:ascii="楷体" w:hAnsi="楷体" w:eastAsia="楷体" w:cs="仿宋"/>
          <w:b/>
          <w:sz w:val="28"/>
          <w:szCs w:val="28"/>
          <w:lang w:eastAsia="zh-CN"/>
        </w:rPr>
      </w:pPr>
      <w:r>
        <w:rPr>
          <w:rFonts w:hint="eastAsia" w:ascii="楷体" w:hAnsi="楷体" w:eastAsia="楷体" w:cs="仿宋"/>
          <w:b/>
          <w:sz w:val="28"/>
          <w:szCs w:val="28"/>
          <w:lang w:eastAsia="zh-CN"/>
        </w:rPr>
        <w:t>入驻说明：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请各金融机构将入驻申请表反馈至各地发改委。</w:t>
      </w:r>
    </w:p>
    <w:p>
      <w:pPr>
        <w:widowControl/>
        <w:spacing w:before="15" w:line="27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全国平台咨询热线：</w:t>
      </w:r>
      <w:r>
        <w:rPr>
          <w:rFonts w:hint="eastAsia" w:ascii="仿宋" w:hAnsi="仿宋" w:eastAsia="仿宋" w:cs="仿宋"/>
          <w:sz w:val="28"/>
          <w:szCs w:val="28"/>
        </w:rPr>
        <w:t xml:space="preserve"> 4001016871</w:t>
      </w:r>
    </w:p>
    <w:p>
      <w:pPr>
        <w:widowControl/>
        <w:spacing w:before="15" w:line="27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仿宋"/>
          <w:b/>
          <w:sz w:val="28"/>
          <w:szCs w:val="28"/>
        </w:rPr>
        <w:t>负责人：</w:t>
      </w:r>
      <w:r>
        <w:rPr>
          <w:rFonts w:hint="eastAsia" w:ascii="仿宋" w:hAnsi="仿宋" w:eastAsia="仿宋" w:cs="仿宋"/>
          <w:sz w:val="28"/>
          <w:szCs w:val="28"/>
        </w:rPr>
        <w:t>一般为金融机构普惠部或中小企业部负责人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b/>
          <w:sz w:val="28"/>
          <w:szCs w:val="28"/>
        </w:rPr>
        <w:t>专管员：</w:t>
      </w:r>
      <w:r>
        <w:rPr>
          <w:rFonts w:hint="eastAsia" w:ascii="仿宋" w:hAnsi="仿宋" w:eastAsia="仿宋" w:cs="仿宋"/>
          <w:sz w:val="28"/>
          <w:szCs w:val="28"/>
        </w:rPr>
        <w:t>负责对接平台工作，并接收平台融资业务推送及具体分配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1F389-D2FD-4BEA-934E-B41CA60C38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8ECCF1-D935-4613-A3F6-4FA8F0D2D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BC4BB0-BE98-406A-B149-DC144F207D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35F4F1C-58C7-4AE6-8DF9-C4E681C9F54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C6F3BCB-3769-4D5E-BDBC-86BDA4DABA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DC"/>
    <w:rsid w:val="00372675"/>
    <w:rsid w:val="00503F66"/>
    <w:rsid w:val="00655441"/>
    <w:rsid w:val="006F41BC"/>
    <w:rsid w:val="009100DA"/>
    <w:rsid w:val="00962CF6"/>
    <w:rsid w:val="009E32DC"/>
    <w:rsid w:val="00A60292"/>
    <w:rsid w:val="00C377CC"/>
    <w:rsid w:val="00CC3CD8"/>
    <w:rsid w:val="00F76F3E"/>
    <w:rsid w:val="47E92479"/>
    <w:rsid w:val="52310CDE"/>
    <w:rsid w:val="55792253"/>
    <w:rsid w:val="626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eastAsia="仿宋_GB2312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19</TotalTime>
  <ScaleCrop>false</ScaleCrop>
  <LinksUpToDate>false</LinksUpToDate>
  <CharactersWithSpaces>212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2020-03-19T09:55:00Z</dcterms:created>
  <dc:creator>PC</dc:creator>
  <cp:lastModifiedBy>～庆馨</cp:lastModifiedBy>
  <cp:lastPrinted>2020-03-30T06:00:00Z</cp:lastPrinted>
  <dcterms:modified xsi:type="dcterms:W3CDTF">2020-09-08T09:07:15Z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