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color w:val="000000"/>
          <w:kern w:val="0"/>
          <w:sz w:val="32"/>
          <w:szCs w:val="32"/>
          <w:highlight w:val="none"/>
          <w:shd w:val="clear" w:color="auto" w:fill="FFFFFF"/>
          <w:lang w:val="en-US" w:eastAsia="zh-CN" w:bidi="ar"/>
        </w:rPr>
      </w:pPr>
      <w:r>
        <w:rPr>
          <w:rFonts w:hint="eastAsia" w:ascii="黑体" w:hAnsi="黑体" w:eastAsia="黑体" w:cs="黑体"/>
          <w:bCs/>
          <w:color w:val="000000"/>
          <w:kern w:val="0"/>
          <w:sz w:val="32"/>
          <w:szCs w:val="32"/>
          <w:highlight w:val="none"/>
          <w:shd w:val="clear" w:color="auto" w:fill="FFFFFF"/>
          <w:lang w:bidi="ar"/>
        </w:rPr>
        <w:t>附件</w:t>
      </w:r>
      <w:r>
        <w:rPr>
          <w:rFonts w:hint="eastAsia" w:ascii="黑体" w:hAnsi="黑体" w:eastAsia="黑体" w:cs="黑体"/>
          <w:bCs/>
          <w:color w:val="000000"/>
          <w:kern w:val="0"/>
          <w:sz w:val="32"/>
          <w:szCs w:val="32"/>
          <w:highlight w:val="none"/>
          <w:shd w:val="clear" w:color="auto" w:fill="FFFFFF"/>
          <w:lang w:val="en-US" w:eastAsia="zh-CN" w:bidi="ar"/>
        </w:rPr>
        <w:t>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Cs/>
          <w:color w:val="000000"/>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rPr>
      </w:pPr>
      <w:bookmarkStart w:id="0" w:name="_GoBack"/>
      <w:r>
        <w:rPr>
          <w:rFonts w:hint="eastAsia" w:ascii="方正小标宋简体" w:hAnsi="方正小标宋简体" w:eastAsia="方正小标宋简体" w:cs="方正小标宋简体"/>
          <w:color w:val="000000"/>
          <w:kern w:val="0"/>
          <w:sz w:val="44"/>
          <w:szCs w:val="44"/>
          <w:highlight w:val="none"/>
          <w:lang w:bidi="ar"/>
        </w:rPr>
        <w:t>养老服务机构诚信承诺书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kern w:val="0"/>
          <w:sz w:val="44"/>
          <w:szCs w:val="44"/>
          <w:highlight w:val="none"/>
          <w:lang w:bidi="ar"/>
        </w:rPr>
        <w:t>（参考模板）</w:t>
      </w:r>
    </w:p>
    <w:bookmarkEnd w:id="0"/>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Cs/>
          <w:color w:val="000000"/>
          <w:kern w:val="0"/>
          <w:sz w:val="32"/>
          <w:szCs w:val="32"/>
          <w:highlight w:val="none"/>
          <w:shd w:val="clear" w:color="auto" w:fill="FFFFFF"/>
          <w:lang w:val="en-US" w:eastAsia="zh-CN" w:bidi="ar"/>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我机构</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（统一社会信用码：</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自愿参与向中度以上失能老年人发放养老服务消费补贴项目，作</w:t>
      </w:r>
      <w:r>
        <w:rPr>
          <w:rFonts w:hint="eastAsia" w:ascii="仿宋_GB2312" w:hAnsi="仿宋_GB2312" w:eastAsia="仿宋_GB2312" w:cs="仿宋_GB2312"/>
          <w:color w:val="000000"/>
          <w:sz w:val="32"/>
          <w:szCs w:val="32"/>
          <w:highlight w:val="none"/>
        </w:rPr>
        <w:t>出如下承诺：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1.依法办理登记，经营范围或业务范围包括养老服务，具有收住或服务中度及以上失能老年人的服务资质和能力。</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2.严格执行法律法规及政策规定，近一年内未被纳入失信联合惩戒对象名单、人民法院失信被执行人名单，服务过程中未发生重大安全事故或服务对象群体投诉信访事件。</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3.服务前与服务对象签订服务协议，明确服务标准、流程、价格、权利及义务、风险处置、责任划分等内容。</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4.项目实施期间所提供服务的价格不高于参与项目前三个月实际价格，老年人能够同时享受本机构优惠活动和消费补贴。不搞</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先涨价后抵扣</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行为。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5.本机构不与评估机构串通，伪造评估过程、评估结果，不与老年人及其家属串通、伪造服务过程。杜绝虚假服务、虚假评估、套取骗取补贴资金等情况。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6.发现所服务老年人因身体状况变化等因素不再符合补贴条件的，及时告知所在地县级民政部门停发消费券。</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严格遵守电子消费券发放规则，合法合规核销电子消费券，核销过程中保证所提供的全部信息、资料、票据的有效性、真实性、准确性和完整性，保证每笔服务交易真实、合法、有效。不搞虚假服务、骗取套取补贴资金等行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8.本机构及本人实际控制的其他养老（服务）机构不参与开展本项目实施中的老年人能力评估业务。</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9.本机构在获得核销补贴资金后，自愿接受、主动配合审计和检查。</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10.我机构按照柳州市向中度以上失能老年人发放养老服务消费补贴项目有关要求，保证提供的所有申报信息真实有效，并接受有关部门监督。</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本机构若出现违反上述承诺的行为，自愿退出此次活动，由此引起的纠纷由本机构自行处理，由此产生的财政资金损失由本机构及本人全额承担，依法承担相关责任。</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特此承诺。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机构名称（盖章）：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法定代表人签章：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p>
    <w:p/>
    <w:sectPr>
      <w:footerReference r:id="rId3"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5783E"/>
    <w:rsid w:val="0A45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2026-02-10T08:50:00Z</dcterms:created>
  <dc:creator>WPS_1667035853</dc:creator>
  <cp:lastModifiedBy>WPS_1667035853</cp:lastModifiedBy>
  <dcterms:modified xsi:type="dcterms:W3CDTF">2026-02-10T08:54:22Z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72F7E39838E44B62816BB88DA3ABBBA8</vt:lpwstr>
  </property>
</Properties>
</file>