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16" w:rsidRDefault="00CA1216">
      <w:pPr>
        <w:rPr>
          <w:rFonts w:ascii="仿宋_GB2312" w:eastAsia="仿宋_GB2312" w:cs="Times New Roman"/>
          <w:sz w:val="32"/>
          <w:szCs w:val="32"/>
          <w:lang w:eastAsia="zh-CN"/>
        </w:rPr>
      </w:pPr>
      <w:bookmarkStart w:id="0" w:name="_GoBack"/>
      <w:bookmarkEnd w:id="0"/>
    </w:p>
    <w:p w:rsidR="00CA1216" w:rsidRDefault="00CA1216">
      <w:pPr>
        <w:rPr>
          <w:rFonts w:ascii="黑体" w:eastAsia="黑体" w:cs="Times New Roman"/>
          <w:sz w:val="72"/>
          <w:szCs w:val="72"/>
        </w:rPr>
      </w:pPr>
    </w:p>
    <w:p w:rsidR="00CA1216" w:rsidRDefault="00CA1216">
      <w:pPr>
        <w:rPr>
          <w:rFonts w:ascii="黑体" w:eastAsia="黑体" w:cs="Times New Roman"/>
          <w:sz w:val="72"/>
          <w:szCs w:val="72"/>
        </w:rPr>
      </w:pPr>
    </w:p>
    <w:p w:rsidR="00CA1216" w:rsidRPr="00E3760B" w:rsidRDefault="00CA1216" w:rsidP="00E3760B">
      <w:pPr>
        <w:jc w:val="center"/>
        <w:rPr>
          <w:rFonts w:ascii="黑体" w:eastAsia="黑体" w:hAnsi="黑体"/>
          <w:bCs/>
          <w:color w:val="000000"/>
          <w:sz w:val="52"/>
          <w:szCs w:val="52"/>
          <w:lang w:eastAsia="zh-CN"/>
        </w:rPr>
      </w:pPr>
      <w:r>
        <w:rPr>
          <w:rFonts w:ascii="黑体" w:eastAsia="黑体" w:cs="ArialUnicodeMS" w:hint="eastAsia"/>
          <w:sz w:val="52"/>
          <w:szCs w:val="52"/>
          <w:lang w:eastAsia="zh-CN"/>
        </w:rPr>
        <w:t>鹿寨县</w:t>
      </w:r>
      <w:r>
        <w:rPr>
          <w:rFonts w:ascii="黑体" w:eastAsia="黑体" w:hAnsi="黑体" w:hint="eastAsia"/>
          <w:bCs/>
          <w:color w:val="000000"/>
          <w:sz w:val="52"/>
          <w:szCs w:val="52"/>
          <w:lang w:eastAsia="zh-CN"/>
        </w:rPr>
        <w:t>水库移民工作管理局</w:t>
      </w:r>
    </w:p>
    <w:p w:rsidR="00CA1216" w:rsidRDefault="00CA1216">
      <w:pPr>
        <w:jc w:val="center"/>
        <w:rPr>
          <w:rFonts w:ascii="黑体" w:eastAsia="黑体" w:cs="Times New Roman"/>
          <w:sz w:val="52"/>
          <w:szCs w:val="52"/>
          <w:lang w:eastAsia="zh-CN"/>
        </w:rPr>
      </w:pPr>
      <w:r>
        <w:rPr>
          <w:rFonts w:ascii="黑体" w:eastAsia="黑体" w:cs="黑体"/>
          <w:sz w:val="52"/>
          <w:szCs w:val="52"/>
          <w:lang w:eastAsia="zh-CN"/>
        </w:rPr>
        <w:t>2017</w:t>
      </w:r>
      <w:r>
        <w:rPr>
          <w:rFonts w:ascii="黑体" w:eastAsia="黑体" w:cs="黑体" w:hint="eastAsia"/>
          <w:sz w:val="52"/>
          <w:szCs w:val="52"/>
          <w:lang w:eastAsia="zh-CN"/>
        </w:rPr>
        <w:t>年度部门决算</w:t>
      </w:r>
    </w:p>
    <w:p w:rsidR="00CA1216" w:rsidRDefault="00CA1216">
      <w:pPr>
        <w:rPr>
          <w:rFonts w:ascii="ArialUnicodeMS" w:eastAsia="ArialUnicodeMS" w:cs="Times New Roman"/>
          <w:sz w:val="84"/>
          <w:szCs w:val="84"/>
          <w:lang w:eastAsia="zh-CN"/>
        </w:rPr>
      </w:pPr>
    </w:p>
    <w:p w:rsidR="00CA1216" w:rsidRDefault="00CA1216">
      <w:pPr>
        <w:rPr>
          <w:rFonts w:ascii="ArialUnicodeMS" w:eastAsia="ArialUnicodeMS" w:cs="Times New Roman"/>
          <w:sz w:val="84"/>
          <w:szCs w:val="84"/>
          <w:lang w:eastAsia="zh-CN"/>
        </w:rPr>
      </w:pPr>
    </w:p>
    <w:p w:rsidR="00CA1216" w:rsidRDefault="00CA1216">
      <w:pPr>
        <w:rPr>
          <w:rFonts w:ascii="ArialUnicodeMS" w:eastAsia="ArialUnicodeMS" w:cs="Times New Roman"/>
          <w:sz w:val="84"/>
          <w:szCs w:val="84"/>
          <w:lang w:eastAsia="zh-CN"/>
        </w:rPr>
      </w:pPr>
    </w:p>
    <w:p w:rsidR="00CA1216" w:rsidRDefault="00CA1216">
      <w:pPr>
        <w:rPr>
          <w:rFonts w:ascii="ArialUnicodeMS" w:eastAsia="ArialUnicodeMS" w:cs="Times New Roman"/>
          <w:sz w:val="84"/>
          <w:szCs w:val="84"/>
          <w:lang w:eastAsia="zh-CN"/>
        </w:rPr>
      </w:pPr>
    </w:p>
    <w:p w:rsidR="00CA1216" w:rsidRDefault="00CA1216">
      <w:pPr>
        <w:rPr>
          <w:rFonts w:ascii="ArialUnicodeMS" w:eastAsia="ArialUnicodeMS" w:cs="Times New Roman"/>
          <w:sz w:val="84"/>
          <w:szCs w:val="84"/>
          <w:lang w:eastAsia="zh-CN"/>
        </w:rPr>
      </w:pPr>
    </w:p>
    <w:p w:rsidR="00CA1216" w:rsidRDefault="00CA1216">
      <w:pPr>
        <w:jc w:val="center"/>
        <w:rPr>
          <w:rFonts w:ascii="黑体" w:eastAsia="黑体" w:cs="Times New Roman"/>
          <w:sz w:val="44"/>
          <w:szCs w:val="44"/>
          <w:lang w:eastAsia="zh-CN"/>
        </w:rPr>
      </w:pPr>
    </w:p>
    <w:p w:rsidR="00CA1216" w:rsidRDefault="00CA1216">
      <w:pPr>
        <w:ind w:firstLine="646"/>
        <w:jc w:val="center"/>
        <w:rPr>
          <w:rFonts w:ascii="方正小标宋简体" w:eastAsia="方正小标宋简体" w:cs="Times New Roman"/>
          <w:b/>
          <w:bCs/>
          <w:sz w:val="44"/>
          <w:szCs w:val="44"/>
          <w:lang w:eastAsia="zh-CN"/>
        </w:rPr>
      </w:pPr>
      <w:r>
        <w:rPr>
          <w:rFonts w:ascii="方正小标宋简体" w:eastAsia="方正小标宋简体" w:cs="方正小标宋简体" w:hint="eastAsia"/>
          <w:b/>
          <w:bCs/>
          <w:sz w:val="44"/>
          <w:szCs w:val="44"/>
          <w:lang w:eastAsia="zh-CN"/>
        </w:rPr>
        <w:t>目</w:t>
      </w:r>
      <w:r>
        <w:rPr>
          <w:rFonts w:ascii="方正小标宋简体" w:eastAsia="方正小标宋简体" w:cs="方正小标宋简体"/>
          <w:b/>
          <w:bCs/>
          <w:sz w:val="44"/>
          <w:szCs w:val="44"/>
          <w:lang w:eastAsia="zh-CN"/>
        </w:rPr>
        <w:t xml:space="preserve">    </w:t>
      </w:r>
      <w:r>
        <w:rPr>
          <w:rFonts w:ascii="方正小标宋简体" w:eastAsia="方正小标宋简体" w:cs="方正小标宋简体" w:hint="eastAsia"/>
          <w:b/>
          <w:bCs/>
          <w:sz w:val="44"/>
          <w:szCs w:val="44"/>
          <w:lang w:eastAsia="zh-CN"/>
        </w:rPr>
        <w:t>录</w:t>
      </w:r>
    </w:p>
    <w:p w:rsidR="00CA1216" w:rsidRDefault="00CA1216">
      <w:pPr>
        <w:ind w:firstLine="645"/>
        <w:rPr>
          <w:rFonts w:ascii="仿宋_GB2312" w:eastAsia="仿宋_GB2312" w:cs="Times New Roman"/>
          <w:b/>
          <w:bCs/>
          <w:sz w:val="32"/>
          <w:szCs w:val="32"/>
          <w:lang w:eastAsia="zh-CN"/>
        </w:rPr>
      </w:pPr>
    </w:p>
    <w:p w:rsidR="00CA1216" w:rsidRDefault="00CA1216">
      <w:pPr>
        <w:ind w:firstLine="645"/>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第一部分：</w:t>
      </w:r>
      <w:r>
        <w:rPr>
          <w:rFonts w:ascii="仿宋_GB2312" w:eastAsia="仿宋_GB2312" w:hAnsi="黑体" w:hint="eastAsia"/>
          <w:b/>
          <w:bCs/>
          <w:color w:val="000000"/>
          <w:sz w:val="32"/>
          <w:szCs w:val="32"/>
          <w:lang w:eastAsia="zh-CN"/>
        </w:rPr>
        <w:t>鹿寨县水库移民工作管理局</w:t>
      </w:r>
      <w:r>
        <w:rPr>
          <w:rFonts w:ascii="仿宋_GB2312" w:eastAsia="仿宋_GB2312" w:cs="仿宋_GB2312" w:hint="eastAsia"/>
          <w:b/>
          <w:bCs/>
          <w:sz w:val="32"/>
          <w:szCs w:val="32"/>
          <w:lang w:eastAsia="zh-CN"/>
        </w:rPr>
        <w:t>概况</w:t>
      </w:r>
    </w:p>
    <w:p w:rsidR="00CA1216" w:rsidRDefault="00CA1216">
      <w:pPr>
        <w:ind w:firstLine="645"/>
        <w:rPr>
          <w:rFonts w:ascii="仿宋_GB2312" w:eastAsia="仿宋_GB2312" w:cs="Times New Roman"/>
          <w:sz w:val="32"/>
          <w:szCs w:val="32"/>
          <w:lang w:eastAsia="zh-CN"/>
        </w:rPr>
      </w:pPr>
      <w:r>
        <w:rPr>
          <w:rFonts w:ascii="仿宋_GB2312" w:eastAsia="仿宋_GB2312" w:cs="仿宋_GB2312" w:hint="eastAsia"/>
          <w:sz w:val="32"/>
          <w:szCs w:val="32"/>
          <w:lang w:eastAsia="zh-CN"/>
        </w:rPr>
        <w:t>一、主要职能</w:t>
      </w:r>
    </w:p>
    <w:p w:rsidR="00CA1216" w:rsidRDefault="00CA1216">
      <w:pPr>
        <w:ind w:firstLine="645"/>
        <w:rPr>
          <w:rFonts w:ascii="仿宋_GB2312" w:eastAsia="仿宋_GB2312" w:cs="Times New Roman"/>
          <w:sz w:val="32"/>
          <w:szCs w:val="32"/>
          <w:lang w:eastAsia="zh-CN"/>
        </w:rPr>
      </w:pPr>
      <w:r>
        <w:rPr>
          <w:rFonts w:ascii="仿宋_GB2312" w:eastAsia="仿宋_GB2312" w:cs="仿宋_GB2312" w:hint="eastAsia"/>
          <w:sz w:val="32"/>
          <w:szCs w:val="32"/>
          <w:lang w:eastAsia="zh-CN"/>
        </w:rPr>
        <w:t>二、部门决算单位构成</w:t>
      </w:r>
    </w:p>
    <w:p w:rsidR="00CA1216" w:rsidRDefault="00CA1216">
      <w:pPr>
        <w:ind w:firstLine="645"/>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第二部分：</w:t>
      </w:r>
      <w:r>
        <w:rPr>
          <w:rFonts w:ascii="仿宋_GB2312" w:eastAsia="仿宋_GB2312" w:hAnsi="黑体" w:hint="eastAsia"/>
          <w:b/>
          <w:bCs/>
          <w:color w:val="000000"/>
          <w:sz w:val="32"/>
          <w:szCs w:val="32"/>
          <w:lang w:eastAsia="zh-CN"/>
        </w:rPr>
        <w:t>鹿寨县水库移民工作管理局</w:t>
      </w:r>
      <w:r>
        <w:rPr>
          <w:rFonts w:ascii="仿宋_GB2312" w:eastAsia="仿宋_GB2312" w:cs="仿宋_GB2312"/>
          <w:b/>
          <w:bCs/>
          <w:sz w:val="32"/>
          <w:szCs w:val="32"/>
          <w:lang w:eastAsia="zh-CN"/>
        </w:rPr>
        <w:t>2017</w:t>
      </w:r>
      <w:r>
        <w:rPr>
          <w:rFonts w:ascii="仿宋_GB2312" w:eastAsia="仿宋_GB2312" w:cs="仿宋_GB2312" w:hint="eastAsia"/>
          <w:b/>
          <w:bCs/>
          <w:sz w:val="32"/>
          <w:szCs w:val="32"/>
          <w:lang w:eastAsia="zh-CN"/>
        </w:rPr>
        <w:t>年部门决算报表</w:t>
      </w:r>
    </w:p>
    <w:p w:rsidR="00CA1216" w:rsidRDefault="00CA1216">
      <w:pPr>
        <w:ind w:left="645"/>
        <w:rPr>
          <w:rFonts w:ascii="仿宋_GB2312" w:eastAsia="仿宋_GB2312" w:cs="Times New Roman"/>
          <w:sz w:val="32"/>
          <w:szCs w:val="32"/>
          <w:lang w:eastAsia="zh-CN"/>
        </w:rPr>
      </w:pPr>
      <w:r>
        <w:rPr>
          <w:rFonts w:ascii="仿宋_GB2312" w:eastAsia="仿宋_GB2312" w:cs="仿宋_GB2312" w:hint="eastAsia"/>
          <w:sz w:val="32"/>
          <w:szCs w:val="32"/>
          <w:lang w:eastAsia="zh-CN"/>
        </w:rPr>
        <w:t>表一：收入支出决算总表</w:t>
      </w:r>
    </w:p>
    <w:p w:rsidR="00CA1216" w:rsidRDefault="00CA1216">
      <w:pPr>
        <w:ind w:left="645"/>
        <w:rPr>
          <w:rFonts w:ascii="仿宋_GB2312" w:eastAsia="仿宋_GB2312" w:cs="Times New Roman"/>
          <w:sz w:val="32"/>
          <w:szCs w:val="32"/>
          <w:lang w:eastAsia="zh-CN"/>
        </w:rPr>
      </w:pPr>
      <w:r>
        <w:rPr>
          <w:rFonts w:ascii="仿宋_GB2312" w:eastAsia="仿宋_GB2312" w:cs="仿宋_GB2312" w:hint="eastAsia"/>
          <w:sz w:val="32"/>
          <w:szCs w:val="32"/>
          <w:lang w:eastAsia="zh-CN"/>
        </w:rPr>
        <w:t>表二：收入决算表</w:t>
      </w:r>
    </w:p>
    <w:p w:rsidR="00CA1216" w:rsidRDefault="00CA1216">
      <w:pPr>
        <w:ind w:left="645"/>
        <w:rPr>
          <w:rFonts w:ascii="仿宋_GB2312" w:eastAsia="仿宋_GB2312" w:cs="Times New Roman"/>
          <w:sz w:val="32"/>
          <w:szCs w:val="32"/>
          <w:lang w:eastAsia="zh-CN"/>
        </w:rPr>
      </w:pPr>
      <w:r>
        <w:rPr>
          <w:rFonts w:ascii="仿宋_GB2312" w:eastAsia="仿宋_GB2312" w:cs="仿宋_GB2312" w:hint="eastAsia"/>
          <w:sz w:val="32"/>
          <w:szCs w:val="32"/>
          <w:lang w:eastAsia="zh-CN"/>
        </w:rPr>
        <w:t>表三：支出决算表</w:t>
      </w:r>
    </w:p>
    <w:p w:rsidR="00CA1216" w:rsidRDefault="00CA1216">
      <w:pPr>
        <w:ind w:left="645"/>
        <w:rPr>
          <w:rFonts w:ascii="仿宋_GB2312" w:eastAsia="仿宋_GB2312" w:cs="Times New Roman"/>
          <w:sz w:val="32"/>
          <w:szCs w:val="32"/>
          <w:lang w:eastAsia="zh-CN"/>
        </w:rPr>
      </w:pPr>
      <w:r>
        <w:rPr>
          <w:rFonts w:ascii="仿宋_GB2312" w:eastAsia="仿宋_GB2312" w:cs="仿宋_GB2312" w:hint="eastAsia"/>
          <w:sz w:val="32"/>
          <w:szCs w:val="32"/>
          <w:lang w:eastAsia="zh-CN"/>
        </w:rPr>
        <w:t>表四：财政拨款收入支出决算总表</w:t>
      </w:r>
    </w:p>
    <w:p w:rsidR="00CA1216" w:rsidRDefault="00CA1216">
      <w:pPr>
        <w:ind w:left="645"/>
        <w:rPr>
          <w:rFonts w:ascii="仿宋_GB2312" w:eastAsia="仿宋_GB2312" w:cs="Times New Roman"/>
          <w:sz w:val="32"/>
          <w:szCs w:val="32"/>
          <w:lang w:eastAsia="zh-CN"/>
        </w:rPr>
      </w:pPr>
      <w:r>
        <w:rPr>
          <w:rFonts w:ascii="仿宋_GB2312" w:eastAsia="仿宋_GB2312" w:cs="仿宋_GB2312" w:hint="eastAsia"/>
          <w:sz w:val="32"/>
          <w:szCs w:val="32"/>
          <w:lang w:eastAsia="zh-CN"/>
        </w:rPr>
        <w:t>表五：一般公共预算财政拨款支出决算表</w:t>
      </w:r>
    </w:p>
    <w:p w:rsidR="00CA1216" w:rsidRDefault="00CA1216">
      <w:pPr>
        <w:ind w:left="645"/>
        <w:rPr>
          <w:rFonts w:ascii="仿宋_GB2312" w:eastAsia="仿宋_GB2312" w:cs="Times New Roman"/>
          <w:sz w:val="32"/>
          <w:szCs w:val="32"/>
          <w:lang w:eastAsia="zh-CN"/>
        </w:rPr>
      </w:pPr>
      <w:r>
        <w:rPr>
          <w:rFonts w:ascii="仿宋_GB2312" w:eastAsia="仿宋_GB2312" w:cs="仿宋_GB2312" w:hint="eastAsia"/>
          <w:sz w:val="32"/>
          <w:szCs w:val="32"/>
          <w:lang w:eastAsia="zh-CN"/>
        </w:rPr>
        <w:t>表六：一般公共预算财政拨款基本支出决算表</w:t>
      </w:r>
    </w:p>
    <w:p w:rsidR="00CA1216" w:rsidRDefault="00CA1216">
      <w:pPr>
        <w:ind w:left="645"/>
        <w:rPr>
          <w:rFonts w:ascii="仿宋_GB2312" w:eastAsia="仿宋_GB2312" w:cs="Times New Roman"/>
          <w:sz w:val="32"/>
          <w:szCs w:val="32"/>
          <w:lang w:eastAsia="zh-CN"/>
        </w:rPr>
      </w:pPr>
      <w:r>
        <w:rPr>
          <w:rFonts w:ascii="仿宋_GB2312" w:eastAsia="仿宋_GB2312" w:cs="仿宋_GB2312" w:hint="eastAsia"/>
          <w:sz w:val="32"/>
          <w:szCs w:val="32"/>
          <w:lang w:eastAsia="zh-CN"/>
        </w:rPr>
        <w:t>表七：一般公共预算财政拨款安排的“三公”经费支出决算表</w:t>
      </w:r>
    </w:p>
    <w:p w:rsidR="00CA1216" w:rsidRDefault="00CA1216">
      <w:pPr>
        <w:ind w:left="645"/>
        <w:rPr>
          <w:rFonts w:ascii="仿宋_GB2312" w:eastAsia="仿宋_GB2312" w:cs="Times New Roman"/>
          <w:sz w:val="32"/>
          <w:szCs w:val="32"/>
          <w:lang w:eastAsia="zh-CN"/>
        </w:rPr>
      </w:pPr>
      <w:r>
        <w:rPr>
          <w:rFonts w:ascii="仿宋_GB2312" w:eastAsia="仿宋_GB2312" w:cs="仿宋_GB2312" w:hint="eastAsia"/>
          <w:sz w:val="32"/>
          <w:szCs w:val="32"/>
          <w:lang w:eastAsia="zh-CN"/>
        </w:rPr>
        <w:t>表八：政府性基金</w:t>
      </w:r>
      <w:r>
        <w:rPr>
          <w:rFonts w:ascii="仿宋_GB2312" w:eastAsia="仿宋_GB2312" w:hAnsi="黑体" w:cs="仿宋_GB2312" w:hint="eastAsia"/>
          <w:sz w:val="32"/>
          <w:szCs w:val="32"/>
          <w:lang w:eastAsia="zh-CN"/>
        </w:rPr>
        <w:t>预算财政拨款</w:t>
      </w:r>
      <w:r>
        <w:rPr>
          <w:rFonts w:ascii="仿宋_GB2312" w:eastAsia="仿宋_GB2312" w:cs="仿宋_GB2312" w:hint="eastAsia"/>
          <w:sz w:val="32"/>
          <w:szCs w:val="32"/>
          <w:lang w:eastAsia="zh-CN"/>
        </w:rPr>
        <w:t>收入支出决算表</w:t>
      </w:r>
    </w:p>
    <w:p w:rsidR="00CA1216" w:rsidRDefault="00CA1216">
      <w:pPr>
        <w:ind w:firstLine="645"/>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第三部分：</w:t>
      </w:r>
      <w:r>
        <w:rPr>
          <w:rFonts w:ascii="仿宋_GB2312" w:eastAsia="仿宋_GB2312" w:hAnsi="黑体" w:hint="eastAsia"/>
          <w:b/>
          <w:bCs/>
          <w:color w:val="000000"/>
          <w:sz w:val="32"/>
          <w:szCs w:val="32"/>
          <w:lang w:eastAsia="zh-CN"/>
        </w:rPr>
        <w:t>鹿寨县水库移民工作管理局</w:t>
      </w:r>
      <w:r>
        <w:rPr>
          <w:rFonts w:ascii="仿宋_GB2312" w:eastAsia="仿宋_GB2312" w:cs="仿宋_GB2312"/>
          <w:b/>
          <w:bCs/>
          <w:sz w:val="32"/>
          <w:szCs w:val="32"/>
          <w:lang w:eastAsia="zh-CN"/>
        </w:rPr>
        <w:t>2017</w:t>
      </w:r>
      <w:r>
        <w:rPr>
          <w:rFonts w:ascii="仿宋_GB2312" w:eastAsia="仿宋_GB2312" w:cs="仿宋_GB2312" w:hint="eastAsia"/>
          <w:b/>
          <w:bCs/>
          <w:sz w:val="32"/>
          <w:szCs w:val="32"/>
          <w:lang w:eastAsia="zh-CN"/>
        </w:rPr>
        <w:t>年度部门决算情况说明</w:t>
      </w:r>
    </w:p>
    <w:p w:rsidR="00CA1216" w:rsidRDefault="00CA1216" w:rsidP="00F20C3C">
      <w:pPr>
        <w:autoSpaceDE w:val="0"/>
        <w:autoSpaceDN w:val="0"/>
        <w:adjustRightInd w:val="0"/>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一、</w:t>
      </w:r>
      <w:r>
        <w:rPr>
          <w:rFonts w:eastAsia="仿宋_GB2312"/>
          <w:sz w:val="32"/>
          <w:szCs w:val="32"/>
          <w:lang w:eastAsia="zh-CN"/>
        </w:rPr>
        <w:t xml:space="preserve">2017 </w:t>
      </w:r>
      <w:r>
        <w:rPr>
          <w:rFonts w:ascii="仿宋_GB2312" w:eastAsia="仿宋_GB2312" w:cs="仿宋_GB2312" w:hint="eastAsia"/>
          <w:sz w:val="32"/>
          <w:szCs w:val="32"/>
          <w:lang w:eastAsia="zh-CN"/>
        </w:rPr>
        <w:t>年度收入支出决算总体情况。</w:t>
      </w:r>
    </w:p>
    <w:p w:rsidR="00CA1216" w:rsidRDefault="00CA1216" w:rsidP="00F20C3C">
      <w:pPr>
        <w:autoSpaceDE w:val="0"/>
        <w:autoSpaceDN w:val="0"/>
        <w:adjustRightInd w:val="0"/>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二、</w:t>
      </w:r>
      <w:r>
        <w:rPr>
          <w:rFonts w:eastAsia="仿宋_GB2312"/>
          <w:sz w:val="32"/>
          <w:szCs w:val="32"/>
          <w:lang w:eastAsia="zh-CN"/>
        </w:rPr>
        <w:t xml:space="preserve">2017 </w:t>
      </w:r>
      <w:r>
        <w:rPr>
          <w:rFonts w:ascii="仿宋_GB2312" w:eastAsia="仿宋_GB2312" w:cs="仿宋_GB2312" w:hint="eastAsia"/>
          <w:sz w:val="32"/>
          <w:szCs w:val="32"/>
          <w:lang w:eastAsia="zh-CN"/>
        </w:rPr>
        <w:t>年度收入决算情况。</w:t>
      </w:r>
    </w:p>
    <w:p w:rsidR="00CA1216" w:rsidRDefault="00CA1216" w:rsidP="00F20C3C">
      <w:pPr>
        <w:autoSpaceDE w:val="0"/>
        <w:autoSpaceDN w:val="0"/>
        <w:adjustRightInd w:val="0"/>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三、</w:t>
      </w:r>
      <w:r>
        <w:rPr>
          <w:rFonts w:eastAsia="仿宋_GB2312"/>
          <w:sz w:val="32"/>
          <w:szCs w:val="32"/>
          <w:lang w:eastAsia="zh-CN"/>
        </w:rPr>
        <w:t xml:space="preserve">2017 </w:t>
      </w:r>
      <w:r>
        <w:rPr>
          <w:rFonts w:ascii="仿宋_GB2312" w:eastAsia="仿宋_GB2312" w:cs="仿宋_GB2312" w:hint="eastAsia"/>
          <w:sz w:val="32"/>
          <w:szCs w:val="32"/>
          <w:lang w:eastAsia="zh-CN"/>
        </w:rPr>
        <w:t>年度支出决算情况</w:t>
      </w:r>
    </w:p>
    <w:p w:rsidR="00CA1216" w:rsidRDefault="00CA1216" w:rsidP="00F20C3C">
      <w:pPr>
        <w:autoSpaceDE w:val="0"/>
        <w:autoSpaceDN w:val="0"/>
        <w:adjustRightInd w:val="0"/>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四、</w:t>
      </w:r>
      <w:r>
        <w:rPr>
          <w:rFonts w:eastAsia="仿宋_GB2312"/>
          <w:sz w:val="32"/>
          <w:szCs w:val="32"/>
          <w:lang w:eastAsia="zh-CN"/>
        </w:rPr>
        <w:t>2017</w:t>
      </w:r>
      <w:r>
        <w:rPr>
          <w:rFonts w:ascii="仿宋_GB2312" w:eastAsia="仿宋_GB2312" w:cs="仿宋_GB2312" w:hint="eastAsia"/>
          <w:sz w:val="32"/>
          <w:szCs w:val="32"/>
          <w:lang w:eastAsia="zh-CN"/>
        </w:rPr>
        <w:t>年度财政拨款收入支出决算情况</w:t>
      </w:r>
    </w:p>
    <w:p w:rsidR="00CA1216" w:rsidRDefault="00CA1216" w:rsidP="00F20C3C">
      <w:pPr>
        <w:autoSpaceDE w:val="0"/>
        <w:autoSpaceDN w:val="0"/>
        <w:adjustRightInd w:val="0"/>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五、</w:t>
      </w:r>
      <w:r>
        <w:rPr>
          <w:rFonts w:eastAsia="仿宋_GB2312"/>
          <w:sz w:val="32"/>
          <w:szCs w:val="32"/>
          <w:lang w:eastAsia="zh-CN"/>
        </w:rPr>
        <w:t xml:space="preserve">2017 </w:t>
      </w:r>
      <w:r>
        <w:rPr>
          <w:rFonts w:ascii="仿宋_GB2312" w:eastAsia="仿宋_GB2312" w:cs="仿宋_GB2312" w:hint="eastAsia"/>
          <w:sz w:val="32"/>
          <w:szCs w:val="32"/>
          <w:lang w:eastAsia="zh-CN"/>
        </w:rPr>
        <w:t>年度一般公共预算财政拨款支出决算情况</w:t>
      </w:r>
    </w:p>
    <w:p w:rsidR="00CA1216" w:rsidRDefault="00CA1216" w:rsidP="00F20C3C">
      <w:pPr>
        <w:autoSpaceDE w:val="0"/>
        <w:autoSpaceDN w:val="0"/>
        <w:adjustRightInd w:val="0"/>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六、</w:t>
      </w:r>
      <w:r>
        <w:rPr>
          <w:rFonts w:eastAsia="仿宋_GB2312"/>
          <w:sz w:val="32"/>
          <w:szCs w:val="32"/>
          <w:lang w:eastAsia="zh-CN"/>
        </w:rPr>
        <w:t xml:space="preserve">2017 </w:t>
      </w:r>
      <w:r>
        <w:rPr>
          <w:rFonts w:ascii="仿宋_GB2312" w:eastAsia="仿宋_GB2312" w:cs="仿宋_GB2312" w:hint="eastAsia"/>
          <w:sz w:val="32"/>
          <w:szCs w:val="32"/>
          <w:lang w:eastAsia="zh-CN"/>
        </w:rPr>
        <w:t>年度一般公共预算财政拨款基本支出决算情况</w:t>
      </w:r>
    </w:p>
    <w:p w:rsidR="00CA1216" w:rsidRDefault="00CA1216" w:rsidP="00F20C3C">
      <w:pPr>
        <w:autoSpaceDE w:val="0"/>
        <w:autoSpaceDN w:val="0"/>
        <w:adjustRightInd w:val="0"/>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七、</w:t>
      </w:r>
      <w:r>
        <w:rPr>
          <w:rFonts w:eastAsia="仿宋_GB2312"/>
          <w:sz w:val="32"/>
          <w:szCs w:val="32"/>
          <w:lang w:eastAsia="zh-CN"/>
        </w:rPr>
        <w:t xml:space="preserve">2017 </w:t>
      </w:r>
      <w:r>
        <w:rPr>
          <w:rFonts w:ascii="仿宋_GB2312" w:eastAsia="仿宋_GB2312" w:cs="仿宋_GB2312" w:hint="eastAsia"/>
          <w:sz w:val="32"/>
          <w:szCs w:val="32"/>
          <w:lang w:eastAsia="zh-CN"/>
        </w:rPr>
        <w:t>年度一般公共预算财政拨款“三公”经费支出决算情况</w:t>
      </w:r>
    </w:p>
    <w:p w:rsidR="00CA1216" w:rsidRDefault="00CA1216" w:rsidP="00F20C3C">
      <w:pPr>
        <w:autoSpaceDE w:val="0"/>
        <w:autoSpaceDN w:val="0"/>
        <w:adjustRightInd w:val="0"/>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八、</w:t>
      </w:r>
      <w:r>
        <w:rPr>
          <w:rFonts w:eastAsia="仿宋_GB2312"/>
          <w:sz w:val="32"/>
          <w:szCs w:val="32"/>
          <w:lang w:eastAsia="zh-CN"/>
        </w:rPr>
        <w:t>2017</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年度政府性基金预算财政拨款收入支出决算情况</w:t>
      </w:r>
    </w:p>
    <w:p w:rsidR="00CA1216" w:rsidRDefault="00CA1216" w:rsidP="00F20C3C">
      <w:pPr>
        <w:autoSpaceDE w:val="0"/>
        <w:autoSpaceDN w:val="0"/>
        <w:adjustRightInd w:val="0"/>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九、</w:t>
      </w:r>
      <w:r>
        <w:rPr>
          <w:rFonts w:eastAsia="仿宋_GB2312"/>
          <w:sz w:val="32"/>
          <w:szCs w:val="32"/>
          <w:lang w:eastAsia="zh-CN"/>
        </w:rPr>
        <w:t>2017</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年度预算绩效情况说明</w:t>
      </w:r>
    </w:p>
    <w:p w:rsidR="00CA1216" w:rsidRDefault="00CA1216" w:rsidP="00F20C3C">
      <w:pPr>
        <w:autoSpaceDE w:val="0"/>
        <w:autoSpaceDN w:val="0"/>
        <w:adjustRightInd w:val="0"/>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十、其他重要事项的情况说明</w:t>
      </w:r>
    </w:p>
    <w:p w:rsidR="00CA1216" w:rsidRDefault="00CA1216">
      <w:pPr>
        <w:ind w:firstLine="645"/>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第四部分：名词解释</w:t>
      </w:r>
    </w:p>
    <w:p w:rsidR="00CA1216" w:rsidRDefault="00CA1216">
      <w:pPr>
        <w:ind w:firstLine="646"/>
        <w:jc w:val="center"/>
        <w:rPr>
          <w:rFonts w:ascii="仿宋_GB2312" w:eastAsia="仿宋_GB2312" w:cs="Times New Roman"/>
          <w:b/>
          <w:bCs/>
          <w:sz w:val="32"/>
          <w:szCs w:val="32"/>
          <w:lang w:eastAsia="zh-CN"/>
        </w:rPr>
      </w:pPr>
      <w:r>
        <w:rPr>
          <w:rFonts w:ascii="仿宋_GB2312" w:eastAsia="仿宋_GB2312" w:cs="Times New Roman"/>
          <w:sz w:val="32"/>
          <w:szCs w:val="32"/>
          <w:lang w:eastAsia="zh-CN"/>
        </w:rPr>
        <w:br w:type="page"/>
      </w:r>
      <w:r>
        <w:rPr>
          <w:rFonts w:ascii="仿宋_GB2312" w:eastAsia="仿宋_GB2312" w:cs="仿宋_GB2312" w:hint="eastAsia"/>
          <w:b/>
          <w:bCs/>
          <w:sz w:val="32"/>
          <w:szCs w:val="32"/>
          <w:lang w:eastAsia="zh-CN"/>
        </w:rPr>
        <w:t>第一部分：</w:t>
      </w:r>
      <w:r>
        <w:rPr>
          <w:rFonts w:ascii="仿宋_GB2312" w:eastAsia="仿宋_GB2312" w:hAnsi="黑体" w:hint="eastAsia"/>
          <w:b/>
          <w:bCs/>
          <w:color w:val="000000"/>
          <w:sz w:val="32"/>
          <w:szCs w:val="32"/>
          <w:lang w:eastAsia="zh-CN"/>
        </w:rPr>
        <w:t>鹿寨县水库移民工作管理局</w:t>
      </w:r>
      <w:r>
        <w:rPr>
          <w:rFonts w:ascii="仿宋_GB2312" w:eastAsia="仿宋_GB2312" w:cs="仿宋_GB2312" w:hint="eastAsia"/>
          <w:b/>
          <w:bCs/>
          <w:sz w:val="32"/>
          <w:szCs w:val="32"/>
          <w:lang w:eastAsia="zh-CN"/>
        </w:rPr>
        <w:t>概况</w:t>
      </w:r>
    </w:p>
    <w:p w:rsidR="00CA1216" w:rsidRDefault="00CA1216">
      <w:pPr>
        <w:ind w:firstLine="646"/>
        <w:rPr>
          <w:rFonts w:ascii="仿宋_GB2312" w:eastAsia="仿宋_GB2312" w:cs="Times New Roman"/>
          <w:sz w:val="32"/>
          <w:szCs w:val="32"/>
          <w:lang w:eastAsia="zh-CN"/>
        </w:rPr>
      </w:pPr>
      <w:r>
        <w:rPr>
          <w:rFonts w:ascii="仿宋_GB2312" w:eastAsia="仿宋_GB2312" w:cs="仿宋_GB2312" w:hint="eastAsia"/>
          <w:sz w:val="32"/>
          <w:szCs w:val="32"/>
          <w:lang w:eastAsia="zh-CN"/>
        </w:rPr>
        <w:t>一、主要职能</w:t>
      </w:r>
    </w:p>
    <w:p w:rsidR="00CA1216" w:rsidRPr="00DD7AE2" w:rsidRDefault="00CA1216" w:rsidP="00F20C3C">
      <w:pPr>
        <w:pStyle w:val="NormalWeb"/>
        <w:shd w:val="clear" w:color="auto" w:fill="FFFFFF"/>
        <w:spacing w:before="0" w:beforeAutospacing="0" w:after="0" w:afterAutospacing="0" w:line="560" w:lineRule="exact"/>
        <w:ind w:firstLineChars="200" w:firstLine="31680"/>
        <w:rPr>
          <w:rFonts w:ascii="仿宋_GB2312" w:eastAsia="仿宋_GB2312" w:hAnsi="Verdana"/>
          <w:b/>
          <w:color w:val="333333"/>
          <w:sz w:val="32"/>
          <w:szCs w:val="32"/>
        </w:rPr>
      </w:pPr>
      <w:r w:rsidRPr="00DD7AE2">
        <w:rPr>
          <w:rStyle w:val="Strong"/>
          <w:rFonts w:ascii="仿宋_GB2312" w:eastAsia="仿宋_GB2312" w:hAnsi="Verdana"/>
          <w:b w:val="0"/>
          <w:color w:val="333333"/>
          <w:sz w:val="32"/>
          <w:szCs w:val="32"/>
        </w:rPr>
        <w:t>(</w:t>
      </w:r>
      <w:r w:rsidRPr="00DD7AE2">
        <w:rPr>
          <w:rStyle w:val="Strong"/>
          <w:rFonts w:ascii="仿宋_GB2312" w:eastAsia="仿宋_GB2312" w:hAnsi="Verdana" w:hint="eastAsia"/>
          <w:b w:val="0"/>
          <w:color w:val="333333"/>
          <w:sz w:val="32"/>
          <w:szCs w:val="32"/>
        </w:rPr>
        <w:t>一</w:t>
      </w:r>
      <w:r w:rsidRPr="00DD7AE2">
        <w:rPr>
          <w:rStyle w:val="Strong"/>
          <w:rFonts w:ascii="仿宋_GB2312" w:eastAsia="仿宋_GB2312" w:hAnsi="Verdana"/>
          <w:b w:val="0"/>
          <w:color w:val="333333"/>
          <w:sz w:val="32"/>
          <w:szCs w:val="32"/>
        </w:rPr>
        <w:t>)</w:t>
      </w:r>
      <w:r w:rsidRPr="00DD7AE2">
        <w:rPr>
          <w:rStyle w:val="Strong"/>
          <w:rFonts w:ascii="仿宋_GB2312" w:eastAsia="仿宋_GB2312" w:hAnsi="Verdana" w:hint="eastAsia"/>
          <w:b w:val="0"/>
          <w:color w:val="333333"/>
          <w:sz w:val="32"/>
          <w:szCs w:val="32"/>
        </w:rPr>
        <w:t>贯彻落实国家和自治区水利水电工程移民工作的方针、政策的法律、法规及相关规范性文件。</w:t>
      </w:r>
    </w:p>
    <w:p w:rsidR="00CA1216" w:rsidRPr="00DD7AE2" w:rsidRDefault="00CA1216" w:rsidP="00F20C3C">
      <w:pPr>
        <w:pStyle w:val="NormalWeb"/>
        <w:shd w:val="clear" w:color="auto" w:fill="FFFFFF"/>
        <w:spacing w:before="0" w:beforeAutospacing="0" w:after="0" w:afterAutospacing="0" w:line="560" w:lineRule="exact"/>
        <w:ind w:firstLineChars="150" w:firstLine="31680"/>
        <w:rPr>
          <w:rFonts w:ascii="仿宋_GB2312" w:eastAsia="仿宋_GB2312" w:hAnsi="Verdana"/>
          <w:b/>
          <w:color w:val="333333"/>
          <w:sz w:val="32"/>
          <w:szCs w:val="32"/>
        </w:rPr>
      </w:pPr>
      <w:r w:rsidRPr="00DD7AE2">
        <w:rPr>
          <w:rStyle w:val="Strong"/>
          <w:rFonts w:ascii="仿宋_GB2312" w:eastAsia="仿宋_GB2312" w:hAnsi="Verdana" w:hint="eastAsia"/>
          <w:b w:val="0"/>
          <w:color w:val="333333"/>
          <w:sz w:val="32"/>
          <w:szCs w:val="32"/>
        </w:rPr>
        <w:t>（二）负责全县水利水电工程移民工作的管理、协调、监督、指导，推进全县水利水电工程移民工作；负责与水利水电工程移民安置工作相关的部门进行协商沟通，向县人民政府提出解决水利水电工程移民安置问题的意见或建议。</w:t>
      </w:r>
    </w:p>
    <w:p w:rsidR="00CA1216" w:rsidRPr="00DD7AE2" w:rsidRDefault="00CA1216" w:rsidP="00BC0116">
      <w:pPr>
        <w:pStyle w:val="NormalWeb"/>
        <w:shd w:val="clear" w:color="auto" w:fill="FFFFFF"/>
        <w:spacing w:before="0" w:beforeAutospacing="0" w:after="0" w:afterAutospacing="0" w:line="560" w:lineRule="exact"/>
        <w:ind w:firstLine="480"/>
        <w:rPr>
          <w:rFonts w:ascii="仿宋_GB2312" w:eastAsia="仿宋_GB2312" w:hAnsi="Verdana"/>
          <w:b/>
          <w:color w:val="333333"/>
          <w:sz w:val="32"/>
          <w:szCs w:val="32"/>
        </w:rPr>
      </w:pPr>
      <w:r w:rsidRPr="00DD7AE2">
        <w:rPr>
          <w:rStyle w:val="Strong"/>
          <w:rFonts w:ascii="仿宋_GB2312" w:eastAsia="仿宋_GB2312" w:hAnsi="Verdana" w:hint="eastAsia"/>
          <w:b w:val="0"/>
          <w:color w:val="333333"/>
          <w:sz w:val="32"/>
          <w:szCs w:val="32"/>
        </w:rPr>
        <w:t>（三）负责全县水利水电工程移民安置开发中长期规划和计划项目的编报工作；制订移民工作管理办法，并组织或指导实施。</w:t>
      </w:r>
    </w:p>
    <w:p w:rsidR="00CA1216" w:rsidRPr="00DD7AE2" w:rsidRDefault="00CA1216" w:rsidP="00BC0116">
      <w:pPr>
        <w:pStyle w:val="NormalWeb"/>
        <w:shd w:val="clear" w:color="auto" w:fill="FFFFFF"/>
        <w:spacing w:before="0" w:beforeAutospacing="0" w:after="0" w:afterAutospacing="0" w:line="560" w:lineRule="exact"/>
        <w:ind w:firstLine="480"/>
        <w:rPr>
          <w:rFonts w:ascii="仿宋_GB2312" w:eastAsia="仿宋_GB2312" w:hAnsi="Verdana"/>
          <w:b/>
          <w:color w:val="333333"/>
          <w:sz w:val="32"/>
          <w:szCs w:val="32"/>
        </w:rPr>
      </w:pPr>
      <w:r w:rsidRPr="00DD7AE2">
        <w:rPr>
          <w:rStyle w:val="Strong"/>
          <w:rFonts w:ascii="仿宋_GB2312" w:eastAsia="仿宋_GB2312" w:hAnsi="Verdana" w:hint="eastAsia"/>
          <w:b w:val="0"/>
          <w:color w:val="333333"/>
          <w:sz w:val="32"/>
          <w:szCs w:val="32"/>
        </w:rPr>
        <w:t>（四）负责全县水利水电工程建设征地补偿、水库淹没处理和移民安置工作。</w:t>
      </w:r>
    </w:p>
    <w:p w:rsidR="00CA1216" w:rsidRPr="00DD7AE2" w:rsidRDefault="00CA1216" w:rsidP="00BC0116">
      <w:pPr>
        <w:pStyle w:val="NormalWeb"/>
        <w:shd w:val="clear" w:color="auto" w:fill="FFFFFF"/>
        <w:spacing w:before="0" w:beforeAutospacing="0" w:after="0" w:afterAutospacing="0" w:line="560" w:lineRule="exact"/>
        <w:ind w:firstLine="480"/>
        <w:rPr>
          <w:rFonts w:ascii="仿宋_GB2312" w:eastAsia="仿宋_GB2312" w:hAnsi="Verdana"/>
          <w:b/>
          <w:color w:val="333333"/>
          <w:sz w:val="32"/>
          <w:szCs w:val="32"/>
        </w:rPr>
      </w:pPr>
      <w:r w:rsidRPr="00DD7AE2">
        <w:rPr>
          <w:rStyle w:val="Strong"/>
          <w:rFonts w:ascii="仿宋_GB2312" w:eastAsia="仿宋_GB2312" w:hAnsi="Verdana" w:hint="eastAsia"/>
          <w:b w:val="0"/>
          <w:color w:val="333333"/>
          <w:sz w:val="32"/>
          <w:szCs w:val="32"/>
        </w:rPr>
        <w:t>（五）负责全县水利水电工程移民后期扶持和移民遗留问题处理工作。</w:t>
      </w:r>
    </w:p>
    <w:p w:rsidR="00CA1216" w:rsidRPr="00DD7AE2" w:rsidRDefault="00CA1216" w:rsidP="00BC0116">
      <w:pPr>
        <w:pStyle w:val="NormalWeb"/>
        <w:shd w:val="clear" w:color="auto" w:fill="FFFFFF"/>
        <w:spacing w:before="0" w:beforeAutospacing="0" w:after="0" w:afterAutospacing="0" w:line="560" w:lineRule="exact"/>
        <w:ind w:firstLine="480"/>
        <w:rPr>
          <w:rFonts w:ascii="仿宋_GB2312" w:eastAsia="仿宋_GB2312" w:hAnsi="Verdana"/>
          <w:b/>
          <w:color w:val="333333"/>
          <w:sz w:val="32"/>
          <w:szCs w:val="32"/>
        </w:rPr>
      </w:pPr>
      <w:r w:rsidRPr="00DD7AE2">
        <w:rPr>
          <w:rStyle w:val="Strong"/>
          <w:rFonts w:ascii="仿宋_GB2312" w:eastAsia="仿宋_GB2312" w:hAnsi="Verdana" w:hint="eastAsia"/>
          <w:b w:val="0"/>
          <w:color w:val="333333"/>
          <w:sz w:val="32"/>
          <w:szCs w:val="32"/>
        </w:rPr>
        <w:t>（六）负责全县水利水电工程移民资金的管理。</w:t>
      </w:r>
    </w:p>
    <w:p w:rsidR="00CA1216" w:rsidRPr="00DD7AE2" w:rsidRDefault="00CA1216" w:rsidP="00BC0116">
      <w:pPr>
        <w:pStyle w:val="NormalWeb"/>
        <w:shd w:val="clear" w:color="auto" w:fill="FFFFFF"/>
        <w:spacing w:before="0" w:beforeAutospacing="0" w:after="0" w:afterAutospacing="0" w:line="560" w:lineRule="exact"/>
        <w:ind w:firstLine="480"/>
        <w:rPr>
          <w:rFonts w:ascii="仿宋_GB2312" w:eastAsia="仿宋_GB2312" w:hAnsi="Verdana"/>
          <w:b/>
          <w:color w:val="333333"/>
          <w:sz w:val="32"/>
          <w:szCs w:val="32"/>
        </w:rPr>
      </w:pPr>
      <w:r w:rsidRPr="00DD7AE2">
        <w:rPr>
          <w:rStyle w:val="Strong"/>
          <w:rFonts w:ascii="仿宋_GB2312" w:eastAsia="仿宋_GB2312" w:hAnsi="Verdana" w:hint="eastAsia"/>
          <w:b w:val="0"/>
          <w:color w:val="333333"/>
          <w:sz w:val="32"/>
          <w:szCs w:val="32"/>
        </w:rPr>
        <w:t>（七）负责全县水利水电工程移民工作管理干部的培训工作。</w:t>
      </w:r>
    </w:p>
    <w:p w:rsidR="00CA1216" w:rsidRDefault="00CA1216" w:rsidP="00BC0116">
      <w:pPr>
        <w:ind w:firstLine="646"/>
        <w:rPr>
          <w:rStyle w:val="Strong"/>
          <w:rFonts w:ascii="仿宋_GB2312" w:eastAsia="仿宋_GB2312" w:hAnsi="Verdana"/>
          <w:b w:val="0"/>
          <w:color w:val="333333"/>
          <w:sz w:val="32"/>
          <w:szCs w:val="32"/>
          <w:lang w:eastAsia="zh-CN"/>
        </w:rPr>
      </w:pPr>
      <w:r w:rsidRPr="00DD7AE2">
        <w:rPr>
          <w:rStyle w:val="Strong"/>
          <w:rFonts w:ascii="仿宋_GB2312" w:eastAsia="仿宋_GB2312" w:hAnsi="Verdana" w:hint="eastAsia"/>
          <w:b w:val="0"/>
          <w:color w:val="333333"/>
          <w:sz w:val="32"/>
          <w:szCs w:val="32"/>
          <w:lang w:eastAsia="zh-CN"/>
        </w:rPr>
        <w:t>（八）承办县人民政府和自治区、市水库移民工作管理局交办的其他事项。</w:t>
      </w:r>
    </w:p>
    <w:p w:rsidR="00CA1216" w:rsidRDefault="00CA1216">
      <w:pPr>
        <w:ind w:firstLine="646"/>
        <w:rPr>
          <w:rFonts w:ascii="仿宋_GB2312" w:eastAsia="仿宋_GB2312" w:cs="Times New Roman"/>
          <w:sz w:val="32"/>
          <w:szCs w:val="32"/>
          <w:lang w:eastAsia="zh-CN"/>
        </w:rPr>
      </w:pPr>
      <w:r>
        <w:rPr>
          <w:rFonts w:ascii="仿宋_GB2312" w:eastAsia="仿宋_GB2312" w:cs="仿宋_GB2312" w:hint="eastAsia"/>
          <w:sz w:val="32"/>
          <w:szCs w:val="32"/>
          <w:lang w:eastAsia="zh-CN"/>
        </w:rPr>
        <w:t>二、部门决算单位构成</w:t>
      </w:r>
    </w:p>
    <w:p w:rsidR="00CA1216" w:rsidRPr="00731358" w:rsidRDefault="00CA1216" w:rsidP="00F20C3C">
      <w:pPr>
        <w:snapToGrid w:val="0"/>
        <w:spacing w:line="560" w:lineRule="exact"/>
        <w:ind w:firstLineChars="250" w:firstLine="31680"/>
        <w:rPr>
          <w:rFonts w:ascii="仿宋_GB2312" w:eastAsia="仿宋_GB2312" w:hAnsi="仿宋"/>
          <w:sz w:val="32"/>
          <w:szCs w:val="32"/>
          <w:lang w:eastAsia="zh-CN"/>
        </w:rPr>
      </w:pPr>
      <w:r>
        <w:rPr>
          <w:rFonts w:ascii="仿宋_GB2312" w:eastAsia="仿宋_GB2312" w:hAnsi="仿宋" w:hint="eastAsia"/>
          <w:sz w:val="32"/>
          <w:szCs w:val="32"/>
          <w:lang w:eastAsia="zh-CN"/>
        </w:rPr>
        <w:t>本单位无二层机构，单位设置有三个职能部门，分别是局办公室、综合股以及库区办办公室。</w:t>
      </w:r>
      <w:r w:rsidRPr="006049D7">
        <w:rPr>
          <w:rFonts w:ascii="仿宋_GB2312" w:eastAsia="仿宋_GB2312" w:hAnsi="仿宋_GB2312" w:hint="eastAsia"/>
          <w:sz w:val="32"/>
          <w:szCs w:val="32"/>
          <w:lang w:eastAsia="zh-CN"/>
        </w:rPr>
        <w:t>移民局</w:t>
      </w:r>
      <w:r>
        <w:rPr>
          <w:rFonts w:ascii="仿宋_GB2312" w:eastAsia="仿宋_GB2312" w:hAnsi="仿宋_GB2312" w:hint="eastAsia"/>
          <w:sz w:val="32"/>
          <w:szCs w:val="32"/>
          <w:lang w:eastAsia="zh-CN"/>
        </w:rPr>
        <w:t>年末</w:t>
      </w:r>
      <w:r w:rsidRPr="006049D7">
        <w:rPr>
          <w:rFonts w:ascii="仿宋_GB2312" w:eastAsia="仿宋_GB2312" w:hAnsi="仿宋_GB2312" w:hint="eastAsia"/>
          <w:sz w:val="32"/>
          <w:szCs w:val="32"/>
          <w:lang w:eastAsia="zh-CN"/>
        </w:rPr>
        <w:t>有编制</w:t>
      </w:r>
      <w:r w:rsidRPr="006049D7">
        <w:rPr>
          <w:rFonts w:ascii="仿宋_GB2312" w:eastAsia="仿宋_GB2312" w:hAnsi="仿宋_GB2312"/>
          <w:sz w:val="32"/>
          <w:szCs w:val="32"/>
          <w:lang w:eastAsia="zh-CN"/>
        </w:rPr>
        <w:t>6</w:t>
      </w:r>
      <w:r w:rsidRPr="006049D7">
        <w:rPr>
          <w:rFonts w:ascii="仿宋_GB2312" w:eastAsia="仿宋_GB2312" w:hAnsi="仿宋_GB2312" w:hint="eastAsia"/>
          <w:sz w:val="32"/>
          <w:szCs w:val="32"/>
          <w:lang w:eastAsia="zh-CN"/>
        </w:rPr>
        <w:t>人，在职在编</w:t>
      </w:r>
      <w:r>
        <w:rPr>
          <w:rFonts w:ascii="仿宋_GB2312" w:eastAsia="仿宋_GB2312" w:hAnsi="仿宋_GB2312"/>
          <w:sz w:val="32"/>
          <w:szCs w:val="32"/>
          <w:lang w:eastAsia="zh-CN"/>
        </w:rPr>
        <w:t>9</w:t>
      </w:r>
      <w:r w:rsidRPr="006049D7">
        <w:rPr>
          <w:rFonts w:ascii="仿宋_GB2312" w:eastAsia="仿宋_GB2312" w:hAnsi="仿宋_GB2312" w:hint="eastAsia"/>
          <w:sz w:val="32"/>
          <w:szCs w:val="32"/>
          <w:lang w:eastAsia="zh-CN"/>
        </w:rPr>
        <w:t>人，退休</w:t>
      </w:r>
      <w:r>
        <w:rPr>
          <w:rFonts w:ascii="仿宋_GB2312" w:eastAsia="仿宋_GB2312" w:hAnsi="仿宋_GB2312"/>
          <w:sz w:val="32"/>
          <w:szCs w:val="32"/>
          <w:lang w:eastAsia="zh-CN"/>
        </w:rPr>
        <w:t>2</w:t>
      </w:r>
      <w:r w:rsidRPr="006049D7">
        <w:rPr>
          <w:rFonts w:ascii="仿宋_GB2312" w:eastAsia="仿宋_GB2312" w:hAnsi="仿宋_GB2312" w:hint="eastAsia"/>
          <w:sz w:val="32"/>
          <w:szCs w:val="32"/>
          <w:lang w:eastAsia="zh-CN"/>
        </w:rPr>
        <w:t>人，聘用</w:t>
      </w:r>
      <w:r>
        <w:rPr>
          <w:rFonts w:ascii="仿宋_GB2312" w:eastAsia="仿宋_GB2312" w:hAnsi="仿宋_GB2312"/>
          <w:sz w:val="32"/>
          <w:szCs w:val="32"/>
          <w:lang w:eastAsia="zh-CN"/>
        </w:rPr>
        <w:t>1</w:t>
      </w:r>
      <w:r w:rsidRPr="006049D7">
        <w:rPr>
          <w:rFonts w:ascii="仿宋_GB2312" w:eastAsia="仿宋_GB2312" w:hAnsi="仿宋_GB2312" w:hint="eastAsia"/>
          <w:sz w:val="32"/>
          <w:szCs w:val="32"/>
          <w:lang w:eastAsia="zh-CN"/>
        </w:rPr>
        <w:t>人。</w:t>
      </w:r>
    </w:p>
    <w:p w:rsidR="00CA1216" w:rsidRDefault="00CA1216">
      <w:pPr>
        <w:jc w:val="both"/>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第二部分：</w:t>
      </w:r>
      <w:r>
        <w:rPr>
          <w:rFonts w:ascii="仿宋_GB2312" w:eastAsia="仿宋_GB2312" w:hAnsi="黑体" w:cs="仿宋_GB2312" w:hint="eastAsia"/>
          <w:b/>
          <w:bCs/>
          <w:color w:val="000000"/>
          <w:sz w:val="32"/>
          <w:szCs w:val="32"/>
          <w:lang w:eastAsia="zh-CN"/>
        </w:rPr>
        <w:t>鹿寨县水库移民工作管理局</w:t>
      </w:r>
      <w:r>
        <w:rPr>
          <w:rFonts w:ascii="仿宋_GB2312" w:eastAsia="仿宋_GB2312" w:cs="仿宋_GB2312"/>
          <w:b/>
          <w:bCs/>
          <w:sz w:val="32"/>
          <w:szCs w:val="32"/>
          <w:lang w:eastAsia="zh-CN"/>
        </w:rPr>
        <w:t>2017</w:t>
      </w:r>
      <w:r>
        <w:rPr>
          <w:rFonts w:ascii="仿宋_GB2312" w:eastAsia="仿宋_GB2312" w:cs="仿宋_GB2312" w:hint="eastAsia"/>
          <w:b/>
          <w:bCs/>
          <w:sz w:val="32"/>
          <w:szCs w:val="32"/>
          <w:lang w:eastAsia="zh-CN"/>
        </w:rPr>
        <w:t>年部门决算报表</w:t>
      </w:r>
    </w:p>
    <w:p w:rsidR="00CA1216" w:rsidRPr="00F20C3C" w:rsidRDefault="00CA1216" w:rsidP="00F20C3C">
      <w:pPr>
        <w:rPr>
          <w:rFonts w:ascii="仿宋_GB2312" w:eastAsia="仿宋_GB2312" w:hAnsi="黑体" w:cs="Times New Roman"/>
          <w:sz w:val="32"/>
          <w:szCs w:val="32"/>
          <w:lang w:eastAsia="zh-CN"/>
        </w:rPr>
      </w:pPr>
    </w:p>
    <w:tbl>
      <w:tblPr>
        <w:tblW w:w="8720" w:type="dxa"/>
        <w:jc w:val="center"/>
        <w:tblLayout w:type="fixed"/>
        <w:tblLook w:val="00A0"/>
      </w:tblPr>
      <w:tblGrid>
        <w:gridCol w:w="2895"/>
        <w:gridCol w:w="1085"/>
        <w:gridCol w:w="3123"/>
        <w:gridCol w:w="1552"/>
        <w:gridCol w:w="65"/>
      </w:tblGrid>
      <w:tr w:rsidR="00CA1216">
        <w:trPr>
          <w:gridAfter w:val="1"/>
          <w:wAfter w:w="65" w:type="dxa"/>
          <w:trHeight w:val="570"/>
          <w:jc w:val="center"/>
        </w:trPr>
        <w:tc>
          <w:tcPr>
            <w:tcW w:w="8655" w:type="dxa"/>
            <w:gridSpan w:val="4"/>
            <w:tcBorders>
              <w:top w:val="nil"/>
              <w:left w:val="nil"/>
              <w:bottom w:val="nil"/>
              <w:right w:val="nil"/>
            </w:tcBorders>
            <w:vAlign w:val="bottom"/>
          </w:tcPr>
          <w:p w:rsidR="00CA1216" w:rsidRDefault="00CA1216">
            <w:pPr>
              <w:jc w:val="center"/>
              <w:rPr>
                <w:rFonts w:ascii="方正小标宋简体" w:eastAsia="方正小标宋简体" w:hAnsi="宋体" w:cs="Times New Roman"/>
                <w:sz w:val="36"/>
                <w:szCs w:val="36"/>
                <w:lang w:eastAsia="zh-CN"/>
              </w:rPr>
            </w:pPr>
            <w:r>
              <w:rPr>
                <w:rFonts w:ascii="方正小标宋简体" w:eastAsia="方正小标宋简体" w:hAnsi="宋体" w:cs="方正小标宋简体" w:hint="eastAsia"/>
                <w:sz w:val="36"/>
                <w:szCs w:val="36"/>
                <w:lang w:eastAsia="zh-CN"/>
              </w:rPr>
              <w:t>表一：收入支出决算总表</w:t>
            </w:r>
          </w:p>
          <w:p w:rsidR="00CA1216" w:rsidRDefault="00CA1216">
            <w:pPr>
              <w:jc w:val="right"/>
              <w:rPr>
                <w:rFonts w:ascii="宋体" w:cs="Times New Roman"/>
              </w:rPr>
            </w:pPr>
            <w:r>
              <w:rPr>
                <w:rFonts w:ascii="宋体" w:hAnsi="宋体" w:cs="宋体" w:hint="eastAsia"/>
              </w:rPr>
              <w:t>单位：万元</w:t>
            </w:r>
          </w:p>
        </w:tc>
      </w:tr>
      <w:tr w:rsidR="00CA1216">
        <w:trPr>
          <w:trHeight w:val="270"/>
          <w:jc w:val="center"/>
        </w:trPr>
        <w:tc>
          <w:tcPr>
            <w:tcW w:w="3980" w:type="dxa"/>
            <w:gridSpan w:val="2"/>
            <w:tcBorders>
              <w:top w:val="single" w:sz="4" w:space="0" w:color="auto"/>
              <w:left w:val="single" w:sz="4" w:space="0" w:color="auto"/>
              <w:bottom w:val="single" w:sz="4" w:space="0" w:color="auto"/>
              <w:right w:val="single" w:sz="4" w:space="0" w:color="auto"/>
            </w:tcBorders>
            <w:vAlign w:val="center"/>
          </w:tcPr>
          <w:p w:rsidR="00CA1216" w:rsidRDefault="00CA1216">
            <w:pPr>
              <w:ind w:firstLine="400"/>
              <w:jc w:val="center"/>
              <w:rPr>
                <w:rFonts w:ascii="宋体" w:cs="Times New Roman"/>
                <w:color w:val="000000"/>
              </w:rPr>
            </w:pPr>
            <w:r>
              <w:rPr>
                <w:rFonts w:ascii="宋体" w:hAnsi="宋体" w:cs="宋体" w:hint="eastAsia"/>
                <w:color w:val="000000"/>
              </w:rPr>
              <w:t>收</w:t>
            </w:r>
            <w:r>
              <w:rPr>
                <w:rFonts w:ascii="宋体" w:hAnsi="宋体" w:cs="宋体"/>
                <w:color w:val="000000"/>
              </w:rPr>
              <w:t xml:space="preserve">    </w:t>
            </w:r>
            <w:r>
              <w:rPr>
                <w:rFonts w:ascii="宋体" w:hAnsi="宋体" w:cs="宋体" w:hint="eastAsia"/>
                <w:color w:val="000000"/>
              </w:rPr>
              <w:t>入</w:t>
            </w:r>
          </w:p>
        </w:tc>
        <w:tc>
          <w:tcPr>
            <w:tcW w:w="4740" w:type="dxa"/>
            <w:gridSpan w:val="3"/>
            <w:tcBorders>
              <w:top w:val="single" w:sz="4" w:space="0" w:color="auto"/>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color w:val="000000"/>
              </w:rPr>
              <w:t>支</w:t>
            </w:r>
            <w:r>
              <w:rPr>
                <w:rFonts w:ascii="宋体" w:hAnsi="宋体" w:cs="宋体"/>
                <w:color w:val="000000"/>
              </w:rPr>
              <w:t xml:space="preserve">    </w:t>
            </w:r>
            <w:r>
              <w:rPr>
                <w:rFonts w:ascii="宋体" w:hAnsi="宋体" w:cs="宋体" w:hint="eastAsia"/>
                <w:color w:val="000000"/>
              </w:rPr>
              <w:t>出</w:t>
            </w:r>
          </w:p>
        </w:tc>
      </w:tr>
      <w:tr w:rsidR="00CA1216">
        <w:trPr>
          <w:trHeight w:val="270"/>
          <w:jc w:val="center"/>
        </w:trPr>
        <w:tc>
          <w:tcPr>
            <w:tcW w:w="2895" w:type="dxa"/>
            <w:tcBorders>
              <w:top w:val="nil"/>
              <w:left w:val="single" w:sz="4" w:space="0" w:color="auto"/>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color w:val="000000"/>
              </w:rPr>
              <w:t>项目</w:t>
            </w:r>
          </w:p>
        </w:tc>
        <w:tc>
          <w:tcPr>
            <w:tcW w:w="1085"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color w:val="000000"/>
              </w:rPr>
              <w:t>决算数</w:t>
            </w:r>
          </w:p>
        </w:tc>
        <w:tc>
          <w:tcPr>
            <w:tcW w:w="3123"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color w:val="000000"/>
              </w:rPr>
              <w:t>项目</w:t>
            </w:r>
          </w:p>
        </w:tc>
        <w:tc>
          <w:tcPr>
            <w:tcW w:w="1617" w:type="dxa"/>
            <w:gridSpan w:val="2"/>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color w:val="000000"/>
              </w:rPr>
              <w:t>决算数</w:t>
            </w:r>
          </w:p>
        </w:tc>
      </w:tr>
      <w:tr w:rsidR="00CA1216">
        <w:trPr>
          <w:trHeight w:val="270"/>
          <w:jc w:val="center"/>
        </w:trPr>
        <w:tc>
          <w:tcPr>
            <w:tcW w:w="2895"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rPr>
              <w:t>一、财政拨款</w:t>
            </w:r>
          </w:p>
        </w:tc>
        <w:tc>
          <w:tcPr>
            <w:tcW w:w="1085" w:type="dxa"/>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1092.84</w:t>
            </w:r>
          </w:p>
        </w:tc>
        <w:tc>
          <w:tcPr>
            <w:tcW w:w="3123" w:type="dxa"/>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lang w:eastAsia="zh-CN"/>
              </w:rPr>
              <w:t>一、一般公共服务支出</w:t>
            </w:r>
          </w:p>
        </w:tc>
        <w:tc>
          <w:tcPr>
            <w:tcW w:w="1617" w:type="dxa"/>
            <w:gridSpan w:val="2"/>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lang w:eastAsia="zh-CN"/>
              </w:rPr>
              <w:t xml:space="preserve">　</w:t>
            </w:r>
          </w:p>
        </w:tc>
      </w:tr>
      <w:tr w:rsidR="00CA1216">
        <w:trPr>
          <w:trHeight w:val="270"/>
          <w:jc w:val="center"/>
        </w:trPr>
        <w:tc>
          <w:tcPr>
            <w:tcW w:w="2895"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rPr>
              <w:t>二、事业收入</w:t>
            </w:r>
          </w:p>
        </w:tc>
        <w:tc>
          <w:tcPr>
            <w:tcW w:w="1085" w:type="dxa"/>
            <w:tcBorders>
              <w:top w:val="nil"/>
              <w:left w:val="nil"/>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rPr>
              <w:t xml:space="preserve">　</w:t>
            </w:r>
          </w:p>
        </w:tc>
        <w:tc>
          <w:tcPr>
            <w:tcW w:w="3123" w:type="dxa"/>
            <w:tcBorders>
              <w:top w:val="nil"/>
              <w:left w:val="nil"/>
              <w:bottom w:val="single" w:sz="4" w:space="0" w:color="auto"/>
              <w:right w:val="single" w:sz="4" w:space="0" w:color="auto"/>
            </w:tcBorders>
            <w:vAlign w:val="center"/>
          </w:tcPr>
          <w:p w:rsidR="00CA1216" w:rsidRDefault="00CA1216" w:rsidP="00590773">
            <w:pPr>
              <w:rPr>
                <w:rFonts w:ascii="宋体" w:cs="宋体"/>
                <w:color w:val="000000"/>
                <w:lang w:eastAsia="zh-CN"/>
              </w:rPr>
            </w:pPr>
            <w:r>
              <w:rPr>
                <w:rFonts w:ascii="宋体" w:hAnsi="宋体" w:cs="宋体" w:hint="eastAsia"/>
                <w:color w:val="000000"/>
                <w:lang w:eastAsia="zh-CN"/>
              </w:rPr>
              <w:t>二、社会保障和就业支出</w:t>
            </w:r>
          </w:p>
        </w:tc>
        <w:tc>
          <w:tcPr>
            <w:tcW w:w="1617" w:type="dxa"/>
            <w:gridSpan w:val="2"/>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lang w:eastAsia="zh-CN"/>
              </w:rPr>
              <w:t xml:space="preserve">　</w:t>
            </w:r>
            <w:r>
              <w:rPr>
                <w:rFonts w:ascii="宋体" w:hAnsi="宋体" w:cs="宋体"/>
                <w:color w:val="000000"/>
                <w:lang w:eastAsia="zh-CN"/>
              </w:rPr>
              <w:t>253.11</w:t>
            </w:r>
          </w:p>
        </w:tc>
      </w:tr>
      <w:tr w:rsidR="00CA1216">
        <w:trPr>
          <w:trHeight w:val="270"/>
          <w:jc w:val="center"/>
        </w:trPr>
        <w:tc>
          <w:tcPr>
            <w:tcW w:w="2895"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lang w:eastAsia="zh-CN"/>
              </w:rPr>
              <w:t>三、事业单位经营收入</w:t>
            </w:r>
          </w:p>
        </w:tc>
        <w:tc>
          <w:tcPr>
            <w:tcW w:w="1085" w:type="dxa"/>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lang w:eastAsia="zh-CN"/>
              </w:rPr>
              <w:t xml:space="preserve">　</w:t>
            </w:r>
          </w:p>
        </w:tc>
        <w:tc>
          <w:tcPr>
            <w:tcW w:w="3123" w:type="dxa"/>
            <w:tcBorders>
              <w:top w:val="nil"/>
              <w:left w:val="nil"/>
              <w:bottom w:val="single" w:sz="4" w:space="0" w:color="auto"/>
              <w:right w:val="single" w:sz="4" w:space="0" w:color="auto"/>
            </w:tcBorders>
            <w:vAlign w:val="center"/>
          </w:tcPr>
          <w:p w:rsidR="00CA1216" w:rsidRDefault="00CA1216" w:rsidP="00590773">
            <w:pPr>
              <w:rPr>
                <w:rFonts w:ascii="宋体" w:cs="宋体"/>
                <w:color w:val="000000"/>
                <w:lang w:eastAsia="zh-CN"/>
              </w:rPr>
            </w:pPr>
            <w:r>
              <w:rPr>
                <w:rFonts w:ascii="宋体" w:hAnsi="宋体" w:cs="宋体" w:hint="eastAsia"/>
                <w:color w:val="000000"/>
                <w:lang w:eastAsia="zh-CN"/>
              </w:rPr>
              <w:t>三、医疗卫生与计划生育支出</w:t>
            </w:r>
          </w:p>
        </w:tc>
        <w:tc>
          <w:tcPr>
            <w:tcW w:w="1617" w:type="dxa"/>
            <w:gridSpan w:val="2"/>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lang w:eastAsia="zh-CN"/>
              </w:rPr>
              <w:t xml:space="preserve">　</w:t>
            </w:r>
            <w:r>
              <w:rPr>
                <w:rFonts w:ascii="宋体" w:hAnsi="宋体" w:cs="宋体"/>
                <w:color w:val="000000"/>
                <w:lang w:eastAsia="zh-CN"/>
              </w:rPr>
              <w:t>7.99</w:t>
            </w:r>
          </w:p>
        </w:tc>
      </w:tr>
      <w:tr w:rsidR="00CA1216">
        <w:trPr>
          <w:trHeight w:val="270"/>
          <w:jc w:val="center"/>
        </w:trPr>
        <w:tc>
          <w:tcPr>
            <w:tcW w:w="2895"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rPr>
              <w:t>四、其他收入</w:t>
            </w:r>
          </w:p>
        </w:tc>
        <w:tc>
          <w:tcPr>
            <w:tcW w:w="1085" w:type="dxa"/>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370.54</w:t>
            </w:r>
          </w:p>
        </w:tc>
        <w:tc>
          <w:tcPr>
            <w:tcW w:w="3123" w:type="dxa"/>
            <w:tcBorders>
              <w:top w:val="nil"/>
              <w:left w:val="nil"/>
              <w:bottom w:val="single" w:sz="4" w:space="0" w:color="auto"/>
              <w:right w:val="single" w:sz="4" w:space="0" w:color="auto"/>
            </w:tcBorders>
            <w:vAlign w:val="center"/>
          </w:tcPr>
          <w:p w:rsidR="00CA1216" w:rsidRDefault="00CA1216" w:rsidP="00590773">
            <w:pPr>
              <w:rPr>
                <w:rFonts w:ascii="宋体" w:cs="宋体"/>
                <w:color w:val="000000"/>
              </w:rPr>
            </w:pPr>
            <w:r>
              <w:rPr>
                <w:rFonts w:ascii="宋体" w:hAnsi="宋体" w:cs="宋体" w:hint="eastAsia"/>
                <w:color w:val="000000"/>
                <w:lang w:eastAsia="zh-CN"/>
              </w:rPr>
              <w:t>四</w:t>
            </w:r>
            <w:r>
              <w:rPr>
                <w:rFonts w:ascii="宋体" w:hAnsi="宋体" w:cs="宋体" w:hint="eastAsia"/>
                <w:color w:val="000000"/>
              </w:rPr>
              <w:t>、农林水支出</w:t>
            </w:r>
          </w:p>
        </w:tc>
        <w:tc>
          <w:tcPr>
            <w:tcW w:w="1617" w:type="dxa"/>
            <w:gridSpan w:val="2"/>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629.27</w:t>
            </w:r>
          </w:p>
        </w:tc>
      </w:tr>
      <w:tr w:rsidR="00CA1216">
        <w:trPr>
          <w:trHeight w:val="270"/>
          <w:jc w:val="center"/>
        </w:trPr>
        <w:tc>
          <w:tcPr>
            <w:tcW w:w="2895"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p>
        </w:tc>
        <w:tc>
          <w:tcPr>
            <w:tcW w:w="1085" w:type="dxa"/>
            <w:tcBorders>
              <w:top w:val="nil"/>
              <w:left w:val="nil"/>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rPr>
              <w:t xml:space="preserve">　</w:t>
            </w:r>
          </w:p>
        </w:tc>
        <w:tc>
          <w:tcPr>
            <w:tcW w:w="3123" w:type="dxa"/>
            <w:tcBorders>
              <w:top w:val="nil"/>
              <w:left w:val="nil"/>
              <w:bottom w:val="single" w:sz="4" w:space="0" w:color="auto"/>
              <w:right w:val="single" w:sz="4" w:space="0" w:color="auto"/>
            </w:tcBorders>
            <w:vAlign w:val="center"/>
          </w:tcPr>
          <w:p w:rsidR="00CA1216" w:rsidRDefault="00CA1216" w:rsidP="00590773">
            <w:pPr>
              <w:rPr>
                <w:rFonts w:ascii="宋体" w:cs="宋体"/>
                <w:color w:val="000000"/>
              </w:rPr>
            </w:pPr>
            <w:r>
              <w:rPr>
                <w:rFonts w:ascii="宋体" w:hAnsi="宋体" w:cs="宋体" w:hint="eastAsia"/>
                <w:color w:val="000000"/>
                <w:lang w:eastAsia="zh-CN"/>
              </w:rPr>
              <w:t>五</w:t>
            </w:r>
            <w:r>
              <w:rPr>
                <w:rFonts w:ascii="宋体" w:hAnsi="宋体" w:cs="宋体" w:hint="eastAsia"/>
                <w:color w:val="000000"/>
              </w:rPr>
              <w:t>、住房保障支出</w:t>
            </w:r>
          </w:p>
        </w:tc>
        <w:tc>
          <w:tcPr>
            <w:tcW w:w="1617" w:type="dxa"/>
            <w:gridSpan w:val="2"/>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lang w:eastAsia="zh-CN"/>
              </w:rPr>
              <w:t xml:space="preserve">　</w:t>
            </w:r>
            <w:r>
              <w:rPr>
                <w:rFonts w:ascii="宋体" w:hAnsi="宋体" w:cs="宋体"/>
                <w:color w:val="000000"/>
                <w:lang w:eastAsia="zh-CN"/>
              </w:rPr>
              <w:t>7.08</w:t>
            </w:r>
          </w:p>
        </w:tc>
      </w:tr>
      <w:tr w:rsidR="00CA1216">
        <w:trPr>
          <w:trHeight w:val="270"/>
          <w:jc w:val="center"/>
        </w:trPr>
        <w:tc>
          <w:tcPr>
            <w:tcW w:w="2895"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lang w:eastAsia="zh-CN"/>
              </w:rPr>
            </w:pPr>
          </w:p>
        </w:tc>
        <w:tc>
          <w:tcPr>
            <w:tcW w:w="1085" w:type="dxa"/>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lang w:eastAsia="zh-CN"/>
              </w:rPr>
              <w:t xml:space="preserve">　</w:t>
            </w:r>
          </w:p>
        </w:tc>
        <w:tc>
          <w:tcPr>
            <w:tcW w:w="3123" w:type="dxa"/>
            <w:tcBorders>
              <w:top w:val="nil"/>
              <w:left w:val="nil"/>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rPr>
              <w:t>……</w:t>
            </w:r>
          </w:p>
        </w:tc>
        <w:tc>
          <w:tcPr>
            <w:tcW w:w="1617" w:type="dxa"/>
            <w:gridSpan w:val="2"/>
            <w:tcBorders>
              <w:top w:val="nil"/>
              <w:left w:val="nil"/>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rPr>
              <w:t xml:space="preserve">　</w:t>
            </w:r>
          </w:p>
        </w:tc>
      </w:tr>
      <w:tr w:rsidR="00CA1216">
        <w:trPr>
          <w:trHeight w:val="270"/>
          <w:jc w:val="center"/>
        </w:trPr>
        <w:tc>
          <w:tcPr>
            <w:tcW w:w="2895" w:type="dxa"/>
            <w:tcBorders>
              <w:top w:val="nil"/>
              <w:left w:val="single" w:sz="4" w:space="0" w:color="auto"/>
              <w:bottom w:val="single" w:sz="4" w:space="0" w:color="auto"/>
              <w:right w:val="single" w:sz="4" w:space="0" w:color="auto"/>
            </w:tcBorders>
            <w:vAlign w:val="center"/>
          </w:tcPr>
          <w:p w:rsidR="00CA1216" w:rsidRDefault="00CA1216">
            <w:pPr>
              <w:jc w:val="center"/>
              <w:rPr>
                <w:rFonts w:ascii="宋体" w:cs="Times New Roman"/>
                <w:b/>
                <w:bCs/>
                <w:color w:val="000000"/>
              </w:rPr>
            </w:pPr>
            <w:r>
              <w:rPr>
                <w:rFonts w:ascii="宋体" w:hAnsi="宋体" w:cs="宋体" w:hint="eastAsia"/>
                <w:b/>
                <w:bCs/>
                <w:color w:val="000000"/>
              </w:rPr>
              <w:t>本年收入合计</w:t>
            </w:r>
          </w:p>
        </w:tc>
        <w:tc>
          <w:tcPr>
            <w:tcW w:w="1085" w:type="dxa"/>
            <w:tcBorders>
              <w:top w:val="nil"/>
              <w:left w:val="nil"/>
              <w:bottom w:val="single" w:sz="4" w:space="0" w:color="auto"/>
              <w:right w:val="single" w:sz="4" w:space="0" w:color="auto"/>
            </w:tcBorders>
            <w:vAlign w:val="center"/>
          </w:tcPr>
          <w:p w:rsidR="00CA1216" w:rsidRDefault="00CA1216">
            <w:pPr>
              <w:jc w:val="center"/>
              <w:rPr>
                <w:rFonts w:ascii="宋体" w:cs="Times New Roman"/>
                <w:b/>
                <w:bCs/>
                <w:color w:val="000000"/>
                <w:lang w:eastAsia="zh-CN"/>
              </w:rPr>
            </w:pPr>
            <w:r>
              <w:rPr>
                <w:rFonts w:ascii="宋体" w:cs="Times New Roman"/>
                <w:b/>
                <w:bCs/>
                <w:color w:val="000000"/>
                <w:lang w:eastAsia="zh-CN"/>
              </w:rPr>
              <w:t>1463.38</w:t>
            </w:r>
          </w:p>
        </w:tc>
        <w:tc>
          <w:tcPr>
            <w:tcW w:w="3123" w:type="dxa"/>
            <w:tcBorders>
              <w:top w:val="nil"/>
              <w:left w:val="nil"/>
              <w:bottom w:val="single" w:sz="4" w:space="0" w:color="auto"/>
              <w:right w:val="single" w:sz="4" w:space="0" w:color="auto"/>
            </w:tcBorders>
            <w:vAlign w:val="center"/>
          </w:tcPr>
          <w:p w:rsidR="00CA1216" w:rsidRDefault="00CA1216">
            <w:pPr>
              <w:jc w:val="center"/>
              <w:rPr>
                <w:rFonts w:ascii="宋体" w:cs="Times New Roman"/>
                <w:b/>
                <w:bCs/>
                <w:color w:val="000000"/>
              </w:rPr>
            </w:pPr>
            <w:r>
              <w:rPr>
                <w:rFonts w:ascii="宋体" w:hAnsi="宋体" w:cs="宋体" w:hint="eastAsia"/>
                <w:b/>
                <w:bCs/>
                <w:color w:val="000000"/>
              </w:rPr>
              <w:t>本年支出合计</w:t>
            </w:r>
          </w:p>
        </w:tc>
        <w:tc>
          <w:tcPr>
            <w:tcW w:w="1617" w:type="dxa"/>
            <w:gridSpan w:val="2"/>
            <w:tcBorders>
              <w:top w:val="nil"/>
              <w:left w:val="nil"/>
              <w:bottom w:val="single" w:sz="4" w:space="0" w:color="auto"/>
              <w:right w:val="single" w:sz="4" w:space="0" w:color="auto"/>
            </w:tcBorders>
            <w:vAlign w:val="center"/>
          </w:tcPr>
          <w:p w:rsidR="00CA1216" w:rsidRDefault="00CA1216">
            <w:pPr>
              <w:rPr>
                <w:rFonts w:ascii="宋体" w:cs="Times New Roman"/>
                <w:b/>
                <w:bCs/>
                <w:color w:val="000000"/>
                <w:lang w:eastAsia="zh-CN"/>
              </w:rPr>
            </w:pPr>
            <w:r>
              <w:rPr>
                <w:rFonts w:ascii="宋体" w:hAnsi="宋体" w:cs="宋体" w:hint="eastAsia"/>
                <w:b/>
                <w:bCs/>
                <w:color w:val="000000"/>
              </w:rPr>
              <w:t xml:space="preserve">　</w:t>
            </w:r>
            <w:r>
              <w:rPr>
                <w:rFonts w:ascii="宋体" w:hAnsi="宋体" w:cs="宋体"/>
                <w:b/>
                <w:bCs/>
                <w:color w:val="000000"/>
                <w:lang w:eastAsia="zh-CN"/>
              </w:rPr>
              <w:t>897.45</w:t>
            </w:r>
          </w:p>
        </w:tc>
      </w:tr>
      <w:tr w:rsidR="00CA1216">
        <w:trPr>
          <w:trHeight w:val="270"/>
          <w:jc w:val="center"/>
        </w:trPr>
        <w:tc>
          <w:tcPr>
            <w:tcW w:w="2895"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lang w:eastAsia="zh-CN"/>
              </w:rPr>
              <w:t xml:space="preserve">　用事业基金弥补收支差额</w:t>
            </w:r>
          </w:p>
        </w:tc>
        <w:tc>
          <w:tcPr>
            <w:tcW w:w="1085" w:type="dxa"/>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lang w:eastAsia="zh-CN"/>
              </w:rPr>
              <w:t xml:space="preserve">　</w:t>
            </w:r>
          </w:p>
        </w:tc>
        <w:tc>
          <w:tcPr>
            <w:tcW w:w="3123" w:type="dxa"/>
            <w:tcBorders>
              <w:top w:val="nil"/>
              <w:left w:val="nil"/>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rPr>
              <w:t>结余分配</w:t>
            </w:r>
          </w:p>
        </w:tc>
        <w:tc>
          <w:tcPr>
            <w:tcW w:w="1617" w:type="dxa"/>
            <w:gridSpan w:val="2"/>
            <w:tcBorders>
              <w:top w:val="nil"/>
              <w:left w:val="nil"/>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rPr>
              <w:t xml:space="preserve">　</w:t>
            </w:r>
          </w:p>
        </w:tc>
      </w:tr>
      <w:tr w:rsidR="00CA1216">
        <w:trPr>
          <w:trHeight w:val="270"/>
          <w:jc w:val="center"/>
        </w:trPr>
        <w:tc>
          <w:tcPr>
            <w:tcW w:w="2895"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rPr>
              <w:t xml:space="preserve">　上年结转</w:t>
            </w:r>
          </w:p>
        </w:tc>
        <w:tc>
          <w:tcPr>
            <w:tcW w:w="1085" w:type="dxa"/>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66.36</w:t>
            </w:r>
          </w:p>
        </w:tc>
        <w:tc>
          <w:tcPr>
            <w:tcW w:w="3123" w:type="dxa"/>
            <w:tcBorders>
              <w:top w:val="nil"/>
              <w:left w:val="nil"/>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rPr>
              <w:t>年末结转与结余</w:t>
            </w:r>
          </w:p>
        </w:tc>
        <w:tc>
          <w:tcPr>
            <w:tcW w:w="1617" w:type="dxa"/>
            <w:gridSpan w:val="2"/>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632.29</w:t>
            </w:r>
          </w:p>
        </w:tc>
      </w:tr>
      <w:tr w:rsidR="00CA1216">
        <w:trPr>
          <w:trHeight w:val="270"/>
          <w:jc w:val="center"/>
        </w:trPr>
        <w:tc>
          <w:tcPr>
            <w:tcW w:w="2895"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rPr>
              <w:t xml:space="preserve">　</w:t>
            </w:r>
          </w:p>
        </w:tc>
        <w:tc>
          <w:tcPr>
            <w:tcW w:w="1085" w:type="dxa"/>
            <w:tcBorders>
              <w:top w:val="nil"/>
              <w:left w:val="nil"/>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rPr>
              <w:t xml:space="preserve">　</w:t>
            </w:r>
          </w:p>
        </w:tc>
        <w:tc>
          <w:tcPr>
            <w:tcW w:w="3123" w:type="dxa"/>
            <w:tcBorders>
              <w:top w:val="nil"/>
              <w:left w:val="nil"/>
              <w:bottom w:val="single" w:sz="4" w:space="0" w:color="auto"/>
              <w:right w:val="single" w:sz="4" w:space="0" w:color="auto"/>
            </w:tcBorders>
            <w:vAlign w:val="center"/>
          </w:tcPr>
          <w:p w:rsidR="00CA1216" w:rsidRDefault="00CA1216">
            <w:pPr>
              <w:rPr>
                <w:rFonts w:ascii="宋体" w:cs="Times New Roman"/>
                <w:color w:val="000000"/>
              </w:rPr>
            </w:pPr>
          </w:p>
        </w:tc>
        <w:tc>
          <w:tcPr>
            <w:tcW w:w="1617" w:type="dxa"/>
            <w:gridSpan w:val="2"/>
            <w:tcBorders>
              <w:top w:val="nil"/>
              <w:left w:val="nil"/>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rPr>
              <w:t xml:space="preserve">　</w:t>
            </w:r>
          </w:p>
        </w:tc>
      </w:tr>
      <w:tr w:rsidR="00CA1216">
        <w:trPr>
          <w:trHeight w:val="270"/>
          <w:jc w:val="center"/>
        </w:trPr>
        <w:tc>
          <w:tcPr>
            <w:tcW w:w="2895" w:type="dxa"/>
            <w:tcBorders>
              <w:top w:val="nil"/>
              <w:left w:val="single" w:sz="4" w:space="0" w:color="auto"/>
              <w:bottom w:val="single" w:sz="4" w:space="0" w:color="auto"/>
              <w:right w:val="single" w:sz="4" w:space="0" w:color="auto"/>
            </w:tcBorders>
            <w:vAlign w:val="center"/>
          </w:tcPr>
          <w:p w:rsidR="00CA1216" w:rsidRDefault="00CA1216">
            <w:pPr>
              <w:jc w:val="center"/>
              <w:rPr>
                <w:rFonts w:ascii="宋体" w:cs="Times New Roman"/>
                <w:b/>
                <w:bCs/>
                <w:color w:val="000000"/>
              </w:rPr>
            </w:pPr>
            <w:r>
              <w:rPr>
                <w:rFonts w:ascii="宋体" w:hAnsi="宋体" w:cs="宋体" w:hint="eastAsia"/>
                <w:b/>
                <w:bCs/>
                <w:color w:val="000000"/>
              </w:rPr>
              <w:t>收入总计</w:t>
            </w:r>
          </w:p>
        </w:tc>
        <w:tc>
          <w:tcPr>
            <w:tcW w:w="1085" w:type="dxa"/>
            <w:tcBorders>
              <w:top w:val="nil"/>
              <w:left w:val="nil"/>
              <w:bottom w:val="single" w:sz="4" w:space="0" w:color="auto"/>
              <w:right w:val="single" w:sz="4" w:space="0" w:color="auto"/>
            </w:tcBorders>
            <w:vAlign w:val="center"/>
          </w:tcPr>
          <w:p w:rsidR="00CA1216" w:rsidRDefault="00CA1216">
            <w:pPr>
              <w:jc w:val="center"/>
              <w:rPr>
                <w:rFonts w:ascii="宋体" w:cs="Times New Roman"/>
                <w:b/>
                <w:bCs/>
                <w:color w:val="000000"/>
                <w:lang w:eastAsia="zh-CN"/>
              </w:rPr>
            </w:pPr>
            <w:r>
              <w:rPr>
                <w:rFonts w:ascii="宋体" w:cs="Times New Roman"/>
                <w:b/>
                <w:bCs/>
                <w:color w:val="000000"/>
                <w:lang w:eastAsia="zh-CN"/>
              </w:rPr>
              <w:t>1529.74</w:t>
            </w:r>
          </w:p>
        </w:tc>
        <w:tc>
          <w:tcPr>
            <w:tcW w:w="3123" w:type="dxa"/>
            <w:tcBorders>
              <w:top w:val="nil"/>
              <w:left w:val="nil"/>
              <w:bottom w:val="single" w:sz="4" w:space="0" w:color="auto"/>
              <w:right w:val="single" w:sz="4" w:space="0" w:color="auto"/>
            </w:tcBorders>
            <w:vAlign w:val="center"/>
          </w:tcPr>
          <w:p w:rsidR="00CA1216" w:rsidRDefault="00CA1216">
            <w:pPr>
              <w:jc w:val="center"/>
              <w:rPr>
                <w:rFonts w:ascii="宋体" w:cs="Times New Roman"/>
                <w:b/>
                <w:bCs/>
                <w:color w:val="000000"/>
              </w:rPr>
            </w:pPr>
            <w:r>
              <w:rPr>
                <w:rFonts w:ascii="宋体" w:hAnsi="宋体" w:cs="宋体" w:hint="eastAsia"/>
                <w:b/>
                <w:bCs/>
                <w:color w:val="000000"/>
              </w:rPr>
              <w:t>支出总计</w:t>
            </w:r>
          </w:p>
        </w:tc>
        <w:tc>
          <w:tcPr>
            <w:tcW w:w="1617" w:type="dxa"/>
            <w:gridSpan w:val="2"/>
            <w:tcBorders>
              <w:top w:val="nil"/>
              <w:left w:val="nil"/>
              <w:bottom w:val="single" w:sz="4" w:space="0" w:color="auto"/>
              <w:right w:val="single" w:sz="4" w:space="0" w:color="auto"/>
            </w:tcBorders>
            <w:vAlign w:val="center"/>
          </w:tcPr>
          <w:p w:rsidR="00CA1216" w:rsidRDefault="00CA1216">
            <w:pPr>
              <w:rPr>
                <w:rFonts w:ascii="宋体" w:cs="Times New Roman"/>
                <w:b/>
                <w:bCs/>
                <w:color w:val="000000"/>
                <w:lang w:eastAsia="zh-CN"/>
              </w:rPr>
            </w:pPr>
            <w:r>
              <w:rPr>
                <w:rFonts w:ascii="宋体" w:hAnsi="宋体" w:cs="宋体" w:hint="eastAsia"/>
                <w:b/>
                <w:bCs/>
                <w:color w:val="000000"/>
              </w:rPr>
              <w:t xml:space="preserve">　</w:t>
            </w:r>
            <w:r>
              <w:rPr>
                <w:rFonts w:ascii="宋体" w:hAnsi="宋体" w:cs="宋体"/>
                <w:b/>
                <w:bCs/>
                <w:color w:val="000000"/>
                <w:lang w:eastAsia="zh-CN"/>
              </w:rPr>
              <w:t>1529.74</w:t>
            </w:r>
          </w:p>
        </w:tc>
      </w:tr>
    </w:tbl>
    <w:p w:rsidR="00CA1216" w:rsidRDefault="00CA1216">
      <w:pPr>
        <w:rPr>
          <w:rFonts w:cs="Times New Roman"/>
          <w:lang w:eastAsia="zh-CN"/>
        </w:rPr>
        <w:sectPr w:rsidR="00CA1216">
          <w:headerReference w:type="default" r:id="rId7"/>
          <w:footerReference w:type="default" r:id="rId8"/>
          <w:pgSz w:w="11906" w:h="16838"/>
          <w:pgMar w:top="1247" w:right="1418" w:bottom="624" w:left="1588" w:header="851" w:footer="567" w:gutter="0"/>
          <w:cols w:space="720"/>
          <w:docGrid w:type="lines" w:linePitch="312"/>
        </w:sectPr>
      </w:pPr>
      <w:r>
        <w:rPr>
          <w:rFonts w:cs="宋体" w:hint="eastAsia"/>
          <w:lang w:eastAsia="zh-CN"/>
        </w:rPr>
        <w:t>注：本表反映部门本年度的总收支和年末结转结余情</w:t>
      </w:r>
    </w:p>
    <w:p w:rsidR="00CA1216" w:rsidRDefault="00CA1216" w:rsidP="00722336">
      <w:pPr>
        <w:jc w:val="center"/>
        <w:rPr>
          <w:rFonts w:cs="Times New Roman"/>
          <w:lang w:eastAsia="zh-CN"/>
        </w:rPr>
      </w:pPr>
      <w:r>
        <w:rPr>
          <w:rFonts w:ascii="方正小标宋简体" w:eastAsia="方正小标宋简体" w:hAnsi="宋体" w:cs="方正小标宋简体" w:hint="eastAsia"/>
          <w:sz w:val="36"/>
          <w:szCs w:val="36"/>
          <w:lang w:eastAsia="zh-CN"/>
        </w:rPr>
        <w:t>表二：收入决算表</w:t>
      </w:r>
    </w:p>
    <w:p w:rsidR="00CA1216" w:rsidRDefault="00CA1216">
      <w:pPr>
        <w:jc w:val="right"/>
        <w:rPr>
          <w:lang w:eastAsia="zh-CN"/>
        </w:rPr>
      </w:pPr>
      <w:r>
        <w:rPr>
          <w:rFonts w:cs="宋体" w:hint="eastAsia"/>
          <w:lang w:eastAsia="zh-CN"/>
        </w:rPr>
        <w:t>单位：万元</w:t>
      </w:r>
      <w:r>
        <w:rPr>
          <w:lang w:eastAsia="zh-CN"/>
        </w:rPr>
        <w:t xml:space="preserve"> </w:t>
      </w:r>
    </w:p>
    <w:p w:rsidR="00CA1216" w:rsidRDefault="00CA1216">
      <w:pPr>
        <w:jc w:val="right"/>
        <w:rPr>
          <w:lang w:eastAsia="zh-CN"/>
        </w:rPr>
      </w:pPr>
      <w:r>
        <w:rPr>
          <w:lang w:eastAsia="zh-CN"/>
        </w:rPr>
        <w:t xml:space="preserve">                    </w:t>
      </w:r>
    </w:p>
    <w:tbl>
      <w:tblPr>
        <w:tblW w:w="14140" w:type="dxa"/>
        <w:jc w:val="center"/>
        <w:tblLayout w:type="fixed"/>
        <w:tblLook w:val="00A0"/>
      </w:tblPr>
      <w:tblGrid>
        <w:gridCol w:w="1141"/>
        <w:gridCol w:w="2219"/>
        <w:gridCol w:w="1540"/>
        <w:gridCol w:w="1540"/>
        <w:gridCol w:w="1540"/>
        <w:gridCol w:w="1540"/>
        <w:gridCol w:w="1540"/>
        <w:gridCol w:w="1540"/>
        <w:gridCol w:w="1540"/>
      </w:tblGrid>
      <w:tr w:rsidR="00CA1216">
        <w:trPr>
          <w:trHeight w:val="288"/>
          <w:jc w:val="center"/>
        </w:trPr>
        <w:tc>
          <w:tcPr>
            <w:tcW w:w="3360" w:type="dxa"/>
            <w:gridSpan w:val="2"/>
            <w:tcBorders>
              <w:top w:val="single" w:sz="4" w:space="0" w:color="auto"/>
              <w:left w:val="single" w:sz="4" w:space="0" w:color="auto"/>
              <w:bottom w:val="single" w:sz="4" w:space="0" w:color="auto"/>
              <w:right w:val="single" w:sz="4" w:space="0" w:color="000000"/>
            </w:tcBorders>
          </w:tcPr>
          <w:p w:rsidR="00CA1216" w:rsidRDefault="00CA1216">
            <w:pPr>
              <w:jc w:val="center"/>
              <w:rPr>
                <w:rFonts w:ascii="宋体" w:cs="Times New Roman"/>
                <w:color w:val="000000"/>
              </w:rPr>
            </w:pPr>
            <w:r>
              <w:rPr>
                <w:rFonts w:ascii="宋体" w:hAnsi="宋体" w:cs="宋体" w:hint="eastAsia"/>
                <w:lang w:eastAsia="zh-CN"/>
              </w:rPr>
              <w:t>支出功能</w:t>
            </w:r>
            <w:r>
              <w:rPr>
                <w:rFonts w:ascii="宋体" w:hAnsi="宋体" w:cs="宋体" w:hint="eastAsia"/>
              </w:rPr>
              <w:t>项</w:t>
            </w:r>
            <w:r>
              <w:rPr>
                <w:rFonts w:ascii="宋体" w:hAnsi="宋体" w:cs="宋体"/>
              </w:rPr>
              <w:t xml:space="preserve"> </w:t>
            </w:r>
            <w:r>
              <w:rPr>
                <w:rFonts w:ascii="宋体" w:hAnsi="宋体" w:cs="宋体" w:hint="eastAsia"/>
              </w:rPr>
              <w:t>目</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rPr>
            </w:pPr>
            <w:r>
              <w:rPr>
                <w:rFonts w:ascii="宋体" w:hAnsi="宋体" w:cs="宋体" w:hint="eastAsia"/>
              </w:rPr>
              <w:t>本年收入合计</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rPr>
            </w:pPr>
            <w:r>
              <w:rPr>
                <w:rFonts w:ascii="宋体" w:hAnsi="宋体" w:cs="宋体" w:hint="eastAsia"/>
              </w:rPr>
              <w:t>财政拨款收入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rPr>
            </w:pPr>
            <w:r>
              <w:rPr>
                <w:rFonts w:ascii="宋体" w:hAnsi="宋体" w:cs="宋体" w:hint="eastAsia"/>
              </w:rPr>
              <w:t>上级补助收入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事业收入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经营收入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rPr>
            </w:pPr>
            <w:r>
              <w:rPr>
                <w:rFonts w:ascii="宋体" w:hAnsi="宋体" w:cs="宋体" w:hint="eastAsia"/>
              </w:rPr>
              <w:t>附属单位上缴收入</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其他收入</w:t>
            </w:r>
          </w:p>
        </w:tc>
      </w:tr>
      <w:tr w:rsidR="00CA1216" w:rsidTr="009971DA">
        <w:trPr>
          <w:trHeight w:val="288"/>
          <w:jc w:val="center"/>
        </w:trPr>
        <w:tc>
          <w:tcPr>
            <w:tcW w:w="1141" w:type="dxa"/>
            <w:tcBorders>
              <w:top w:val="nil"/>
              <w:left w:val="single" w:sz="4" w:space="0" w:color="auto"/>
              <w:bottom w:val="single" w:sz="4" w:space="0" w:color="auto"/>
              <w:right w:val="single" w:sz="4" w:space="0" w:color="auto"/>
            </w:tcBorders>
          </w:tcPr>
          <w:p w:rsidR="00CA1216" w:rsidRDefault="00CA1216">
            <w:pPr>
              <w:rPr>
                <w:rFonts w:ascii="宋体" w:cs="Times New Roman"/>
              </w:rPr>
            </w:pPr>
            <w:r>
              <w:rPr>
                <w:rFonts w:ascii="宋体" w:hAnsi="宋体" w:cs="宋体" w:hint="eastAsia"/>
              </w:rPr>
              <w:t>科目编码</w:t>
            </w:r>
          </w:p>
        </w:tc>
        <w:tc>
          <w:tcPr>
            <w:tcW w:w="2219"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hint="eastAsia"/>
              </w:rPr>
              <w:t>科目名称</w:t>
            </w:r>
          </w:p>
        </w:tc>
        <w:tc>
          <w:tcPr>
            <w:tcW w:w="1540"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宋体" w:cs="Times New Roman"/>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宋体" w:cs="Times New Roman"/>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宋体" w:cs="Times New Roman"/>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宋体" w:cs="Times New Roman"/>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p>
        </w:tc>
      </w:tr>
      <w:tr w:rsidR="00CA1216">
        <w:trPr>
          <w:trHeight w:val="288"/>
          <w:jc w:val="center"/>
        </w:trPr>
        <w:tc>
          <w:tcPr>
            <w:tcW w:w="3360" w:type="dxa"/>
            <w:gridSpan w:val="2"/>
            <w:tcBorders>
              <w:top w:val="single" w:sz="4" w:space="0" w:color="auto"/>
              <w:left w:val="single" w:sz="4" w:space="0" w:color="auto"/>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hint="eastAsia"/>
                <w:b/>
                <w:bCs/>
              </w:rPr>
              <w:t>栏次</w:t>
            </w:r>
          </w:p>
        </w:tc>
        <w:tc>
          <w:tcPr>
            <w:tcW w:w="1540"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rPr>
              <w:t>1</w:t>
            </w:r>
          </w:p>
        </w:tc>
        <w:tc>
          <w:tcPr>
            <w:tcW w:w="1540"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rPr>
              <w:t>2</w:t>
            </w:r>
          </w:p>
        </w:tc>
        <w:tc>
          <w:tcPr>
            <w:tcW w:w="1540"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rPr>
              <w:t>3</w:t>
            </w:r>
          </w:p>
        </w:tc>
        <w:tc>
          <w:tcPr>
            <w:tcW w:w="1540"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rPr>
              <w:t>4</w:t>
            </w:r>
          </w:p>
        </w:tc>
        <w:tc>
          <w:tcPr>
            <w:tcW w:w="1540" w:type="dxa"/>
            <w:tcBorders>
              <w:top w:val="nil"/>
              <w:left w:val="nil"/>
              <w:bottom w:val="single" w:sz="4" w:space="0" w:color="auto"/>
              <w:right w:val="single" w:sz="4" w:space="0" w:color="auto"/>
            </w:tcBorders>
          </w:tcPr>
          <w:p w:rsidR="00CA1216" w:rsidRDefault="00CA1216" w:rsidP="00CA1216">
            <w:pPr>
              <w:ind w:firstLineChars="300" w:firstLine="31680"/>
              <w:rPr>
                <w:rFonts w:ascii="宋体" w:cs="Times New Roman"/>
                <w:color w:val="000000"/>
              </w:rPr>
            </w:pPr>
            <w:r>
              <w:rPr>
                <w:rFonts w:ascii="宋体" w:hAnsi="宋体" w:cs="宋体"/>
              </w:rPr>
              <w:t>5</w:t>
            </w:r>
          </w:p>
        </w:tc>
        <w:tc>
          <w:tcPr>
            <w:tcW w:w="1540" w:type="dxa"/>
            <w:tcBorders>
              <w:top w:val="nil"/>
              <w:left w:val="nil"/>
              <w:bottom w:val="single" w:sz="4" w:space="0" w:color="auto"/>
              <w:right w:val="single" w:sz="4" w:space="0" w:color="auto"/>
            </w:tcBorders>
          </w:tcPr>
          <w:p w:rsidR="00CA1216" w:rsidRDefault="00CA1216" w:rsidP="00CA1216">
            <w:pPr>
              <w:ind w:firstLineChars="300" w:firstLine="31680"/>
              <w:rPr>
                <w:rFonts w:ascii="宋体" w:cs="Times New Roman"/>
                <w:color w:val="000000"/>
              </w:rPr>
            </w:pPr>
            <w:r>
              <w:rPr>
                <w:rFonts w:ascii="宋体" w:hAnsi="宋体" w:cs="宋体"/>
              </w:rPr>
              <w:t>6</w:t>
            </w:r>
          </w:p>
        </w:tc>
        <w:tc>
          <w:tcPr>
            <w:tcW w:w="1540"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rPr>
              <w:t>7</w:t>
            </w:r>
          </w:p>
        </w:tc>
      </w:tr>
      <w:tr w:rsidR="00CA1216">
        <w:trPr>
          <w:trHeight w:val="288"/>
          <w:jc w:val="center"/>
        </w:trPr>
        <w:tc>
          <w:tcPr>
            <w:tcW w:w="3360" w:type="dxa"/>
            <w:gridSpan w:val="2"/>
            <w:tcBorders>
              <w:top w:val="single" w:sz="4" w:space="0" w:color="auto"/>
              <w:left w:val="single" w:sz="4" w:space="0" w:color="auto"/>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hint="eastAsia"/>
              </w:rPr>
              <w:t>合计</w:t>
            </w:r>
          </w:p>
        </w:tc>
        <w:tc>
          <w:tcPr>
            <w:tcW w:w="1540" w:type="dxa"/>
            <w:tcBorders>
              <w:top w:val="nil"/>
              <w:left w:val="nil"/>
              <w:bottom w:val="single" w:sz="4" w:space="0" w:color="auto"/>
              <w:right w:val="single" w:sz="4" w:space="0" w:color="auto"/>
            </w:tcBorders>
          </w:tcPr>
          <w:p w:rsidR="00CA1216" w:rsidRPr="00F20A73" w:rsidRDefault="00CA1216" w:rsidP="00CA1216">
            <w:pPr>
              <w:ind w:firstLineChars="200" w:firstLine="31680"/>
              <w:jc w:val="center"/>
              <w:rPr>
                <w:rFonts w:ascii="宋体" w:cs="Times New Roman"/>
                <w:b/>
                <w:color w:val="000000"/>
                <w:lang w:eastAsia="zh-CN"/>
              </w:rPr>
            </w:pPr>
            <w:r w:rsidRPr="00F20A73">
              <w:rPr>
                <w:rFonts w:ascii="宋体" w:hAnsi="宋体" w:cs="宋体"/>
                <w:b/>
                <w:color w:val="000000"/>
                <w:lang w:eastAsia="zh-CN"/>
              </w:rPr>
              <w:t>1463.38</w:t>
            </w:r>
          </w:p>
        </w:tc>
        <w:tc>
          <w:tcPr>
            <w:tcW w:w="1540" w:type="dxa"/>
            <w:tcBorders>
              <w:top w:val="nil"/>
              <w:left w:val="nil"/>
              <w:bottom w:val="single" w:sz="4" w:space="0" w:color="auto"/>
              <w:right w:val="single" w:sz="4" w:space="0" w:color="auto"/>
            </w:tcBorders>
          </w:tcPr>
          <w:p w:rsidR="00CA1216" w:rsidRPr="00F20A73" w:rsidRDefault="00CA1216" w:rsidP="00251C9B">
            <w:pPr>
              <w:jc w:val="right"/>
              <w:rPr>
                <w:rFonts w:ascii="宋体" w:cs="Times New Roman"/>
                <w:b/>
                <w:color w:val="000000"/>
              </w:rPr>
            </w:pPr>
            <w:r w:rsidRPr="00F20A73">
              <w:rPr>
                <w:rFonts w:ascii="宋体" w:hAnsi="宋体" w:cs="宋体"/>
                <w:b/>
                <w:color w:val="000000"/>
                <w:lang w:eastAsia="zh-CN"/>
              </w:rPr>
              <w:t>1463.38</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sidRPr="00F20A73">
              <w:rPr>
                <w:rFonts w:ascii="宋体" w:hAnsi="宋体" w:cs="宋体"/>
                <w:b/>
                <w:color w:val="000000"/>
                <w:lang w:eastAsia="zh-CN"/>
              </w:rPr>
              <w:t>370.54</w:t>
            </w:r>
          </w:p>
        </w:tc>
      </w:tr>
      <w:tr w:rsidR="00CA1216" w:rsidTr="00251C9B">
        <w:trPr>
          <w:trHeight w:val="226"/>
          <w:jc w:val="center"/>
        </w:trPr>
        <w:tc>
          <w:tcPr>
            <w:tcW w:w="1141"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类</w:t>
            </w:r>
          </w:p>
        </w:tc>
        <w:tc>
          <w:tcPr>
            <w:tcW w:w="2219" w:type="dxa"/>
            <w:tcBorders>
              <w:top w:val="nil"/>
              <w:left w:val="nil"/>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5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4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4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500" w:firstLine="31680"/>
              <w:rPr>
                <w:rFonts w:ascii="宋体" w:cs="Times New Roman"/>
                <w:color w:val="000000"/>
              </w:rPr>
            </w:pPr>
            <w:r>
              <w:rPr>
                <w:rFonts w:ascii="宋体" w:hAnsi="宋体" w:cs="宋体" w:hint="eastAsia"/>
                <w:color w:val="000000"/>
              </w:rPr>
              <w:t xml:space="preserve">　</w:t>
            </w:r>
          </w:p>
        </w:tc>
      </w:tr>
      <w:tr w:rsidR="00CA1216" w:rsidTr="009971DA">
        <w:trPr>
          <w:trHeight w:val="288"/>
          <w:jc w:val="center"/>
        </w:trPr>
        <w:tc>
          <w:tcPr>
            <w:tcW w:w="1141"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color w:val="000000"/>
              </w:rPr>
              <w:t xml:space="preserve">  </w:t>
            </w:r>
            <w:r>
              <w:rPr>
                <w:rFonts w:ascii="宋体" w:hAnsi="宋体" w:cs="宋体" w:hint="eastAsia"/>
                <w:color w:val="000000"/>
              </w:rPr>
              <w:t>款</w:t>
            </w:r>
          </w:p>
        </w:tc>
        <w:tc>
          <w:tcPr>
            <w:tcW w:w="2219"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5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4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4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500" w:firstLine="31680"/>
              <w:rPr>
                <w:rFonts w:ascii="宋体" w:cs="Times New Roman"/>
                <w:color w:val="000000"/>
              </w:rPr>
            </w:pPr>
            <w:r>
              <w:rPr>
                <w:rFonts w:ascii="宋体" w:hAnsi="宋体" w:cs="宋体" w:hint="eastAsia"/>
                <w:color w:val="000000"/>
              </w:rPr>
              <w:t xml:space="preserve">　</w:t>
            </w:r>
          </w:p>
        </w:tc>
      </w:tr>
      <w:tr w:rsidR="00CA1216" w:rsidTr="00D16238">
        <w:trPr>
          <w:trHeight w:val="396"/>
          <w:jc w:val="center"/>
        </w:trPr>
        <w:tc>
          <w:tcPr>
            <w:tcW w:w="1141"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color w:val="000000"/>
              </w:rPr>
              <w:t xml:space="preserve">    </w:t>
            </w:r>
            <w:r>
              <w:rPr>
                <w:rFonts w:ascii="宋体" w:hAnsi="宋体" w:cs="宋体" w:hint="eastAsia"/>
                <w:color w:val="000000"/>
              </w:rPr>
              <w:t>项</w:t>
            </w:r>
            <w:r>
              <w:rPr>
                <w:rFonts w:ascii="宋体" w:hAnsi="宋体" w:cs="宋体"/>
                <w:color w:val="000000"/>
              </w:rPr>
              <w:t xml:space="preserve">  </w:t>
            </w:r>
          </w:p>
        </w:tc>
        <w:tc>
          <w:tcPr>
            <w:tcW w:w="2219" w:type="dxa"/>
            <w:tcBorders>
              <w:top w:val="nil"/>
              <w:left w:val="nil"/>
              <w:bottom w:val="single" w:sz="4" w:space="0" w:color="auto"/>
              <w:right w:val="single" w:sz="4" w:space="0" w:color="auto"/>
            </w:tcBorders>
          </w:tcPr>
          <w:p w:rsidR="00CA1216" w:rsidRDefault="00CA1216" w:rsidP="00CA1216">
            <w:pPr>
              <w:ind w:firstLineChars="2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5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4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4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1540" w:type="dxa"/>
            <w:tcBorders>
              <w:top w:val="nil"/>
              <w:left w:val="nil"/>
              <w:bottom w:val="single" w:sz="4" w:space="0" w:color="auto"/>
              <w:right w:val="single" w:sz="4" w:space="0" w:color="auto"/>
            </w:tcBorders>
          </w:tcPr>
          <w:p w:rsidR="00CA1216" w:rsidRDefault="00CA1216" w:rsidP="00CA1216">
            <w:pPr>
              <w:ind w:firstLineChars="500" w:firstLine="31680"/>
              <w:rPr>
                <w:rFonts w:ascii="宋体" w:cs="Times New Roman"/>
                <w:color w:val="000000"/>
              </w:rPr>
            </w:pPr>
            <w:r>
              <w:rPr>
                <w:rFonts w:ascii="宋体" w:hAnsi="宋体" w:cs="宋体" w:hint="eastAsia"/>
                <w:color w:val="000000"/>
              </w:rPr>
              <w:t xml:space="preserve">　</w:t>
            </w:r>
          </w:p>
        </w:tc>
      </w:tr>
      <w:tr w:rsidR="00CA1216" w:rsidTr="009971DA">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BC5B25" w:rsidRDefault="00CA1216" w:rsidP="00590773">
            <w:pPr>
              <w:rPr>
                <w:rFonts w:ascii="宋体" w:cs="宋体"/>
                <w:b/>
                <w:color w:val="000000"/>
                <w:szCs w:val="21"/>
              </w:rPr>
            </w:pPr>
            <w:r>
              <w:rPr>
                <w:rFonts w:ascii="宋体" w:hAnsi="宋体" w:cs="宋体"/>
                <w:b/>
                <w:color w:val="000000"/>
                <w:szCs w:val="21"/>
              </w:rPr>
              <w:t>208</w:t>
            </w:r>
          </w:p>
        </w:tc>
        <w:tc>
          <w:tcPr>
            <w:tcW w:w="2219" w:type="dxa"/>
            <w:tcBorders>
              <w:top w:val="nil"/>
              <w:left w:val="nil"/>
              <w:bottom w:val="single" w:sz="4" w:space="0" w:color="auto"/>
              <w:right w:val="single" w:sz="4" w:space="0" w:color="auto"/>
            </w:tcBorders>
            <w:vAlign w:val="center"/>
          </w:tcPr>
          <w:p w:rsidR="00CA1216" w:rsidRPr="00BC5B25" w:rsidRDefault="00CA1216" w:rsidP="00590773">
            <w:pPr>
              <w:rPr>
                <w:rFonts w:ascii="宋体" w:cs="宋体"/>
                <w:b/>
                <w:color w:val="000000"/>
                <w:szCs w:val="21"/>
              </w:rPr>
            </w:pPr>
            <w:r>
              <w:rPr>
                <w:rFonts w:ascii="宋体" w:hAnsi="宋体" w:cs="宋体" w:hint="eastAsia"/>
                <w:b/>
                <w:color w:val="000000"/>
                <w:szCs w:val="21"/>
              </w:rPr>
              <w:t>社会保障和就业支出</w:t>
            </w:r>
          </w:p>
        </w:tc>
        <w:tc>
          <w:tcPr>
            <w:tcW w:w="1540" w:type="dxa"/>
            <w:tcBorders>
              <w:top w:val="nil"/>
              <w:left w:val="nil"/>
              <w:bottom w:val="single" w:sz="4" w:space="0" w:color="auto"/>
              <w:right w:val="single" w:sz="4" w:space="0" w:color="auto"/>
            </w:tcBorders>
          </w:tcPr>
          <w:p w:rsidR="00CA1216" w:rsidRPr="00F20A73" w:rsidRDefault="00CA1216" w:rsidP="00251C9B">
            <w:pPr>
              <w:jc w:val="right"/>
              <w:rPr>
                <w:rFonts w:ascii="宋体" w:hAnsi="宋体" w:cs="宋体"/>
                <w:b/>
                <w:color w:val="000000"/>
                <w:lang w:eastAsia="zh-CN"/>
              </w:rPr>
            </w:pPr>
            <w:r w:rsidRPr="00F20A73">
              <w:rPr>
                <w:rFonts w:ascii="宋体" w:hAnsi="宋体" w:cs="宋体"/>
                <w:b/>
                <w:color w:val="000000"/>
                <w:lang w:eastAsia="zh-CN"/>
              </w:rPr>
              <w:t>787.11</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hAnsi="宋体" w:cs="宋体"/>
                <w:b/>
                <w:color w:val="000000"/>
                <w:lang w:eastAsia="zh-CN"/>
              </w:rPr>
            </w:pPr>
            <w:r w:rsidRPr="00F20A73">
              <w:rPr>
                <w:rFonts w:ascii="宋体" w:hAnsi="宋体" w:cs="宋体"/>
                <w:b/>
                <w:color w:val="000000"/>
                <w:lang w:eastAsia="zh-CN"/>
              </w:rPr>
              <w:t>787.11</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9971DA">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BC5B25" w:rsidRDefault="00CA1216" w:rsidP="00590773">
            <w:pPr>
              <w:rPr>
                <w:rFonts w:ascii="宋体" w:cs="宋体"/>
                <w:b/>
                <w:color w:val="000000"/>
                <w:szCs w:val="21"/>
              </w:rPr>
            </w:pPr>
            <w:r>
              <w:rPr>
                <w:rFonts w:ascii="宋体" w:hAnsi="宋体" w:cs="宋体"/>
                <w:b/>
                <w:color w:val="000000"/>
                <w:szCs w:val="21"/>
              </w:rPr>
              <w:t>20805</w:t>
            </w:r>
          </w:p>
        </w:tc>
        <w:tc>
          <w:tcPr>
            <w:tcW w:w="2219" w:type="dxa"/>
            <w:tcBorders>
              <w:top w:val="nil"/>
              <w:left w:val="nil"/>
              <w:bottom w:val="single" w:sz="4" w:space="0" w:color="auto"/>
              <w:right w:val="single" w:sz="4" w:space="0" w:color="auto"/>
            </w:tcBorders>
            <w:vAlign w:val="center"/>
          </w:tcPr>
          <w:p w:rsidR="00CA1216" w:rsidRPr="00BC5B25" w:rsidRDefault="00CA1216" w:rsidP="00590773">
            <w:pPr>
              <w:rPr>
                <w:rFonts w:ascii="宋体" w:cs="宋体"/>
                <w:b/>
                <w:color w:val="000000"/>
                <w:szCs w:val="21"/>
              </w:rPr>
            </w:pPr>
            <w:r>
              <w:rPr>
                <w:rFonts w:ascii="宋体" w:hAnsi="宋体" w:cs="宋体" w:hint="eastAsia"/>
                <w:b/>
                <w:color w:val="000000"/>
                <w:szCs w:val="21"/>
              </w:rPr>
              <w:t>行政事业单位离退休</w:t>
            </w:r>
          </w:p>
        </w:tc>
        <w:tc>
          <w:tcPr>
            <w:tcW w:w="1540" w:type="dxa"/>
            <w:tcBorders>
              <w:top w:val="nil"/>
              <w:left w:val="nil"/>
              <w:bottom w:val="single" w:sz="4" w:space="0" w:color="auto"/>
              <w:right w:val="single" w:sz="4" w:space="0" w:color="auto"/>
            </w:tcBorders>
          </w:tcPr>
          <w:p w:rsidR="00CA1216" w:rsidRPr="00F20A73" w:rsidRDefault="00CA1216" w:rsidP="00251C9B">
            <w:pPr>
              <w:jc w:val="right"/>
              <w:rPr>
                <w:rFonts w:ascii="宋体" w:hAnsi="宋体" w:cs="宋体"/>
                <w:b/>
                <w:color w:val="000000"/>
                <w:lang w:eastAsia="zh-CN"/>
              </w:rPr>
            </w:pPr>
            <w:r w:rsidRPr="00F20A73">
              <w:rPr>
                <w:rFonts w:ascii="宋体" w:hAnsi="宋体" w:cs="宋体"/>
                <w:b/>
                <w:color w:val="000000"/>
                <w:lang w:eastAsia="zh-CN"/>
              </w:rPr>
              <w:t>14.91</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hAnsi="宋体" w:cs="宋体"/>
                <w:b/>
                <w:color w:val="000000"/>
                <w:lang w:eastAsia="zh-CN"/>
              </w:rPr>
            </w:pPr>
            <w:r w:rsidRPr="00F20A73">
              <w:rPr>
                <w:rFonts w:ascii="宋体" w:hAnsi="宋体" w:cs="宋体"/>
                <w:b/>
                <w:color w:val="000000"/>
                <w:lang w:eastAsia="zh-CN"/>
              </w:rPr>
              <w:t>14.91</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9971DA">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cs="宋体"/>
                <w:color w:val="000000"/>
                <w:szCs w:val="21"/>
                <w:lang w:eastAsia="zh-CN"/>
              </w:rPr>
            </w:pPr>
            <w:r w:rsidRPr="009212CD">
              <w:rPr>
                <w:rFonts w:ascii="宋体" w:hAnsi="宋体" w:cs="宋体"/>
                <w:color w:val="000000"/>
                <w:szCs w:val="21"/>
              </w:rPr>
              <w:t>208050</w:t>
            </w:r>
            <w:r>
              <w:rPr>
                <w:rFonts w:ascii="宋体" w:hAnsi="宋体" w:cs="宋体"/>
                <w:color w:val="000000"/>
                <w:szCs w:val="21"/>
                <w:lang w:eastAsia="zh-CN"/>
              </w:rPr>
              <w:t>1</w:t>
            </w:r>
          </w:p>
        </w:tc>
        <w:tc>
          <w:tcPr>
            <w:tcW w:w="2219"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lang w:eastAsia="zh-CN"/>
              </w:rPr>
            </w:pPr>
            <w:r>
              <w:rPr>
                <w:rFonts w:ascii="宋体" w:hAnsi="宋体" w:cs="宋体" w:hint="eastAsia"/>
                <w:color w:val="000000"/>
                <w:szCs w:val="21"/>
                <w:lang w:eastAsia="zh-CN"/>
              </w:rPr>
              <w:t>归口管理的行政</w:t>
            </w:r>
            <w:r w:rsidRPr="009212CD">
              <w:rPr>
                <w:rFonts w:ascii="宋体" w:hAnsi="宋体" w:cs="宋体" w:hint="eastAsia"/>
                <w:color w:val="000000"/>
                <w:szCs w:val="21"/>
                <w:lang w:eastAsia="zh-CN"/>
              </w:rPr>
              <w:t>单位离退休</w:t>
            </w:r>
          </w:p>
        </w:tc>
        <w:tc>
          <w:tcPr>
            <w:tcW w:w="1540" w:type="dxa"/>
            <w:tcBorders>
              <w:top w:val="nil"/>
              <w:left w:val="nil"/>
              <w:bottom w:val="single" w:sz="4" w:space="0" w:color="auto"/>
              <w:right w:val="single" w:sz="4" w:space="0" w:color="auto"/>
            </w:tcBorders>
          </w:tcPr>
          <w:p w:rsidR="00CA1216" w:rsidRDefault="00CA1216" w:rsidP="00251C9B">
            <w:pPr>
              <w:jc w:val="right"/>
              <w:rPr>
                <w:rFonts w:ascii="宋体" w:hAnsi="宋体" w:cs="宋体"/>
                <w:color w:val="000000"/>
                <w:lang w:eastAsia="zh-CN"/>
              </w:rPr>
            </w:pPr>
            <w:r>
              <w:rPr>
                <w:rFonts w:ascii="宋体" w:hAnsi="宋体" w:cs="宋体"/>
                <w:color w:val="000000"/>
                <w:lang w:eastAsia="zh-CN"/>
              </w:rPr>
              <w:t>1.58</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1.58</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r>
      <w:tr w:rsidR="00CA1216" w:rsidTr="00FD2875">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hAnsi="宋体" w:cs="宋体"/>
                <w:color w:val="000000"/>
                <w:szCs w:val="21"/>
              </w:rPr>
            </w:pPr>
            <w:r w:rsidRPr="009212CD">
              <w:rPr>
                <w:rFonts w:ascii="宋体" w:hAnsi="宋体" w:cs="宋体"/>
                <w:color w:val="000000"/>
                <w:szCs w:val="21"/>
              </w:rPr>
              <w:t>2080502</w:t>
            </w:r>
          </w:p>
        </w:tc>
        <w:tc>
          <w:tcPr>
            <w:tcW w:w="2219"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sidRPr="009212CD">
              <w:rPr>
                <w:rFonts w:ascii="宋体" w:hAnsi="宋体" w:cs="宋体" w:hint="eastAsia"/>
                <w:color w:val="000000"/>
                <w:szCs w:val="21"/>
              </w:rPr>
              <w:t>事业单位离退休</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1.20</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1.20</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r>
      <w:tr w:rsidR="00CA1216" w:rsidTr="009971DA">
        <w:trPr>
          <w:trHeight w:val="288"/>
          <w:jc w:val="center"/>
        </w:trPr>
        <w:tc>
          <w:tcPr>
            <w:tcW w:w="1141" w:type="dxa"/>
            <w:tcBorders>
              <w:top w:val="nil"/>
              <w:left w:val="single" w:sz="4" w:space="0" w:color="auto"/>
              <w:bottom w:val="single" w:sz="4" w:space="0" w:color="auto"/>
              <w:right w:val="single" w:sz="4" w:space="0" w:color="auto"/>
            </w:tcBorders>
          </w:tcPr>
          <w:p w:rsidR="00CA1216" w:rsidRDefault="00CA1216">
            <w:pPr>
              <w:rPr>
                <w:rFonts w:ascii="宋体" w:hAnsi="宋体" w:cs="宋体"/>
                <w:color w:val="000000"/>
                <w:lang w:eastAsia="zh-CN"/>
              </w:rPr>
            </w:pPr>
            <w:r>
              <w:rPr>
                <w:rFonts w:ascii="宋体" w:hAnsi="宋体" w:cs="宋体"/>
                <w:color w:val="000000"/>
                <w:lang w:eastAsia="zh-CN"/>
              </w:rPr>
              <w:t>2080505</w:t>
            </w:r>
          </w:p>
        </w:tc>
        <w:tc>
          <w:tcPr>
            <w:tcW w:w="2219" w:type="dxa"/>
            <w:tcBorders>
              <w:top w:val="nil"/>
              <w:left w:val="nil"/>
              <w:bottom w:val="single" w:sz="4" w:space="0" w:color="auto"/>
              <w:right w:val="single" w:sz="4" w:space="0" w:color="auto"/>
            </w:tcBorders>
          </w:tcPr>
          <w:p w:rsidR="00CA1216" w:rsidRDefault="00CA1216">
            <w:pPr>
              <w:rPr>
                <w:rFonts w:ascii="宋体" w:cs="宋体"/>
                <w:color w:val="000000"/>
                <w:lang w:eastAsia="zh-CN"/>
              </w:rPr>
            </w:pPr>
            <w:r>
              <w:rPr>
                <w:rFonts w:ascii="宋体" w:hAnsi="宋体" w:cs="宋体" w:hint="eastAsia"/>
                <w:color w:val="000000"/>
                <w:lang w:eastAsia="zh-CN"/>
              </w:rPr>
              <w:t>机关事业单位基本养老保险缴费支出</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12.13</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12.13</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r>
      <w:tr w:rsidR="00CA1216" w:rsidTr="003E21CA">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DB592B" w:rsidRDefault="00CA1216" w:rsidP="00590773">
            <w:pPr>
              <w:rPr>
                <w:rFonts w:ascii="宋体" w:hAnsi="宋体" w:cs="宋体"/>
                <w:b/>
                <w:color w:val="000000"/>
                <w:szCs w:val="21"/>
              </w:rPr>
            </w:pPr>
            <w:r w:rsidRPr="00DB592B">
              <w:rPr>
                <w:rFonts w:ascii="宋体" w:hAnsi="宋体" w:cs="宋体"/>
                <w:b/>
                <w:color w:val="000000"/>
                <w:szCs w:val="21"/>
              </w:rPr>
              <w:t>20822</w:t>
            </w:r>
          </w:p>
        </w:tc>
        <w:tc>
          <w:tcPr>
            <w:tcW w:w="2219" w:type="dxa"/>
            <w:tcBorders>
              <w:top w:val="nil"/>
              <w:left w:val="nil"/>
              <w:bottom w:val="single" w:sz="4" w:space="0" w:color="auto"/>
              <w:right w:val="single" w:sz="4" w:space="0" w:color="auto"/>
            </w:tcBorders>
            <w:vAlign w:val="center"/>
          </w:tcPr>
          <w:p w:rsidR="00CA1216" w:rsidRPr="00DB592B" w:rsidRDefault="00CA1216" w:rsidP="00590773">
            <w:pPr>
              <w:rPr>
                <w:rFonts w:ascii="宋体" w:cs="宋体"/>
                <w:b/>
                <w:color w:val="000000"/>
                <w:szCs w:val="21"/>
                <w:lang w:eastAsia="zh-CN"/>
              </w:rPr>
            </w:pPr>
            <w:r>
              <w:rPr>
                <w:rFonts w:ascii="宋体" w:hAnsi="宋体" w:cs="宋体" w:hint="eastAsia"/>
                <w:b/>
                <w:color w:val="000000"/>
                <w:szCs w:val="21"/>
                <w:lang w:eastAsia="zh-CN"/>
              </w:rPr>
              <w:t>大中型水库移民后期扶持基金支出</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sidRPr="00F20A73">
              <w:rPr>
                <w:rFonts w:ascii="宋体" w:hAnsi="宋体" w:cs="宋体"/>
                <w:b/>
                <w:color w:val="000000"/>
                <w:lang w:eastAsia="zh-CN"/>
              </w:rPr>
              <w:t>772.20</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hAnsi="宋体" w:cs="宋体"/>
                <w:b/>
                <w:color w:val="000000"/>
                <w:lang w:eastAsia="zh-CN"/>
              </w:rPr>
            </w:pPr>
            <w:r w:rsidRPr="00F20A73">
              <w:rPr>
                <w:rFonts w:ascii="宋体" w:hAnsi="宋体" w:cs="宋体"/>
                <w:b/>
                <w:color w:val="000000"/>
                <w:lang w:eastAsia="zh-CN"/>
              </w:rPr>
              <w:t>772.20</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3E21CA">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Pr>
                <w:rFonts w:ascii="宋体" w:hAnsi="宋体" w:cs="宋体"/>
                <w:color w:val="000000"/>
                <w:szCs w:val="21"/>
              </w:rPr>
              <w:t>2082201</w:t>
            </w:r>
          </w:p>
        </w:tc>
        <w:tc>
          <w:tcPr>
            <w:tcW w:w="2219"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Pr>
                <w:rFonts w:ascii="宋体" w:hAnsi="宋体" w:cs="宋体" w:hint="eastAsia"/>
                <w:color w:val="000000"/>
                <w:szCs w:val="21"/>
              </w:rPr>
              <w:t>移民补助</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184.20</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184.20</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r>
      <w:tr w:rsidR="00CA1216" w:rsidTr="003E21CA">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Pr>
                <w:rFonts w:ascii="宋体" w:hAnsi="宋体" w:cs="宋体"/>
                <w:color w:val="000000"/>
                <w:szCs w:val="21"/>
              </w:rPr>
              <w:t>2082202</w:t>
            </w:r>
          </w:p>
        </w:tc>
        <w:tc>
          <w:tcPr>
            <w:tcW w:w="2219"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lang w:eastAsia="zh-CN"/>
              </w:rPr>
            </w:pPr>
            <w:r>
              <w:rPr>
                <w:rFonts w:ascii="宋体" w:hAnsi="宋体" w:cs="宋体" w:hint="eastAsia"/>
                <w:color w:val="000000"/>
                <w:szCs w:val="21"/>
                <w:lang w:eastAsia="zh-CN"/>
              </w:rPr>
              <w:t>基础设施建设和经济发展</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573.00</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573.00</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r>
      <w:tr w:rsidR="00CA1216" w:rsidTr="003E21CA">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Pr>
                <w:rFonts w:ascii="宋体" w:hAnsi="宋体" w:cs="宋体"/>
                <w:color w:val="000000"/>
                <w:szCs w:val="21"/>
              </w:rPr>
              <w:t>2082299</w:t>
            </w:r>
          </w:p>
        </w:tc>
        <w:tc>
          <w:tcPr>
            <w:tcW w:w="2219"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lang w:eastAsia="zh-CN"/>
              </w:rPr>
            </w:pPr>
            <w:r>
              <w:rPr>
                <w:rFonts w:ascii="宋体" w:hAnsi="宋体" w:cs="宋体" w:hint="eastAsia"/>
                <w:color w:val="000000"/>
                <w:szCs w:val="21"/>
                <w:lang w:eastAsia="zh-CN"/>
              </w:rPr>
              <w:t>其他大中型水库移民后期扶持基金支出</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15.00</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15.00</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r>
      <w:tr w:rsidR="00CA1216" w:rsidTr="00DA3961">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DB592B" w:rsidRDefault="00CA1216" w:rsidP="00590773">
            <w:pPr>
              <w:rPr>
                <w:rFonts w:ascii="宋体" w:cs="宋体"/>
                <w:b/>
                <w:color w:val="000000"/>
                <w:szCs w:val="21"/>
              </w:rPr>
            </w:pPr>
            <w:r>
              <w:rPr>
                <w:rFonts w:ascii="宋体" w:hAnsi="宋体" w:cs="宋体"/>
                <w:b/>
                <w:color w:val="000000"/>
                <w:szCs w:val="21"/>
              </w:rPr>
              <w:t>210</w:t>
            </w:r>
          </w:p>
        </w:tc>
        <w:tc>
          <w:tcPr>
            <w:tcW w:w="2219" w:type="dxa"/>
            <w:tcBorders>
              <w:top w:val="nil"/>
              <w:left w:val="nil"/>
              <w:bottom w:val="single" w:sz="4" w:space="0" w:color="auto"/>
              <w:right w:val="single" w:sz="4" w:space="0" w:color="auto"/>
            </w:tcBorders>
            <w:vAlign w:val="center"/>
          </w:tcPr>
          <w:p w:rsidR="00CA1216" w:rsidRPr="00DB592B" w:rsidRDefault="00CA1216" w:rsidP="00590773">
            <w:pPr>
              <w:rPr>
                <w:rFonts w:ascii="宋体" w:cs="宋体"/>
                <w:b/>
                <w:color w:val="000000"/>
                <w:szCs w:val="21"/>
                <w:lang w:eastAsia="zh-CN"/>
              </w:rPr>
            </w:pPr>
            <w:r>
              <w:rPr>
                <w:rFonts w:ascii="宋体" w:hAnsi="宋体" w:cs="宋体" w:hint="eastAsia"/>
                <w:b/>
                <w:color w:val="000000"/>
                <w:szCs w:val="21"/>
                <w:lang w:eastAsia="zh-CN"/>
              </w:rPr>
              <w:t>医疗卫生与计划生育支出</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sidRPr="00F20A73">
              <w:rPr>
                <w:rFonts w:ascii="宋体" w:hAnsi="宋体" w:cs="宋体"/>
                <w:b/>
                <w:color w:val="000000"/>
                <w:lang w:eastAsia="zh-CN"/>
              </w:rPr>
              <w:t>7.99</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hAnsi="宋体" w:cs="宋体"/>
                <w:b/>
                <w:color w:val="000000"/>
                <w:lang w:eastAsia="zh-CN"/>
              </w:rPr>
            </w:pPr>
            <w:r w:rsidRPr="00F20A73">
              <w:rPr>
                <w:rFonts w:ascii="宋体" w:hAnsi="宋体" w:cs="宋体"/>
                <w:b/>
                <w:color w:val="000000"/>
                <w:lang w:eastAsia="zh-CN"/>
              </w:rPr>
              <w:t>7.99</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DA3961">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DB592B" w:rsidRDefault="00CA1216" w:rsidP="00590773">
            <w:pPr>
              <w:rPr>
                <w:rFonts w:ascii="宋体" w:cs="宋体"/>
                <w:b/>
                <w:color w:val="000000"/>
                <w:szCs w:val="21"/>
                <w:lang w:eastAsia="zh-CN"/>
              </w:rPr>
            </w:pPr>
            <w:r>
              <w:rPr>
                <w:rFonts w:ascii="宋体" w:hAnsi="宋体" w:cs="宋体"/>
                <w:b/>
                <w:color w:val="000000"/>
                <w:szCs w:val="21"/>
              </w:rPr>
              <w:t>210</w:t>
            </w:r>
            <w:r>
              <w:rPr>
                <w:rFonts w:ascii="宋体" w:hAnsi="宋体" w:cs="宋体"/>
                <w:b/>
                <w:color w:val="000000"/>
                <w:szCs w:val="21"/>
                <w:lang w:eastAsia="zh-CN"/>
              </w:rPr>
              <w:t>11</w:t>
            </w:r>
          </w:p>
        </w:tc>
        <w:tc>
          <w:tcPr>
            <w:tcW w:w="2219" w:type="dxa"/>
            <w:tcBorders>
              <w:top w:val="nil"/>
              <w:left w:val="nil"/>
              <w:bottom w:val="single" w:sz="4" w:space="0" w:color="auto"/>
              <w:right w:val="single" w:sz="4" w:space="0" w:color="auto"/>
            </w:tcBorders>
            <w:vAlign w:val="center"/>
          </w:tcPr>
          <w:p w:rsidR="00CA1216" w:rsidRPr="00DB592B" w:rsidRDefault="00CA1216" w:rsidP="00590773">
            <w:pPr>
              <w:rPr>
                <w:rFonts w:ascii="宋体" w:cs="宋体"/>
                <w:b/>
                <w:color w:val="000000"/>
                <w:szCs w:val="21"/>
                <w:lang w:eastAsia="zh-CN"/>
              </w:rPr>
            </w:pPr>
            <w:r>
              <w:rPr>
                <w:rFonts w:ascii="宋体" w:hAnsi="宋体" w:cs="宋体" w:hint="eastAsia"/>
                <w:b/>
                <w:color w:val="000000"/>
                <w:szCs w:val="21"/>
                <w:lang w:eastAsia="zh-CN"/>
              </w:rPr>
              <w:t>行政事业单位</w:t>
            </w:r>
            <w:r>
              <w:rPr>
                <w:rFonts w:ascii="宋体" w:hAnsi="宋体" w:cs="宋体" w:hint="eastAsia"/>
                <w:b/>
                <w:color w:val="000000"/>
                <w:szCs w:val="21"/>
              </w:rPr>
              <w:t>医疗</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sidRPr="00F20A73">
              <w:rPr>
                <w:rFonts w:ascii="宋体" w:hAnsi="宋体" w:cs="宋体"/>
                <w:b/>
                <w:color w:val="000000"/>
                <w:lang w:eastAsia="zh-CN"/>
              </w:rPr>
              <w:t>7.99</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hAnsi="宋体" w:cs="宋体"/>
                <w:b/>
                <w:color w:val="000000"/>
                <w:lang w:eastAsia="zh-CN"/>
              </w:rPr>
            </w:pPr>
            <w:r w:rsidRPr="00F20A73">
              <w:rPr>
                <w:rFonts w:ascii="宋体" w:hAnsi="宋体" w:cs="宋体"/>
                <w:b/>
                <w:color w:val="000000"/>
                <w:lang w:eastAsia="zh-CN"/>
              </w:rPr>
              <w:t>7.99</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DA3961">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cs="宋体"/>
                <w:color w:val="000000"/>
                <w:szCs w:val="21"/>
                <w:lang w:eastAsia="zh-CN"/>
              </w:rPr>
            </w:pPr>
            <w:r w:rsidRPr="009212CD">
              <w:rPr>
                <w:rFonts w:ascii="宋体" w:hAnsi="宋体" w:cs="宋体"/>
                <w:color w:val="000000"/>
                <w:szCs w:val="21"/>
              </w:rPr>
              <w:t>210</w:t>
            </w:r>
            <w:r>
              <w:rPr>
                <w:rFonts w:ascii="宋体" w:hAnsi="宋体" w:cs="宋体"/>
                <w:color w:val="000000"/>
                <w:szCs w:val="21"/>
                <w:lang w:eastAsia="zh-CN"/>
              </w:rPr>
              <w:t>1101</w:t>
            </w:r>
          </w:p>
        </w:tc>
        <w:tc>
          <w:tcPr>
            <w:tcW w:w="2219"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sidRPr="009212CD">
              <w:rPr>
                <w:rFonts w:ascii="宋体" w:hAnsi="宋体" w:cs="宋体" w:hint="eastAsia"/>
                <w:color w:val="000000"/>
                <w:szCs w:val="21"/>
              </w:rPr>
              <w:t>行政单位医疗</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4.55</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4.55</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r>
      <w:tr w:rsidR="00CA1216" w:rsidTr="001B7ECD">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cs="宋体"/>
                <w:color w:val="000000"/>
                <w:szCs w:val="21"/>
                <w:lang w:eastAsia="zh-CN"/>
              </w:rPr>
            </w:pPr>
            <w:r w:rsidRPr="009212CD">
              <w:rPr>
                <w:rFonts w:ascii="宋体" w:hAnsi="宋体" w:cs="宋体"/>
                <w:color w:val="000000"/>
                <w:szCs w:val="21"/>
              </w:rPr>
              <w:t>210</w:t>
            </w:r>
            <w:r>
              <w:rPr>
                <w:rFonts w:ascii="宋体" w:hAnsi="宋体" w:cs="宋体"/>
                <w:color w:val="000000"/>
                <w:szCs w:val="21"/>
                <w:lang w:eastAsia="zh-CN"/>
              </w:rPr>
              <w:t>1103</w:t>
            </w:r>
          </w:p>
        </w:tc>
        <w:tc>
          <w:tcPr>
            <w:tcW w:w="2219"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sidRPr="009212CD">
              <w:rPr>
                <w:rFonts w:ascii="宋体" w:hAnsi="宋体" w:cs="宋体" w:hint="eastAsia"/>
                <w:color w:val="000000"/>
                <w:szCs w:val="21"/>
              </w:rPr>
              <w:t>公务员医疗补助</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3.44</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3.44</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r>
      <w:tr w:rsidR="00CA1216" w:rsidTr="001D5CCC">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DB592B" w:rsidRDefault="00CA1216" w:rsidP="00590773">
            <w:pPr>
              <w:rPr>
                <w:rFonts w:ascii="宋体" w:cs="宋体"/>
                <w:b/>
                <w:color w:val="000000"/>
                <w:szCs w:val="21"/>
              </w:rPr>
            </w:pPr>
            <w:r>
              <w:rPr>
                <w:rFonts w:ascii="宋体" w:hAnsi="宋体" w:cs="宋体"/>
                <w:b/>
                <w:color w:val="000000"/>
                <w:szCs w:val="21"/>
              </w:rPr>
              <w:t>213</w:t>
            </w:r>
          </w:p>
        </w:tc>
        <w:tc>
          <w:tcPr>
            <w:tcW w:w="2219" w:type="dxa"/>
            <w:tcBorders>
              <w:top w:val="nil"/>
              <w:left w:val="nil"/>
              <w:bottom w:val="single" w:sz="4" w:space="0" w:color="auto"/>
              <w:right w:val="single" w:sz="4" w:space="0" w:color="auto"/>
            </w:tcBorders>
            <w:vAlign w:val="center"/>
          </w:tcPr>
          <w:p w:rsidR="00CA1216" w:rsidRPr="00DB592B" w:rsidRDefault="00CA1216" w:rsidP="00590773">
            <w:pPr>
              <w:rPr>
                <w:rFonts w:ascii="宋体" w:cs="宋体"/>
                <w:b/>
                <w:color w:val="000000"/>
                <w:szCs w:val="21"/>
              </w:rPr>
            </w:pPr>
            <w:r>
              <w:rPr>
                <w:rFonts w:ascii="宋体" w:hAnsi="宋体" w:cs="宋体" w:hint="eastAsia"/>
                <w:b/>
                <w:color w:val="000000"/>
                <w:szCs w:val="21"/>
              </w:rPr>
              <w:t>农林水支出</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sidRPr="00F20A73">
              <w:rPr>
                <w:rFonts w:ascii="宋体" w:hAnsi="宋体" w:cs="宋体"/>
                <w:b/>
                <w:color w:val="000000"/>
                <w:lang w:eastAsia="zh-CN"/>
              </w:rPr>
              <w:t>661.20</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hAnsi="宋体" w:cs="宋体"/>
                <w:b/>
                <w:color w:val="000000"/>
                <w:lang w:eastAsia="zh-CN"/>
              </w:rPr>
            </w:pPr>
            <w:r w:rsidRPr="00F20A73">
              <w:rPr>
                <w:rFonts w:ascii="宋体" w:hAnsi="宋体" w:cs="宋体"/>
                <w:b/>
                <w:color w:val="000000"/>
                <w:lang w:eastAsia="zh-CN"/>
              </w:rPr>
              <w:t>661.20</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sidRPr="00F20A73">
              <w:rPr>
                <w:rFonts w:ascii="宋体" w:hAnsi="宋体" w:cs="宋体"/>
                <w:b/>
                <w:color w:val="000000"/>
                <w:lang w:eastAsia="zh-CN"/>
              </w:rPr>
              <w:t>370.54</w:t>
            </w:r>
          </w:p>
        </w:tc>
      </w:tr>
      <w:tr w:rsidR="00CA1216" w:rsidTr="001D5CCC">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3C6698" w:rsidRDefault="00CA1216" w:rsidP="00590773">
            <w:pPr>
              <w:rPr>
                <w:rFonts w:ascii="宋体" w:cs="宋体"/>
                <w:b/>
                <w:color w:val="000000"/>
                <w:szCs w:val="21"/>
                <w:lang w:eastAsia="zh-CN"/>
              </w:rPr>
            </w:pPr>
            <w:r>
              <w:rPr>
                <w:rFonts w:ascii="宋体" w:hAnsi="宋体" w:cs="宋体"/>
                <w:b/>
                <w:color w:val="000000"/>
                <w:szCs w:val="21"/>
              </w:rPr>
              <w:t>2130</w:t>
            </w:r>
            <w:r>
              <w:rPr>
                <w:rFonts w:ascii="宋体" w:hAnsi="宋体" w:cs="宋体"/>
                <w:b/>
                <w:color w:val="000000"/>
                <w:szCs w:val="21"/>
                <w:lang w:eastAsia="zh-CN"/>
              </w:rPr>
              <w:t>1</w:t>
            </w:r>
          </w:p>
        </w:tc>
        <w:tc>
          <w:tcPr>
            <w:tcW w:w="2219" w:type="dxa"/>
            <w:tcBorders>
              <w:top w:val="nil"/>
              <w:left w:val="nil"/>
              <w:bottom w:val="single" w:sz="4" w:space="0" w:color="auto"/>
              <w:right w:val="single" w:sz="4" w:space="0" w:color="auto"/>
            </w:tcBorders>
            <w:vAlign w:val="center"/>
          </w:tcPr>
          <w:p w:rsidR="00CA1216" w:rsidRPr="003C6698" w:rsidRDefault="00CA1216" w:rsidP="00590773">
            <w:pPr>
              <w:rPr>
                <w:rFonts w:ascii="宋体" w:cs="宋体"/>
                <w:b/>
                <w:color w:val="000000"/>
                <w:szCs w:val="21"/>
                <w:lang w:eastAsia="zh-CN"/>
              </w:rPr>
            </w:pPr>
            <w:r>
              <w:rPr>
                <w:rFonts w:ascii="宋体" w:hAnsi="宋体" w:cs="宋体" w:hint="eastAsia"/>
                <w:b/>
                <w:color w:val="000000"/>
                <w:szCs w:val="21"/>
                <w:lang w:eastAsia="zh-CN"/>
              </w:rPr>
              <w:t>农业</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Pr>
                <w:rFonts w:ascii="宋体" w:hAnsi="宋体" w:cs="宋体"/>
                <w:b/>
                <w:color w:val="000000"/>
                <w:lang w:eastAsia="zh-CN"/>
              </w:rPr>
              <w:t>0.48</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Pr>
                <w:rFonts w:ascii="宋体" w:hAnsi="宋体" w:cs="宋体"/>
                <w:b/>
                <w:color w:val="000000"/>
                <w:lang w:eastAsia="zh-CN"/>
              </w:rPr>
              <w:t>0.48</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1D5CCC">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hAnsi="宋体" w:cs="宋体"/>
                <w:color w:val="000000"/>
                <w:szCs w:val="21"/>
              </w:rPr>
            </w:pPr>
            <w:r w:rsidRPr="009212CD">
              <w:rPr>
                <w:rFonts w:ascii="宋体" w:hAnsi="宋体" w:cs="宋体"/>
                <w:color w:val="000000"/>
                <w:szCs w:val="21"/>
              </w:rPr>
              <w:t>2130</w:t>
            </w:r>
            <w:r>
              <w:rPr>
                <w:rFonts w:ascii="宋体" w:hAnsi="宋体" w:cs="宋体"/>
                <w:color w:val="000000"/>
                <w:szCs w:val="21"/>
                <w:lang w:eastAsia="zh-CN"/>
              </w:rPr>
              <w:t>1</w:t>
            </w:r>
            <w:r w:rsidRPr="009212CD">
              <w:rPr>
                <w:rFonts w:ascii="宋体" w:hAnsi="宋体" w:cs="宋体"/>
                <w:color w:val="000000"/>
                <w:szCs w:val="21"/>
              </w:rPr>
              <w:t>01</w:t>
            </w:r>
          </w:p>
        </w:tc>
        <w:tc>
          <w:tcPr>
            <w:tcW w:w="2219"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sidRPr="009212CD">
              <w:rPr>
                <w:rFonts w:ascii="宋体" w:hAnsi="宋体" w:cs="宋体" w:hint="eastAsia"/>
                <w:color w:val="000000"/>
                <w:szCs w:val="21"/>
              </w:rPr>
              <w:t>行政运行</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0.48</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0.48</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r>
      <w:tr w:rsidR="00CA1216" w:rsidTr="00573846">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3C6698" w:rsidRDefault="00CA1216" w:rsidP="00590773">
            <w:pPr>
              <w:rPr>
                <w:rFonts w:ascii="宋体" w:cs="宋体"/>
                <w:b/>
                <w:color w:val="000000"/>
                <w:szCs w:val="21"/>
              </w:rPr>
            </w:pPr>
            <w:r>
              <w:rPr>
                <w:rFonts w:ascii="宋体" w:hAnsi="宋体" w:cs="宋体"/>
                <w:b/>
                <w:color w:val="000000"/>
                <w:szCs w:val="21"/>
              </w:rPr>
              <w:t>21303</w:t>
            </w:r>
          </w:p>
        </w:tc>
        <w:tc>
          <w:tcPr>
            <w:tcW w:w="2219" w:type="dxa"/>
            <w:tcBorders>
              <w:top w:val="nil"/>
              <w:left w:val="nil"/>
              <w:bottom w:val="single" w:sz="4" w:space="0" w:color="auto"/>
              <w:right w:val="single" w:sz="4" w:space="0" w:color="auto"/>
            </w:tcBorders>
            <w:vAlign w:val="center"/>
          </w:tcPr>
          <w:p w:rsidR="00CA1216" w:rsidRPr="003C6698" w:rsidRDefault="00CA1216" w:rsidP="00590773">
            <w:pPr>
              <w:rPr>
                <w:rFonts w:ascii="宋体" w:cs="宋体"/>
                <w:b/>
                <w:color w:val="000000"/>
                <w:szCs w:val="21"/>
              </w:rPr>
            </w:pPr>
            <w:r>
              <w:rPr>
                <w:rFonts w:ascii="宋体" w:hAnsi="宋体" w:cs="宋体" w:hint="eastAsia"/>
                <w:b/>
                <w:color w:val="000000"/>
                <w:szCs w:val="21"/>
              </w:rPr>
              <w:t>水利</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Pr>
                <w:rFonts w:ascii="宋体" w:hAnsi="宋体" w:cs="宋体"/>
                <w:b/>
                <w:color w:val="000000"/>
                <w:lang w:eastAsia="zh-CN"/>
              </w:rPr>
              <w:t>555.72</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Pr>
                <w:rFonts w:ascii="宋体" w:hAnsi="宋体" w:cs="宋体"/>
                <w:b/>
                <w:color w:val="000000"/>
                <w:lang w:eastAsia="zh-CN"/>
              </w:rPr>
              <w:t>555.72</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sidRPr="00F20A73">
              <w:rPr>
                <w:rFonts w:ascii="宋体" w:hAnsi="宋体" w:cs="宋体"/>
                <w:b/>
                <w:color w:val="000000"/>
                <w:lang w:eastAsia="zh-CN"/>
              </w:rPr>
              <w:t>370.54</w:t>
            </w:r>
          </w:p>
        </w:tc>
      </w:tr>
      <w:tr w:rsidR="00CA1216" w:rsidTr="00573846">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hAnsi="宋体" w:cs="宋体"/>
                <w:color w:val="000000"/>
                <w:szCs w:val="21"/>
              </w:rPr>
            </w:pPr>
            <w:r w:rsidRPr="009212CD">
              <w:rPr>
                <w:rFonts w:ascii="宋体" w:hAnsi="宋体" w:cs="宋体"/>
                <w:color w:val="000000"/>
                <w:szCs w:val="21"/>
              </w:rPr>
              <w:t>2130301</w:t>
            </w:r>
          </w:p>
        </w:tc>
        <w:tc>
          <w:tcPr>
            <w:tcW w:w="2219"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sidRPr="009212CD">
              <w:rPr>
                <w:rFonts w:ascii="宋体" w:hAnsi="宋体" w:cs="宋体" w:hint="eastAsia"/>
                <w:color w:val="000000"/>
                <w:szCs w:val="21"/>
              </w:rPr>
              <w:t>行政运行</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82.66</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82.66</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r>
      <w:tr w:rsidR="00CA1216" w:rsidTr="00573846">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hAnsi="宋体" w:cs="宋体"/>
                <w:color w:val="000000"/>
                <w:szCs w:val="21"/>
              </w:rPr>
            </w:pPr>
            <w:r w:rsidRPr="009212CD">
              <w:rPr>
                <w:rFonts w:ascii="宋体" w:hAnsi="宋体" w:cs="宋体"/>
                <w:color w:val="000000"/>
                <w:szCs w:val="21"/>
              </w:rPr>
              <w:t>2130334</w:t>
            </w:r>
          </w:p>
        </w:tc>
        <w:tc>
          <w:tcPr>
            <w:tcW w:w="2219"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sidRPr="009212CD">
              <w:rPr>
                <w:rFonts w:ascii="宋体" w:hAnsi="宋体" w:cs="宋体" w:hint="eastAsia"/>
                <w:color w:val="000000"/>
                <w:szCs w:val="21"/>
              </w:rPr>
              <w:t>水利建设移民支出</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407.16</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40.02</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367.14</w:t>
            </w:r>
          </w:p>
        </w:tc>
      </w:tr>
      <w:tr w:rsidR="00CA1216" w:rsidTr="0060060B">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hAnsi="宋体" w:cs="宋体"/>
                <w:color w:val="000000"/>
                <w:szCs w:val="21"/>
              </w:rPr>
            </w:pPr>
            <w:r w:rsidRPr="009212CD">
              <w:rPr>
                <w:rFonts w:ascii="宋体" w:hAnsi="宋体" w:cs="宋体"/>
                <w:color w:val="000000"/>
                <w:szCs w:val="21"/>
              </w:rPr>
              <w:t>2130399</w:t>
            </w:r>
          </w:p>
        </w:tc>
        <w:tc>
          <w:tcPr>
            <w:tcW w:w="2219"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sidRPr="009212CD">
              <w:rPr>
                <w:rFonts w:ascii="宋体" w:hAnsi="宋体" w:cs="宋体" w:hint="eastAsia"/>
                <w:color w:val="000000"/>
                <w:szCs w:val="21"/>
              </w:rPr>
              <w:t>其他水利支出</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65.90</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62.50</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3.40</w:t>
            </w:r>
          </w:p>
        </w:tc>
      </w:tr>
      <w:tr w:rsidR="00CA1216" w:rsidTr="00216757">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3C6698" w:rsidRDefault="00CA1216" w:rsidP="00590773">
            <w:pPr>
              <w:rPr>
                <w:rFonts w:ascii="宋体" w:cs="宋体"/>
                <w:b/>
                <w:color w:val="000000"/>
                <w:szCs w:val="21"/>
                <w:lang w:eastAsia="zh-CN"/>
              </w:rPr>
            </w:pPr>
            <w:r>
              <w:rPr>
                <w:rFonts w:ascii="宋体" w:hAnsi="宋体" w:cs="宋体"/>
                <w:b/>
                <w:color w:val="000000"/>
                <w:szCs w:val="21"/>
              </w:rPr>
              <w:t>213</w:t>
            </w:r>
            <w:r>
              <w:rPr>
                <w:rFonts w:ascii="宋体" w:hAnsi="宋体" w:cs="宋体"/>
                <w:b/>
                <w:color w:val="000000"/>
                <w:szCs w:val="21"/>
                <w:lang w:eastAsia="zh-CN"/>
              </w:rPr>
              <w:t>66</w:t>
            </w:r>
          </w:p>
        </w:tc>
        <w:tc>
          <w:tcPr>
            <w:tcW w:w="2219" w:type="dxa"/>
            <w:tcBorders>
              <w:top w:val="nil"/>
              <w:left w:val="nil"/>
              <w:bottom w:val="single" w:sz="4" w:space="0" w:color="auto"/>
              <w:right w:val="single" w:sz="4" w:space="0" w:color="auto"/>
            </w:tcBorders>
          </w:tcPr>
          <w:p w:rsidR="00CA1216" w:rsidRPr="001C6441" w:rsidRDefault="00CA1216" w:rsidP="001C6441">
            <w:pPr>
              <w:jc w:val="both"/>
              <w:rPr>
                <w:rFonts w:ascii="宋体" w:cs="宋体"/>
                <w:b/>
                <w:color w:val="000000"/>
                <w:lang w:eastAsia="zh-CN"/>
              </w:rPr>
            </w:pPr>
            <w:r>
              <w:rPr>
                <w:rFonts w:ascii="宋体" w:hAnsi="宋体" w:cs="宋体" w:hint="eastAsia"/>
                <w:b/>
                <w:color w:val="000000"/>
                <w:lang w:eastAsia="zh-CN"/>
              </w:rPr>
              <w:t>大中型水库库区基金及对应专项债务收入安排的支出</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Pr>
                <w:rFonts w:ascii="宋体" w:hAnsi="宋体" w:cs="宋体"/>
                <w:b/>
                <w:color w:val="000000"/>
                <w:lang w:eastAsia="zh-CN"/>
              </w:rPr>
              <w:t>105.00</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Pr>
                <w:rFonts w:ascii="宋体" w:hAnsi="宋体" w:cs="宋体"/>
                <w:b/>
                <w:color w:val="000000"/>
                <w:lang w:eastAsia="zh-CN"/>
              </w:rPr>
              <w:t>105.00</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216757">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cs="宋体"/>
                <w:color w:val="000000"/>
                <w:szCs w:val="21"/>
                <w:lang w:eastAsia="zh-CN"/>
              </w:rPr>
            </w:pPr>
            <w:r>
              <w:rPr>
                <w:rFonts w:ascii="宋体" w:hAnsi="宋体" w:cs="宋体"/>
                <w:color w:val="000000"/>
                <w:szCs w:val="21"/>
              </w:rPr>
              <w:t>213</w:t>
            </w:r>
            <w:r>
              <w:rPr>
                <w:rFonts w:ascii="宋体" w:hAnsi="宋体" w:cs="宋体"/>
                <w:color w:val="000000"/>
                <w:szCs w:val="21"/>
                <w:lang w:eastAsia="zh-CN"/>
              </w:rPr>
              <w:t>6601</w:t>
            </w:r>
          </w:p>
        </w:tc>
        <w:tc>
          <w:tcPr>
            <w:tcW w:w="2219" w:type="dxa"/>
            <w:tcBorders>
              <w:top w:val="nil"/>
              <w:left w:val="nil"/>
              <w:bottom w:val="single" w:sz="4" w:space="0" w:color="auto"/>
              <w:right w:val="single" w:sz="4" w:space="0" w:color="auto"/>
            </w:tcBorders>
          </w:tcPr>
          <w:p w:rsidR="00CA1216" w:rsidRDefault="00CA1216" w:rsidP="001C6441">
            <w:pPr>
              <w:jc w:val="both"/>
              <w:rPr>
                <w:rFonts w:ascii="宋体" w:cs="宋体"/>
                <w:color w:val="000000"/>
                <w:lang w:eastAsia="zh-CN"/>
              </w:rPr>
            </w:pPr>
            <w:r>
              <w:rPr>
                <w:rFonts w:ascii="宋体" w:hAnsi="宋体" w:cs="宋体" w:hint="eastAsia"/>
                <w:color w:val="000000"/>
                <w:lang w:eastAsia="zh-CN"/>
              </w:rPr>
              <w:t>基础设施建设和经济发展</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105.00</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105.00</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r>
      <w:tr w:rsidR="00CA1216" w:rsidTr="00520E98">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3C6698" w:rsidRDefault="00CA1216" w:rsidP="00590773">
            <w:pPr>
              <w:rPr>
                <w:rFonts w:ascii="宋体" w:cs="宋体"/>
                <w:b/>
                <w:color w:val="000000"/>
                <w:szCs w:val="21"/>
              </w:rPr>
            </w:pPr>
            <w:r>
              <w:rPr>
                <w:rFonts w:ascii="宋体" w:hAnsi="宋体" w:cs="宋体"/>
                <w:b/>
                <w:color w:val="000000"/>
                <w:szCs w:val="21"/>
              </w:rPr>
              <w:t>221</w:t>
            </w:r>
          </w:p>
        </w:tc>
        <w:tc>
          <w:tcPr>
            <w:tcW w:w="2219" w:type="dxa"/>
            <w:tcBorders>
              <w:top w:val="nil"/>
              <w:left w:val="nil"/>
              <w:bottom w:val="single" w:sz="4" w:space="0" w:color="auto"/>
              <w:right w:val="single" w:sz="4" w:space="0" w:color="auto"/>
            </w:tcBorders>
            <w:vAlign w:val="center"/>
          </w:tcPr>
          <w:p w:rsidR="00CA1216" w:rsidRPr="003C6698" w:rsidRDefault="00CA1216" w:rsidP="00590773">
            <w:pPr>
              <w:rPr>
                <w:rFonts w:ascii="宋体" w:cs="宋体"/>
                <w:b/>
                <w:color w:val="000000"/>
                <w:szCs w:val="21"/>
              </w:rPr>
            </w:pPr>
            <w:r>
              <w:rPr>
                <w:rFonts w:ascii="宋体" w:hAnsi="宋体" w:cs="宋体" w:hint="eastAsia"/>
                <w:b/>
                <w:color w:val="000000"/>
                <w:szCs w:val="21"/>
              </w:rPr>
              <w:t>住房保障支出</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sidRPr="00F20A73">
              <w:rPr>
                <w:rFonts w:ascii="宋体" w:hAnsi="宋体" w:cs="宋体"/>
                <w:b/>
                <w:color w:val="000000"/>
                <w:lang w:eastAsia="zh-CN"/>
              </w:rPr>
              <w:t>7.08</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hAnsi="宋体" w:cs="宋体"/>
                <w:b/>
                <w:color w:val="000000"/>
                <w:lang w:eastAsia="zh-CN"/>
              </w:rPr>
            </w:pPr>
            <w:r w:rsidRPr="00F20A73">
              <w:rPr>
                <w:rFonts w:ascii="宋体" w:hAnsi="宋体" w:cs="宋体"/>
                <w:b/>
                <w:color w:val="000000"/>
                <w:lang w:eastAsia="zh-CN"/>
              </w:rPr>
              <w:t>7.08</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520E98">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3C6698" w:rsidRDefault="00CA1216" w:rsidP="00590773">
            <w:pPr>
              <w:rPr>
                <w:rFonts w:ascii="宋体" w:cs="宋体"/>
                <w:b/>
                <w:color w:val="000000"/>
                <w:szCs w:val="21"/>
              </w:rPr>
            </w:pPr>
            <w:r>
              <w:rPr>
                <w:rFonts w:ascii="宋体" w:hAnsi="宋体" w:cs="宋体"/>
                <w:b/>
                <w:color w:val="000000"/>
                <w:szCs w:val="21"/>
              </w:rPr>
              <w:t>22102</w:t>
            </w:r>
          </w:p>
        </w:tc>
        <w:tc>
          <w:tcPr>
            <w:tcW w:w="2219" w:type="dxa"/>
            <w:tcBorders>
              <w:top w:val="nil"/>
              <w:left w:val="nil"/>
              <w:bottom w:val="single" w:sz="4" w:space="0" w:color="auto"/>
              <w:right w:val="single" w:sz="4" w:space="0" w:color="auto"/>
            </w:tcBorders>
            <w:vAlign w:val="center"/>
          </w:tcPr>
          <w:p w:rsidR="00CA1216" w:rsidRPr="003C6698" w:rsidRDefault="00CA1216" w:rsidP="00590773">
            <w:pPr>
              <w:rPr>
                <w:rFonts w:ascii="宋体" w:cs="宋体"/>
                <w:b/>
                <w:color w:val="000000"/>
                <w:szCs w:val="21"/>
              </w:rPr>
            </w:pPr>
            <w:r>
              <w:rPr>
                <w:rFonts w:ascii="宋体" w:hAnsi="宋体" w:cs="宋体" w:hint="eastAsia"/>
                <w:b/>
                <w:color w:val="000000"/>
                <w:szCs w:val="21"/>
              </w:rPr>
              <w:t>住房改革支出</w:t>
            </w:r>
          </w:p>
        </w:tc>
        <w:tc>
          <w:tcPr>
            <w:tcW w:w="1540" w:type="dxa"/>
            <w:tcBorders>
              <w:top w:val="nil"/>
              <w:left w:val="nil"/>
              <w:bottom w:val="single" w:sz="4" w:space="0" w:color="auto"/>
              <w:right w:val="single" w:sz="4" w:space="0" w:color="auto"/>
            </w:tcBorders>
          </w:tcPr>
          <w:p w:rsidR="00CA1216" w:rsidRPr="00F20A73" w:rsidRDefault="00CA1216" w:rsidP="00F20A73">
            <w:pPr>
              <w:jc w:val="right"/>
              <w:rPr>
                <w:rFonts w:ascii="宋体" w:cs="宋体"/>
                <w:b/>
                <w:color w:val="000000"/>
                <w:lang w:eastAsia="zh-CN"/>
              </w:rPr>
            </w:pPr>
            <w:r>
              <w:rPr>
                <w:rFonts w:ascii="宋体" w:hAnsi="宋体" w:cs="宋体"/>
                <w:b/>
                <w:color w:val="000000"/>
                <w:lang w:eastAsia="zh-CN"/>
              </w:rPr>
              <w:t>7.08</w:t>
            </w:r>
          </w:p>
        </w:tc>
        <w:tc>
          <w:tcPr>
            <w:tcW w:w="154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Pr>
                <w:rFonts w:ascii="宋体" w:hAnsi="宋体" w:cs="宋体"/>
                <w:b/>
                <w:color w:val="000000"/>
                <w:lang w:eastAsia="zh-CN"/>
              </w:rPr>
              <w:t>7.08</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520E98">
        <w:trPr>
          <w:trHeight w:val="288"/>
          <w:jc w:val="center"/>
        </w:trPr>
        <w:tc>
          <w:tcPr>
            <w:tcW w:w="1141"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hAnsi="宋体" w:cs="宋体"/>
                <w:color w:val="000000"/>
                <w:szCs w:val="21"/>
              </w:rPr>
            </w:pPr>
            <w:r w:rsidRPr="009212CD">
              <w:rPr>
                <w:rFonts w:ascii="宋体" w:hAnsi="宋体" w:cs="宋体"/>
                <w:color w:val="000000"/>
                <w:szCs w:val="21"/>
              </w:rPr>
              <w:t>2210201</w:t>
            </w:r>
          </w:p>
        </w:tc>
        <w:tc>
          <w:tcPr>
            <w:tcW w:w="2219"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sidRPr="009212CD">
              <w:rPr>
                <w:rFonts w:ascii="宋体" w:hAnsi="宋体" w:cs="宋体" w:hint="eastAsia"/>
                <w:color w:val="000000"/>
                <w:szCs w:val="21"/>
              </w:rPr>
              <w:t>住房公积金</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7.08</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7.08</w:t>
            </w: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c>
          <w:tcPr>
            <w:tcW w:w="154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p>
        </w:tc>
      </w:tr>
    </w:tbl>
    <w:p w:rsidR="00CA1216" w:rsidRDefault="00CA1216">
      <w:pPr>
        <w:rPr>
          <w:rFonts w:cs="宋体"/>
          <w:lang w:eastAsia="zh-CN"/>
        </w:rPr>
      </w:pPr>
      <w:r>
        <w:rPr>
          <w:rFonts w:cs="宋体" w:hint="eastAsia"/>
          <w:lang w:eastAsia="zh-CN"/>
        </w:rPr>
        <w:t>注：本表反映部门本年度取得的各项收入情况。</w:t>
      </w:r>
    </w:p>
    <w:p w:rsidR="00CA1216" w:rsidRDefault="00CA1216">
      <w:pPr>
        <w:rPr>
          <w:rFonts w:cs="宋体"/>
          <w:lang w:eastAsia="zh-CN"/>
        </w:rPr>
      </w:pPr>
    </w:p>
    <w:p w:rsidR="00CA1216" w:rsidRDefault="00CA1216">
      <w:pPr>
        <w:rPr>
          <w:rFonts w:cs="宋体"/>
          <w:lang w:eastAsia="zh-CN"/>
        </w:rPr>
      </w:pPr>
    </w:p>
    <w:p w:rsidR="00CA1216" w:rsidRDefault="00CA1216">
      <w:pPr>
        <w:rPr>
          <w:rFonts w:cs="宋体"/>
          <w:lang w:eastAsia="zh-CN"/>
        </w:rPr>
      </w:pPr>
    </w:p>
    <w:p w:rsidR="00CA1216" w:rsidRDefault="00CA1216">
      <w:pPr>
        <w:rPr>
          <w:rFonts w:cs="宋体"/>
          <w:lang w:eastAsia="zh-CN"/>
        </w:rPr>
      </w:pPr>
    </w:p>
    <w:p w:rsidR="00CA1216" w:rsidRDefault="00CA1216">
      <w:pPr>
        <w:rPr>
          <w:rFonts w:cs="宋体"/>
          <w:lang w:eastAsia="zh-CN"/>
        </w:rPr>
      </w:pPr>
    </w:p>
    <w:p w:rsidR="00CA1216" w:rsidRDefault="00CA1216">
      <w:pPr>
        <w:rPr>
          <w:rFonts w:cs="宋体"/>
          <w:lang w:eastAsia="zh-CN"/>
        </w:rPr>
      </w:pPr>
    </w:p>
    <w:p w:rsidR="00CA1216" w:rsidRDefault="00CA1216">
      <w:pPr>
        <w:rPr>
          <w:rFonts w:cs="宋体"/>
          <w:lang w:eastAsia="zh-CN"/>
        </w:rPr>
      </w:pPr>
    </w:p>
    <w:p w:rsidR="00CA1216" w:rsidRPr="00B60EB6" w:rsidRDefault="00CA1216">
      <w:pPr>
        <w:rPr>
          <w:rFonts w:cs="Times New Roman"/>
          <w:lang w:eastAsia="zh-CN"/>
        </w:rPr>
      </w:pPr>
    </w:p>
    <w:p w:rsidR="00CA1216" w:rsidRDefault="00CA1216">
      <w:pPr>
        <w:jc w:val="center"/>
        <w:rPr>
          <w:rFonts w:cs="Times New Roman"/>
          <w:lang w:eastAsia="zh-CN"/>
        </w:rPr>
      </w:pPr>
      <w:r>
        <w:rPr>
          <w:rFonts w:ascii="方正小标宋简体" w:eastAsia="方正小标宋简体" w:hAnsi="宋体" w:cs="方正小标宋简体" w:hint="eastAsia"/>
          <w:sz w:val="36"/>
          <w:szCs w:val="36"/>
          <w:lang w:eastAsia="zh-CN"/>
        </w:rPr>
        <w:t>表三：支出决算表</w:t>
      </w:r>
    </w:p>
    <w:p w:rsidR="00CA1216" w:rsidRDefault="00CA1216">
      <w:pPr>
        <w:jc w:val="right"/>
        <w:rPr>
          <w:rFonts w:cs="宋体"/>
          <w:lang w:eastAsia="zh-CN"/>
        </w:rPr>
      </w:pPr>
      <w:r>
        <w:rPr>
          <w:rFonts w:cs="宋体" w:hint="eastAsia"/>
          <w:lang w:eastAsia="zh-CN"/>
        </w:rPr>
        <w:t>单位：万元</w:t>
      </w:r>
    </w:p>
    <w:p w:rsidR="00CA1216" w:rsidRDefault="00CA1216">
      <w:pPr>
        <w:jc w:val="right"/>
        <w:rPr>
          <w:rFonts w:cs="Times New Roman"/>
          <w:lang w:eastAsia="zh-CN"/>
        </w:rPr>
      </w:pPr>
    </w:p>
    <w:tbl>
      <w:tblPr>
        <w:tblW w:w="14049" w:type="dxa"/>
        <w:jc w:val="center"/>
        <w:tblLayout w:type="fixed"/>
        <w:tblLook w:val="00A0"/>
      </w:tblPr>
      <w:tblGrid>
        <w:gridCol w:w="1180"/>
        <w:gridCol w:w="2331"/>
        <w:gridCol w:w="1890"/>
        <w:gridCol w:w="1785"/>
        <w:gridCol w:w="1785"/>
        <w:gridCol w:w="1785"/>
        <w:gridCol w:w="1575"/>
        <w:gridCol w:w="1718"/>
      </w:tblGrid>
      <w:tr w:rsidR="00CA1216" w:rsidTr="00F5024B">
        <w:trPr>
          <w:trHeight w:val="288"/>
          <w:jc w:val="center"/>
        </w:trPr>
        <w:tc>
          <w:tcPr>
            <w:tcW w:w="3511" w:type="dxa"/>
            <w:gridSpan w:val="2"/>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lang w:eastAsia="zh-CN"/>
              </w:rPr>
              <w:t>支出功能</w:t>
            </w:r>
            <w:r>
              <w:rPr>
                <w:rFonts w:ascii="宋体" w:hAnsi="宋体" w:cs="宋体" w:hint="eastAsia"/>
              </w:rPr>
              <w:t>项</w:t>
            </w:r>
            <w:r>
              <w:rPr>
                <w:rFonts w:ascii="宋体" w:hAnsi="宋体" w:cs="宋体"/>
              </w:rPr>
              <w:t xml:space="preserve"> </w:t>
            </w:r>
            <w:r>
              <w:rPr>
                <w:rFonts w:ascii="宋体" w:hAnsi="宋体" w:cs="宋体" w:hint="eastAsia"/>
              </w:rPr>
              <w:t>目</w:t>
            </w:r>
          </w:p>
        </w:tc>
        <w:tc>
          <w:tcPr>
            <w:tcW w:w="1890"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rPr>
            </w:pPr>
            <w:r>
              <w:rPr>
                <w:rFonts w:ascii="宋体" w:hAnsi="宋体" w:cs="宋体" w:hint="eastAsia"/>
              </w:rPr>
              <w:t>本年支出合计</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基本支出</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项目支出</w:t>
            </w:r>
          </w:p>
        </w:tc>
        <w:tc>
          <w:tcPr>
            <w:tcW w:w="1785"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rPr>
            </w:pPr>
            <w:r>
              <w:rPr>
                <w:rFonts w:ascii="宋体" w:hAnsi="宋体" w:cs="宋体" w:hint="eastAsia"/>
              </w:rPr>
              <w:t>上缴上级支出</w:t>
            </w:r>
          </w:p>
        </w:tc>
        <w:tc>
          <w:tcPr>
            <w:tcW w:w="1575"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经营支出</w:t>
            </w:r>
          </w:p>
        </w:tc>
        <w:tc>
          <w:tcPr>
            <w:tcW w:w="1718"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rPr>
            </w:pPr>
            <w:r>
              <w:rPr>
                <w:rFonts w:ascii="宋体" w:hAnsi="宋体" w:cs="宋体" w:hint="eastAsia"/>
              </w:rPr>
              <w:t>对附属单位补助支出</w:t>
            </w: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Default="00CA1216">
            <w:pPr>
              <w:jc w:val="center"/>
              <w:rPr>
                <w:rFonts w:ascii="宋体" w:cs="Times New Roman"/>
              </w:rPr>
            </w:pPr>
            <w:r>
              <w:rPr>
                <w:rFonts w:ascii="宋体" w:hAnsi="宋体" w:cs="宋体" w:hint="eastAsia"/>
              </w:rPr>
              <w:t>科目编码</w:t>
            </w:r>
          </w:p>
        </w:tc>
        <w:tc>
          <w:tcPr>
            <w:tcW w:w="2331"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科目名称</w:t>
            </w:r>
          </w:p>
        </w:tc>
        <w:tc>
          <w:tcPr>
            <w:tcW w:w="1890"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宋体" w:cs="Times New Roman"/>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p>
        </w:tc>
        <w:tc>
          <w:tcPr>
            <w:tcW w:w="1785"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宋体" w:cs="Times New Roman"/>
              </w:rPr>
            </w:pPr>
          </w:p>
        </w:tc>
        <w:tc>
          <w:tcPr>
            <w:tcW w:w="1575"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p>
        </w:tc>
        <w:tc>
          <w:tcPr>
            <w:tcW w:w="1718"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宋体" w:cs="Times New Roman"/>
              </w:rPr>
            </w:pPr>
          </w:p>
        </w:tc>
      </w:tr>
      <w:tr w:rsidR="00CA1216" w:rsidTr="00F5024B">
        <w:trPr>
          <w:trHeight w:val="288"/>
          <w:jc w:val="center"/>
        </w:trPr>
        <w:tc>
          <w:tcPr>
            <w:tcW w:w="3511" w:type="dxa"/>
            <w:gridSpan w:val="2"/>
            <w:tcBorders>
              <w:top w:val="single" w:sz="4" w:space="0" w:color="auto"/>
              <w:left w:val="single" w:sz="4" w:space="0" w:color="auto"/>
              <w:bottom w:val="single" w:sz="4" w:space="0" w:color="auto"/>
              <w:right w:val="single" w:sz="4" w:space="0" w:color="auto"/>
            </w:tcBorders>
          </w:tcPr>
          <w:p w:rsidR="00CA1216" w:rsidRDefault="00CA1216" w:rsidP="00CA1216">
            <w:pPr>
              <w:ind w:firstLineChars="900" w:firstLine="31680"/>
              <w:rPr>
                <w:rFonts w:ascii="宋体" w:cs="Times New Roman"/>
                <w:color w:val="000000"/>
              </w:rPr>
            </w:pPr>
            <w:r>
              <w:rPr>
                <w:rFonts w:ascii="宋体" w:hAnsi="宋体" w:cs="宋体" w:hint="eastAsia"/>
              </w:rPr>
              <w:t>栏次</w:t>
            </w:r>
          </w:p>
        </w:tc>
        <w:tc>
          <w:tcPr>
            <w:tcW w:w="1890"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rPr>
              <w:t>1</w:t>
            </w:r>
          </w:p>
        </w:tc>
        <w:tc>
          <w:tcPr>
            <w:tcW w:w="1785" w:type="dxa"/>
            <w:tcBorders>
              <w:top w:val="nil"/>
              <w:left w:val="nil"/>
              <w:bottom w:val="single" w:sz="4" w:space="0" w:color="auto"/>
              <w:right w:val="single" w:sz="4" w:space="0" w:color="auto"/>
            </w:tcBorders>
          </w:tcPr>
          <w:p w:rsidR="00CA1216" w:rsidRDefault="00CA1216" w:rsidP="00CA1216">
            <w:pPr>
              <w:ind w:firstLineChars="400" w:firstLine="31680"/>
              <w:rPr>
                <w:rFonts w:ascii="宋体" w:cs="Times New Roman"/>
                <w:color w:val="000000"/>
              </w:rPr>
            </w:pPr>
            <w:r>
              <w:rPr>
                <w:rFonts w:ascii="宋体" w:hAnsi="宋体" w:cs="宋体"/>
              </w:rPr>
              <w:t>2</w:t>
            </w:r>
          </w:p>
        </w:tc>
        <w:tc>
          <w:tcPr>
            <w:tcW w:w="1785" w:type="dxa"/>
            <w:tcBorders>
              <w:top w:val="nil"/>
              <w:left w:val="nil"/>
              <w:bottom w:val="single" w:sz="4" w:space="0" w:color="auto"/>
              <w:right w:val="single" w:sz="4" w:space="0" w:color="auto"/>
            </w:tcBorders>
          </w:tcPr>
          <w:p w:rsidR="00CA1216" w:rsidRDefault="00CA1216" w:rsidP="00CA1216">
            <w:pPr>
              <w:ind w:firstLineChars="400" w:firstLine="31680"/>
              <w:rPr>
                <w:rFonts w:ascii="宋体" w:cs="Times New Roman"/>
                <w:color w:val="000000"/>
              </w:rPr>
            </w:pPr>
            <w:r>
              <w:rPr>
                <w:rFonts w:ascii="宋体" w:hAnsi="宋体" w:cs="宋体"/>
              </w:rPr>
              <w:t>3</w:t>
            </w:r>
          </w:p>
        </w:tc>
        <w:tc>
          <w:tcPr>
            <w:tcW w:w="178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rPr>
              <w:t>4</w:t>
            </w:r>
          </w:p>
        </w:tc>
        <w:tc>
          <w:tcPr>
            <w:tcW w:w="1575" w:type="dxa"/>
            <w:tcBorders>
              <w:top w:val="nil"/>
              <w:left w:val="nil"/>
              <w:bottom w:val="single" w:sz="4" w:space="0" w:color="auto"/>
              <w:right w:val="single" w:sz="4" w:space="0" w:color="auto"/>
            </w:tcBorders>
          </w:tcPr>
          <w:p w:rsidR="00CA1216" w:rsidRDefault="00CA1216" w:rsidP="00CA1216">
            <w:pPr>
              <w:ind w:firstLineChars="400" w:firstLine="31680"/>
              <w:rPr>
                <w:rFonts w:ascii="宋体" w:cs="Times New Roman"/>
                <w:color w:val="000000"/>
              </w:rPr>
            </w:pPr>
            <w:r>
              <w:rPr>
                <w:rFonts w:ascii="宋体" w:hAnsi="宋体" w:cs="宋体"/>
              </w:rPr>
              <w:t>5</w:t>
            </w:r>
          </w:p>
        </w:tc>
        <w:tc>
          <w:tcPr>
            <w:tcW w:w="1718" w:type="dxa"/>
            <w:tcBorders>
              <w:top w:val="nil"/>
              <w:left w:val="nil"/>
              <w:bottom w:val="single" w:sz="4" w:space="0" w:color="auto"/>
              <w:right w:val="single" w:sz="4" w:space="0" w:color="auto"/>
            </w:tcBorders>
          </w:tcPr>
          <w:p w:rsidR="00CA1216" w:rsidRDefault="00CA1216" w:rsidP="00CA1216">
            <w:pPr>
              <w:ind w:firstLineChars="400" w:firstLine="31680"/>
              <w:rPr>
                <w:rFonts w:ascii="宋体" w:cs="Times New Roman"/>
                <w:color w:val="000000"/>
              </w:rPr>
            </w:pPr>
            <w:r>
              <w:rPr>
                <w:rFonts w:ascii="宋体" w:hAnsi="宋体" w:cs="宋体"/>
              </w:rPr>
              <w:t>6</w:t>
            </w:r>
          </w:p>
        </w:tc>
      </w:tr>
      <w:tr w:rsidR="00CA1216" w:rsidTr="00F5024B">
        <w:trPr>
          <w:trHeight w:val="288"/>
          <w:jc w:val="center"/>
        </w:trPr>
        <w:tc>
          <w:tcPr>
            <w:tcW w:w="3511" w:type="dxa"/>
            <w:gridSpan w:val="2"/>
            <w:tcBorders>
              <w:top w:val="single" w:sz="4" w:space="0" w:color="auto"/>
              <w:left w:val="single" w:sz="4" w:space="0" w:color="auto"/>
              <w:bottom w:val="single" w:sz="4" w:space="0" w:color="auto"/>
              <w:right w:val="single" w:sz="4" w:space="0" w:color="auto"/>
            </w:tcBorders>
          </w:tcPr>
          <w:p w:rsidR="00CA1216" w:rsidRDefault="00CA1216" w:rsidP="00CA1216">
            <w:pPr>
              <w:ind w:firstLineChars="900" w:firstLine="31680"/>
              <w:rPr>
                <w:rFonts w:ascii="宋体" w:cs="Times New Roman"/>
                <w:color w:val="000000"/>
              </w:rPr>
            </w:pPr>
            <w:r>
              <w:rPr>
                <w:rFonts w:ascii="宋体" w:hAnsi="宋体" w:cs="宋体" w:hint="eastAsia"/>
              </w:rPr>
              <w:t>合计</w:t>
            </w:r>
          </w:p>
        </w:tc>
        <w:tc>
          <w:tcPr>
            <w:tcW w:w="1890" w:type="dxa"/>
            <w:tcBorders>
              <w:top w:val="nil"/>
              <w:left w:val="nil"/>
              <w:bottom w:val="single" w:sz="4" w:space="0" w:color="auto"/>
              <w:right w:val="single" w:sz="4" w:space="0" w:color="auto"/>
            </w:tcBorders>
          </w:tcPr>
          <w:p w:rsidR="00CA1216" w:rsidRPr="00825059" w:rsidRDefault="00CA1216">
            <w:pPr>
              <w:jc w:val="center"/>
              <w:rPr>
                <w:rFonts w:ascii="宋体" w:cs="Times New Roman"/>
                <w:b/>
                <w:color w:val="000000"/>
                <w:lang w:eastAsia="zh-CN"/>
              </w:rPr>
            </w:pPr>
            <w:r w:rsidRPr="00825059">
              <w:rPr>
                <w:rFonts w:ascii="宋体" w:hAnsi="宋体" w:cs="宋体" w:hint="eastAsia"/>
                <w:b/>
                <w:color w:val="000000"/>
              </w:rPr>
              <w:t xml:space="preserve">　</w:t>
            </w:r>
            <w:r w:rsidRPr="00825059">
              <w:rPr>
                <w:rFonts w:ascii="宋体" w:hAnsi="宋体" w:cs="宋体"/>
                <w:b/>
                <w:color w:val="000000"/>
                <w:lang w:eastAsia="zh-CN"/>
              </w:rPr>
              <w:t>897.45</w:t>
            </w:r>
          </w:p>
        </w:tc>
        <w:tc>
          <w:tcPr>
            <w:tcW w:w="1785" w:type="dxa"/>
            <w:tcBorders>
              <w:top w:val="nil"/>
              <w:left w:val="nil"/>
              <w:bottom w:val="single" w:sz="4" w:space="0" w:color="auto"/>
              <w:right w:val="single" w:sz="4" w:space="0" w:color="auto"/>
            </w:tcBorders>
          </w:tcPr>
          <w:p w:rsidR="00CA1216" w:rsidRPr="00825059" w:rsidRDefault="00CA1216" w:rsidP="00CA1216">
            <w:pPr>
              <w:ind w:firstLineChars="300" w:firstLine="31680"/>
              <w:rPr>
                <w:rFonts w:ascii="宋体" w:cs="Times New Roman"/>
                <w:b/>
                <w:color w:val="000000"/>
                <w:lang w:eastAsia="zh-CN"/>
              </w:rPr>
            </w:pPr>
            <w:r w:rsidRPr="00825059">
              <w:rPr>
                <w:rFonts w:ascii="宋体" w:hAnsi="宋体" w:cs="宋体" w:hint="eastAsia"/>
                <w:b/>
                <w:color w:val="000000"/>
              </w:rPr>
              <w:t xml:space="preserve">　</w:t>
            </w:r>
            <w:r w:rsidRPr="00825059">
              <w:rPr>
                <w:rFonts w:ascii="宋体" w:hAnsi="宋体" w:cs="宋体"/>
                <w:b/>
                <w:color w:val="000000"/>
                <w:lang w:eastAsia="zh-CN"/>
              </w:rPr>
              <w:t>113.12</w:t>
            </w:r>
          </w:p>
        </w:tc>
        <w:tc>
          <w:tcPr>
            <w:tcW w:w="1785" w:type="dxa"/>
            <w:tcBorders>
              <w:top w:val="nil"/>
              <w:left w:val="nil"/>
              <w:bottom w:val="single" w:sz="4" w:space="0" w:color="auto"/>
              <w:right w:val="single" w:sz="4" w:space="0" w:color="auto"/>
            </w:tcBorders>
          </w:tcPr>
          <w:p w:rsidR="00CA1216" w:rsidRPr="00825059" w:rsidRDefault="00CA1216" w:rsidP="00CA1216">
            <w:pPr>
              <w:ind w:firstLineChars="300" w:firstLine="31680"/>
              <w:rPr>
                <w:rFonts w:ascii="宋体" w:cs="Times New Roman"/>
                <w:b/>
                <w:color w:val="000000"/>
              </w:rPr>
            </w:pPr>
            <w:r w:rsidRPr="00825059">
              <w:rPr>
                <w:rFonts w:ascii="宋体" w:hAnsi="宋体" w:cs="宋体"/>
                <w:b/>
                <w:color w:val="000000"/>
                <w:lang w:eastAsia="zh-CN"/>
              </w:rPr>
              <w:t>784.33</w:t>
            </w:r>
            <w:r w:rsidRPr="00825059">
              <w:rPr>
                <w:rFonts w:ascii="宋体" w:hAnsi="宋体" w:cs="宋体" w:hint="eastAsia"/>
                <w:b/>
                <w:color w:val="000000"/>
              </w:rPr>
              <w:t xml:space="preserve">　</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rPr>
                <w:rFonts w:ascii="宋体" w:cs="Times New Roman"/>
                <w:color w:val="000000"/>
              </w:rPr>
            </w:pPr>
            <w:r>
              <w:rPr>
                <w:rFonts w:ascii="宋体" w:hAnsi="宋体" w:cs="宋体" w:hint="eastAsia"/>
                <w:color w:val="000000"/>
              </w:rPr>
              <w:t xml:space="preserve">　</w:t>
            </w:r>
          </w:p>
        </w:tc>
        <w:tc>
          <w:tcPr>
            <w:tcW w:w="1575" w:type="dxa"/>
            <w:tcBorders>
              <w:top w:val="nil"/>
              <w:left w:val="nil"/>
              <w:bottom w:val="single" w:sz="4" w:space="0" w:color="auto"/>
              <w:right w:val="single" w:sz="4" w:space="0" w:color="auto"/>
            </w:tcBorders>
          </w:tcPr>
          <w:p w:rsidR="00CA1216" w:rsidRDefault="00CA1216" w:rsidP="00CA1216">
            <w:pPr>
              <w:ind w:firstLineChars="400" w:firstLine="31680"/>
              <w:rPr>
                <w:rFonts w:ascii="宋体" w:cs="Times New Roman"/>
                <w:color w:val="000000"/>
              </w:rPr>
            </w:pPr>
            <w:r>
              <w:rPr>
                <w:rFonts w:ascii="宋体" w:hAnsi="宋体" w:cs="宋体" w:hint="eastAsia"/>
                <w:color w:val="000000"/>
              </w:rPr>
              <w:t xml:space="preserve">　</w:t>
            </w:r>
          </w:p>
        </w:tc>
        <w:tc>
          <w:tcPr>
            <w:tcW w:w="1718"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类</w:t>
            </w:r>
          </w:p>
        </w:tc>
        <w:tc>
          <w:tcPr>
            <w:tcW w:w="2331" w:type="dxa"/>
            <w:tcBorders>
              <w:top w:val="nil"/>
              <w:left w:val="nil"/>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1890" w:type="dxa"/>
            <w:tcBorders>
              <w:top w:val="nil"/>
              <w:left w:val="nil"/>
              <w:bottom w:val="single" w:sz="4" w:space="0" w:color="auto"/>
              <w:right w:val="single" w:sz="4" w:space="0" w:color="auto"/>
            </w:tcBorders>
          </w:tcPr>
          <w:p w:rsidR="00CA1216" w:rsidRDefault="00CA1216" w:rsidP="00CA1216">
            <w:pPr>
              <w:ind w:firstLineChars="500" w:firstLine="31680"/>
              <w:rPr>
                <w:rFonts w:ascii="宋体" w:cs="Times New Roman"/>
                <w:color w:val="000000"/>
              </w:rPr>
            </w:pPr>
            <w:r>
              <w:rPr>
                <w:rFonts w:ascii="宋体" w:hAnsi="宋体" w:cs="宋体" w:hint="eastAsia"/>
                <w:color w:val="000000"/>
              </w:rPr>
              <w:t xml:space="preserve">　</w:t>
            </w:r>
          </w:p>
        </w:tc>
        <w:tc>
          <w:tcPr>
            <w:tcW w:w="1785" w:type="dxa"/>
            <w:tcBorders>
              <w:top w:val="nil"/>
              <w:left w:val="nil"/>
              <w:bottom w:val="single" w:sz="4" w:space="0" w:color="auto"/>
              <w:right w:val="single" w:sz="4" w:space="0" w:color="auto"/>
            </w:tcBorders>
          </w:tcPr>
          <w:p w:rsidR="00CA1216" w:rsidRDefault="00CA1216" w:rsidP="00CA1216">
            <w:pPr>
              <w:ind w:firstLineChars="500" w:firstLine="31680"/>
              <w:rPr>
                <w:rFonts w:ascii="宋体" w:cs="Times New Roman"/>
                <w:color w:val="000000"/>
              </w:rPr>
            </w:pPr>
            <w:r>
              <w:rPr>
                <w:rFonts w:ascii="宋体" w:hAnsi="宋体" w:cs="宋体" w:hint="eastAsia"/>
                <w:color w:val="000000"/>
              </w:rPr>
              <w:t xml:space="preserve">　</w:t>
            </w:r>
          </w:p>
        </w:tc>
        <w:tc>
          <w:tcPr>
            <w:tcW w:w="1785" w:type="dxa"/>
            <w:tcBorders>
              <w:top w:val="nil"/>
              <w:left w:val="nil"/>
              <w:bottom w:val="single" w:sz="4" w:space="0" w:color="auto"/>
              <w:right w:val="single" w:sz="4" w:space="0" w:color="auto"/>
            </w:tcBorders>
          </w:tcPr>
          <w:p w:rsidR="00CA1216" w:rsidRDefault="00CA1216" w:rsidP="00CA1216">
            <w:pPr>
              <w:ind w:firstLineChars="600" w:firstLine="31680"/>
              <w:rPr>
                <w:rFonts w:ascii="宋体" w:cs="Times New Roman"/>
                <w:color w:val="000000"/>
              </w:rPr>
            </w:pPr>
            <w:r>
              <w:rPr>
                <w:rFonts w:ascii="宋体" w:hAnsi="宋体" w:cs="宋体" w:hint="eastAsia"/>
                <w:color w:val="000000"/>
              </w:rPr>
              <w:t xml:space="preserve">　</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rPr>
                <w:rFonts w:ascii="宋体" w:cs="Times New Roman"/>
                <w:color w:val="000000"/>
              </w:rPr>
            </w:pPr>
            <w:r>
              <w:rPr>
                <w:rFonts w:ascii="宋体" w:hAnsi="宋体" w:cs="宋体" w:hint="eastAsia"/>
                <w:color w:val="000000"/>
              </w:rPr>
              <w:t xml:space="preserve">　</w:t>
            </w: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rPr>
                <w:rFonts w:ascii="宋体" w:cs="Times New Roman"/>
                <w:color w:val="000000"/>
              </w:rPr>
            </w:pPr>
            <w:r>
              <w:rPr>
                <w:rFonts w:ascii="宋体" w:hAnsi="宋体" w:cs="宋体" w:hint="eastAsia"/>
                <w:color w:val="000000"/>
              </w:rPr>
              <w:t xml:space="preserve">　</w:t>
            </w:r>
          </w:p>
        </w:tc>
        <w:tc>
          <w:tcPr>
            <w:tcW w:w="1718"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color w:val="000000"/>
              </w:rPr>
              <w:t xml:space="preserve">  </w:t>
            </w:r>
            <w:r>
              <w:rPr>
                <w:rFonts w:ascii="宋体" w:hAnsi="宋体" w:cs="宋体" w:hint="eastAsia"/>
                <w:color w:val="000000"/>
              </w:rPr>
              <w:t>款</w:t>
            </w:r>
          </w:p>
        </w:tc>
        <w:tc>
          <w:tcPr>
            <w:tcW w:w="2331"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1890" w:type="dxa"/>
            <w:tcBorders>
              <w:top w:val="nil"/>
              <w:left w:val="nil"/>
              <w:bottom w:val="single" w:sz="4" w:space="0" w:color="auto"/>
              <w:right w:val="single" w:sz="4" w:space="0" w:color="auto"/>
            </w:tcBorders>
          </w:tcPr>
          <w:p w:rsidR="00CA1216" w:rsidRDefault="00CA1216" w:rsidP="00CA1216">
            <w:pPr>
              <w:ind w:firstLineChars="500" w:firstLine="31680"/>
              <w:rPr>
                <w:rFonts w:ascii="宋体" w:cs="Times New Roman"/>
                <w:color w:val="000000"/>
              </w:rPr>
            </w:pPr>
            <w:r>
              <w:rPr>
                <w:rFonts w:ascii="宋体" w:hAnsi="宋体" w:cs="宋体" w:hint="eastAsia"/>
                <w:color w:val="000000"/>
              </w:rPr>
              <w:t xml:space="preserve">　</w:t>
            </w:r>
          </w:p>
        </w:tc>
        <w:tc>
          <w:tcPr>
            <w:tcW w:w="1785" w:type="dxa"/>
            <w:tcBorders>
              <w:top w:val="nil"/>
              <w:left w:val="nil"/>
              <w:bottom w:val="single" w:sz="4" w:space="0" w:color="auto"/>
              <w:right w:val="single" w:sz="4" w:space="0" w:color="auto"/>
            </w:tcBorders>
          </w:tcPr>
          <w:p w:rsidR="00CA1216" w:rsidRDefault="00CA1216" w:rsidP="00CA1216">
            <w:pPr>
              <w:ind w:firstLineChars="500" w:firstLine="31680"/>
              <w:rPr>
                <w:rFonts w:ascii="宋体" w:cs="Times New Roman"/>
                <w:color w:val="000000"/>
              </w:rPr>
            </w:pPr>
            <w:r>
              <w:rPr>
                <w:rFonts w:ascii="宋体" w:hAnsi="宋体" w:cs="宋体" w:hint="eastAsia"/>
                <w:color w:val="000000"/>
              </w:rPr>
              <w:t xml:space="preserve">　</w:t>
            </w:r>
          </w:p>
        </w:tc>
        <w:tc>
          <w:tcPr>
            <w:tcW w:w="1785" w:type="dxa"/>
            <w:tcBorders>
              <w:top w:val="nil"/>
              <w:left w:val="nil"/>
              <w:bottom w:val="single" w:sz="4" w:space="0" w:color="auto"/>
              <w:right w:val="single" w:sz="4" w:space="0" w:color="auto"/>
            </w:tcBorders>
          </w:tcPr>
          <w:p w:rsidR="00CA1216" w:rsidRDefault="00CA1216" w:rsidP="00CA1216">
            <w:pPr>
              <w:ind w:firstLineChars="600" w:firstLine="31680"/>
              <w:rPr>
                <w:rFonts w:ascii="宋体" w:cs="Times New Roman"/>
                <w:color w:val="000000"/>
              </w:rPr>
            </w:pPr>
            <w:r>
              <w:rPr>
                <w:rFonts w:ascii="宋体" w:hAnsi="宋体" w:cs="宋体" w:hint="eastAsia"/>
                <w:color w:val="000000"/>
              </w:rPr>
              <w:t xml:space="preserve">　</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rPr>
                <w:rFonts w:ascii="宋体" w:cs="Times New Roman"/>
                <w:color w:val="000000"/>
              </w:rPr>
            </w:pPr>
            <w:r>
              <w:rPr>
                <w:rFonts w:ascii="宋体" w:hAnsi="宋体" w:cs="宋体" w:hint="eastAsia"/>
                <w:color w:val="000000"/>
              </w:rPr>
              <w:t xml:space="preserve">　</w:t>
            </w: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rPr>
                <w:rFonts w:ascii="宋体" w:cs="Times New Roman"/>
                <w:color w:val="000000"/>
              </w:rPr>
            </w:pPr>
            <w:r>
              <w:rPr>
                <w:rFonts w:ascii="宋体" w:hAnsi="宋体" w:cs="宋体" w:hint="eastAsia"/>
                <w:color w:val="000000"/>
              </w:rPr>
              <w:t xml:space="preserve">　</w:t>
            </w:r>
          </w:p>
        </w:tc>
        <w:tc>
          <w:tcPr>
            <w:tcW w:w="1718"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color w:val="000000"/>
              </w:rPr>
              <w:t xml:space="preserve">    </w:t>
            </w:r>
            <w:r>
              <w:rPr>
                <w:rFonts w:ascii="宋体" w:hAnsi="宋体" w:cs="宋体" w:hint="eastAsia"/>
                <w:color w:val="000000"/>
              </w:rPr>
              <w:t>项</w:t>
            </w:r>
            <w:r>
              <w:rPr>
                <w:rFonts w:ascii="宋体" w:hAnsi="宋体" w:cs="宋体"/>
                <w:color w:val="000000"/>
              </w:rPr>
              <w:t xml:space="preserve">  </w:t>
            </w:r>
          </w:p>
        </w:tc>
        <w:tc>
          <w:tcPr>
            <w:tcW w:w="2331" w:type="dxa"/>
            <w:tcBorders>
              <w:top w:val="nil"/>
              <w:left w:val="nil"/>
              <w:bottom w:val="single" w:sz="4" w:space="0" w:color="auto"/>
              <w:right w:val="single" w:sz="4" w:space="0" w:color="auto"/>
            </w:tcBorders>
          </w:tcPr>
          <w:p w:rsidR="00CA1216" w:rsidRDefault="00CA1216" w:rsidP="00CA1216">
            <w:pPr>
              <w:ind w:firstLineChars="200" w:firstLine="31680"/>
              <w:rPr>
                <w:rFonts w:ascii="宋体" w:cs="Times New Roman"/>
                <w:color w:val="000000"/>
              </w:rPr>
            </w:pPr>
            <w:r>
              <w:rPr>
                <w:rFonts w:ascii="宋体" w:hAnsi="宋体" w:cs="宋体" w:hint="eastAsia"/>
                <w:color w:val="000000"/>
              </w:rPr>
              <w:t xml:space="preserve">　</w:t>
            </w:r>
          </w:p>
        </w:tc>
        <w:tc>
          <w:tcPr>
            <w:tcW w:w="1890" w:type="dxa"/>
            <w:tcBorders>
              <w:top w:val="nil"/>
              <w:left w:val="nil"/>
              <w:bottom w:val="single" w:sz="4" w:space="0" w:color="auto"/>
              <w:right w:val="single" w:sz="4" w:space="0" w:color="auto"/>
            </w:tcBorders>
          </w:tcPr>
          <w:p w:rsidR="00CA1216" w:rsidRDefault="00CA1216" w:rsidP="00CA1216">
            <w:pPr>
              <w:ind w:firstLineChars="500" w:firstLine="31680"/>
              <w:rPr>
                <w:rFonts w:ascii="宋体" w:cs="Times New Roman"/>
                <w:color w:val="000000"/>
              </w:rPr>
            </w:pPr>
            <w:r>
              <w:rPr>
                <w:rFonts w:ascii="宋体" w:hAnsi="宋体" w:cs="宋体" w:hint="eastAsia"/>
                <w:color w:val="000000"/>
              </w:rPr>
              <w:t xml:space="preserve">　</w:t>
            </w:r>
          </w:p>
        </w:tc>
        <w:tc>
          <w:tcPr>
            <w:tcW w:w="1785" w:type="dxa"/>
            <w:tcBorders>
              <w:top w:val="nil"/>
              <w:left w:val="nil"/>
              <w:bottom w:val="single" w:sz="4" w:space="0" w:color="auto"/>
              <w:right w:val="single" w:sz="4" w:space="0" w:color="auto"/>
            </w:tcBorders>
          </w:tcPr>
          <w:p w:rsidR="00CA1216" w:rsidRDefault="00CA1216" w:rsidP="00CA1216">
            <w:pPr>
              <w:ind w:firstLineChars="500" w:firstLine="31680"/>
              <w:rPr>
                <w:rFonts w:ascii="宋体" w:cs="Times New Roman"/>
                <w:color w:val="000000"/>
              </w:rPr>
            </w:pPr>
            <w:r>
              <w:rPr>
                <w:rFonts w:ascii="宋体" w:hAnsi="宋体" w:cs="宋体" w:hint="eastAsia"/>
                <w:color w:val="000000"/>
              </w:rPr>
              <w:t xml:space="preserve">　</w:t>
            </w:r>
          </w:p>
        </w:tc>
        <w:tc>
          <w:tcPr>
            <w:tcW w:w="1785" w:type="dxa"/>
            <w:tcBorders>
              <w:top w:val="nil"/>
              <w:left w:val="nil"/>
              <w:bottom w:val="single" w:sz="4" w:space="0" w:color="auto"/>
              <w:right w:val="single" w:sz="4" w:space="0" w:color="auto"/>
            </w:tcBorders>
          </w:tcPr>
          <w:p w:rsidR="00CA1216" w:rsidRDefault="00CA1216" w:rsidP="00CA1216">
            <w:pPr>
              <w:ind w:firstLineChars="600" w:firstLine="31680"/>
              <w:rPr>
                <w:rFonts w:ascii="宋体" w:cs="Times New Roman"/>
                <w:color w:val="000000"/>
              </w:rPr>
            </w:pPr>
            <w:r>
              <w:rPr>
                <w:rFonts w:ascii="宋体" w:hAnsi="宋体" w:cs="宋体" w:hint="eastAsia"/>
                <w:color w:val="000000"/>
              </w:rPr>
              <w:t xml:space="preserve">　</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rPr>
                <w:rFonts w:ascii="宋体" w:cs="Times New Roman"/>
                <w:color w:val="000000"/>
              </w:rPr>
            </w:pPr>
            <w:r>
              <w:rPr>
                <w:rFonts w:ascii="宋体" w:hAnsi="宋体" w:cs="宋体" w:hint="eastAsia"/>
                <w:color w:val="000000"/>
              </w:rPr>
              <w:t xml:space="preserve">　</w:t>
            </w: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rPr>
                <w:rFonts w:ascii="宋体" w:cs="Times New Roman"/>
                <w:color w:val="000000"/>
              </w:rPr>
            </w:pPr>
            <w:r>
              <w:rPr>
                <w:rFonts w:ascii="宋体" w:hAnsi="宋体" w:cs="宋体" w:hint="eastAsia"/>
                <w:color w:val="000000"/>
              </w:rPr>
              <w:t xml:space="preserve">　</w:t>
            </w:r>
          </w:p>
        </w:tc>
        <w:tc>
          <w:tcPr>
            <w:tcW w:w="1718"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BC5B25" w:rsidRDefault="00CA1216" w:rsidP="00590773">
            <w:pPr>
              <w:rPr>
                <w:rFonts w:ascii="宋体" w:cs="宋体"/>
                <w:b/>
                <w:color w:val="000000"/>
                <w:szCs w:val="21"/>
              </w:rPr>
            </w:pPr>
            <w:r>
              <w:rPr>
                <w:rFonts w:ascii="宋体" w:hAnsi="宋体" w:cs="宋体"/>
                <w:b/>
                <w:color w:val="000000"/>
                <w:szCs w:val="21"/>
              </w:rPr>
              <w:t>208</w:t>
            </w:r>
          </w:p>
        </w:tc>
        <w:tc>
          <w:tcPr>
            <w:tcW w:w="2331" w:type="dxa"/>
            <w:tcBorders>
              <w:top w:val="nil"/>
              <w:left w:val="nil"/>
              <w:bottom w:val="single" w:sz="4" w:space="0" w:color="auto"/>
              <w:right w:val="single" w:sz="4" w:space="0" w:color="auto"/>
            </w:tcBorders>
            <w:vAlign w:val="center"/>
          </w:tcPr>
          <w:p w:rsidR="00CA1216" w:rsidRPr="00BC5B25" w:rsidRDefault="00CA1216" w:rsidP="00590773">
            <w:pPr>
              <w:rPr>
                <w:rFonts w:ascii="宋体" w:cs="宋体"/>
                <w:b/>
                <w:color w:val="000000"/>
                <w:szCs w:val="21"/>
              </w:rPr>
            </w:pPr>
            <w:r>
              <w:rPr>
                <w:rFonts w:ascii="宋体" w:hAnsi="宋体" w:cs="宋体" w:hint="eastAsia"/>
                <w:b/>
                <w:color w:val="000000"/>
                <w:szCs w:val="21"/>
              </w:rPr>
              <w:t>社会保障和就业支出</w:t>
            </w:r>
          </w:p>
        </w:tc>
        <w:tc>
          <w:tcPr>
            <w:tcW w:w="1890" w:type="dxa"/>
            <w:tcBorders>
              <w:top w:val="nil"/>
              <w:left w:val="nil"/>
              <w:bottom w:val="single" w:sz="4" w:space="0" w:color="auto"/>
              <w:right w:val="single" w:sz="4" w:space="0" w:color="auto"/>
            </w:tcBorders>
          </w:tcPr>
          <w:p w:rsidR="00CA1216" w:rsidRPr="00825059" w:rsidRDefault="00CA1216" w:rsidP="00733E1F">
            <w:pPr>
              <w:ind w:right="440"/>
              <w:jc w:val="right"/>
              <w:rPr>
                <w:rFonts w:ascii="宋体" w:cs="宋体"/>
                <w:b/>
                <w:color w:val="000000"/>
                <w:lang w:eastAsia="zh-CN"/>
              </w:rPr>
            </w:pPr>
            <w:r w:rsidRPr="00825059">
              <w:rPr>
                <w:rFonts w:ascii="宋体" w:hAnsi="宋体" w:cs="宋体"/>
                <w:b/>
                <w:color w:val="000000"/>
                <w:lang w:eastAsia="zh-CN"/>
              </w:rPr>
              <w:t>253.11</w:t>
            </w:r>
          </w:p>
        </w:tc>
        <w:tc>
          <w:tcPr>
            <w:tcW w:w="1785" w:type="dxa"/>
            <w:tcBorders>
              <w:top w:val="nil"/>
              <w:left w:val="nil"/>
              <w:bottom w:val="single" w:sz="4" w:space="0" w:color="auto"/>
              <w:right w:val="single" w:sz="4" w:space="0" w:color="auto"/>
            </w:tcBorders>
          </w:tcPr>
          <w:p w:rsidR="00CA1216" w:rsidRPr="00825059" w:rsidRDefault="00CA1216" w:rsidP="00CA1216">
            <w:pPr>
              <w:ind w:firstLineChars="200" w:firstLine="31680"/>
              <w:jc w:val="right"/>
              <w:rPr>
                <w:rFonts w:ascii="宋体" w:cs="宋体"/>
                <w:b/>
                <w:color w:val="000000"/>
                <w:lang w:eastAsia="zh-CN"/>
              </w:rPr>
            </w:pPr>
            <w:r w:rsidRPr="00825059">
              <w:rPr>
                <w:rFonts w:ascii="宋体" w:hAnsi="宋体" w:cs="宋体"/>
                <w:b/>
                <w:color w:val="000000"/>
                <w:lang w:eastAsia="zh-CN"/>
              </w:rPr>
              <w:t>14.91</w:t>
            </w:r>
          </w:p>
        </w:tc>
        <w:tc>
          <w:tcPr>
            <w:tcW w:w="1785" w:type="dxa"/>
            <w:tcBorders>
              <w:top w:val="nil"/>
              <w:left w:val="nil"/>
              <w:bottom w:val="single" w:sz="4" w:space="0" w:color="auto"/>
              <w:right w:val="single" w:sz="4" w:space="0" w:color="auto"/>
            </w:tcBorders>
          </w:tcPr>
          <w:p w:rsidR="00CA1216" w:rsidRPr="00825059" w:rsidRDefault="00CA1216" w:rsidP="00733E1F">
            <w:pPr>
              <w:jc w:val="right"/>
              <w:rPr>
                <w:rFonts w:ascii="宋体" w:cs="宋体"/>
                <w:b/>
                <w:color w:val="000000"/>
                <w:lang w:eastAsia="zh-CN"/>
              </w:rPr>
            </w:pPr>
            <w:r w:rsidRPr="00825059">
              <w:rPr>
                <w:rFonts w:ascii="宋体" w:hAnsi="宋体" w:cs="宋体"/>
                <w:b/>
                <w:color w:val="000000"/>
                <w:lang w:eastAsia="zh-CN"/>
              </w:rPr>
              <w:t>238.20</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rPr>
                <w:rFonts w:ascii="宋体" w:cs="宋体"/>
                <w:color w:val="000000"/>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rPr>
                <w:rFonts w:ascii="宋体" w:cs="宋体"/>
                <w:color w:val="000000"/>
              </w:rPr>
            </w:pPr>
          </w:p>
        </w:tc>
        <w:tc>
          <w:tcPr>
            <w:tcW w:w="1718" w:type="dxa"/>
            <w:tcBorders>
              <w:top w:val="nil"/>
              <w:left w:val="nil"/>
              <w:bottom w:val="single" w:sz="4" w:space="0" w:color="auto"/>
              <w:right w:val="single" w:sz="4" w:space="0" w:color="auto"/>
            </w:tcBorders>
          </w:tcPr>
          <w:p w:rsidR="00CA1216" w:rsidRDefault="00CA1216" w:rsidP="00CA1216">
            <w:pPr>
              <w:ind w:firstLineChars="100" w:firstLine="31680"/>
              <w:rPr>
                <w:rFonts w:ascii="宋体" w:cs="宋体"/>
                <w:color w:val="000000"/>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BC5B25" w:rsidRDefault="00CA1216" w:rsidP="00590773">
            <w:pPr>
              <w:rPr>
                <w:rFonts w:ascii="宋体" w:cs="宋体"/>
                <w:b/>
                <w:color w:val="000000"/>
                <w:szCs w:val="21"/>
              </w:rPr>
            </w:pPr>
            <w:r>
              <w:rPr>
                <w:rFonts w:ascii="宋体" w:hAnsi="宋体" w:cs="宋体"/>
                <w:b/>
                <w:color w:val="000000"/>
                <w:szCs w:val="21"/>
              </w:rPr>
              <w:t>20805</w:t>
            </w:r>
          </w:p>
        </w:tc>
        <w:tc>
          <w:tcPr>
            <w:tcW w:w="2331" w:type="dxa"/>
            <w:tcBorders>
              <w:top w:val="nil"/>
              <w:left w:val="nil"/>
              <w:bottom w:val="single" w:sz="4" w:space="0" w:color="auto"/>
              <w:right w:val="single" w:sz="4" w:space="0" w:color="auto"/>
            </w:tcBorders>
            <w:vAlign w:val="center"/>
          </w:tcPr>
          <w:p w:rsidR="00CA1216" w:rsidRPr="00BC5B25" w:rsidRDefault="00CA1216" w:rsidP="00590773">
            <w:pPr>
              <w:rPr>
                <w:rFonts w:ascii="宋体" w:cs="宋体"/>
                <w:b/>
                <w:color w:val="000000"/>
                <w:szCs w:val="21"/>
              </w:rPr>
            </w:pPr>
            <w:r>
              <w:rPr>
                <w:rFonts w:ascii="宋体" w:hAnsi="宋体" w:cs="宋体" w:hint="eastAsia"/>
                <w:b/>
                <w:color w:val="000000"/>
                <w:szCs w:val="21"/>
              </w:rPr>
              <w:t>行政事业单位离退休</w:t>
            </w:r>
          </w:p>
        </w:tc>
        <w:tc>
          <w:tcPr>
            <w:tcW w:w="1890" w:type="dxa"/>
            <w:tcBorders>
              <w:top w:val="nil"/>
              <w:left w:val="nil"/>
              <w:bottom w:val="single" w:sz="4" w:space="0" w:color="auto"/>
              <w:right w:val="single" w:sz="4" w:space="0" w:color="auto"/>
            </w:tcBorders>
          </w:tcPr>
          <w:p w:rsidR="00CA1216" w:rsidRPr="00825059" w:rsidRDefault="00CA1216" w:rsidP="00590773">
            <w:pPr>
              <w:ind w:right="440"/>
              <w:jc w:val="right"/>
              <w:rPr>
                <w:rFonts w:ascii="宋体" w:cs="宋体"/>
                <w:b/>
                <w:color w:val="000000"/>
                <w:lang w:eastAsia="zh-CN"/>
              </w:rPr>
            </w:pPr>
            <w:r w:rsidRPr="00825059">
              <w:rPr>
                <w:rFonts w:ascii="宋体" w:hAnsi="宋体" w:cs="宋体"/>
                <w:b/>
                <w:color w:val="000000"/>
                <w:lang w:eastAsia="zh-CN"/>
              </w:rPr>
              <w:t>14.91</w:t>
            </w:r>
          </w:p>
        </w:tc>
        <w:tc>
          <w:tcPr>
            <w:tcW w:w="1785" w:type="dxa"/>
            <w:tcBorders>
              <w:top w:val="nil"/>
              <w:left w:val="nil"/>
              <w:bottom w:val="single" w:sz="4" w:space="0" w:color="auto"/>
              <w:right w:val="single" w:sz="4" w:space="0" w:color="auto"/>
            </w:tcBorders>
          </w:tcPr>
          <w:p w:rsidR="00CA1216" w:rsidRPr="00825059" w:rsidRDefault="00CA1216" w:rsidP="00CA1216">
            <w:pPr>
              <w:ind w:firstLineChars="200" w:firstLine="31680"/>
              <w:jc w:val="right"/>
              <w:rPr>
                <w:rFonts w:ascii="宋体" w:cs="宋体"/>
                <w:b/>
                <w:color w:val="000000"/>
                <w:lang w:eastAsia="zh-CN"/>
              </w:rPr>
            </w:pPr>
            <w:r w:rsidRPr="00825059">
              <w:rPr>
                <w:rFonts w:ascii="宋体" w:hAnsi="宋体" w:cs="宋体"/>
                <w:b/>
                <w:color w:val="000000"/>
                <w:lang w:eastAsia="zh-CN"/>
              </w:rPr>
              <w:t>14.91</w:t>
            </w:r>
          </w:p>
        </w:tc>
        <w:tc>
          <w:tcPr>
            <w:tcW w:w="1785" w:type="dxa"/>
            <w:tcBorders>
              <w:top w:val="nil"/>
              <w:left w:val="nil"/>
              <w:bottom w:val="single" w:sz="4" w:space="0" w:color="auto"/>
              <w:right w:val="single" w:sz="4" w:space="0" w:color="auto"/>
            </w:tcBorders>
          </w:tcPr>
          <w:p w:rsidR="00CA1216" w:rsidRPr="00825059" w:rsidRDefault="00CA1216" w:rsidP="00590773">
            <w:pPr>
              <w:jc w:val="right"/>
              <w:rPr>
                <w:rFonts w:ascii="宋体" w:cs="宋体"/>
                <w:b/>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cs="宋体"/>
                <w:color w:val="000000"/>
                <w:szCs w:val="21"/>
                <w:lang w:eastAsia="zh-CN"/>
              </w:rPr>
            </w:pPr>
            <w:r w:rsidRPr="009212CD">
              <w:rPr>
                <w:rFonts w:ascii="宋体" w:hAnsi="宋体" w:cs="宋体"/>
                <w:color w:val="000000"/>
                <w:szCs w:val="21"/>
              </w:rPr>
              <w:t>208050</w:t>
            </w:r>
            <w:r>
              <w:rPr>
                <w:rFonts w:ascii="宋体" w:hAnsi="宋体" w:cs="宋体"/>
                <w:color w:val="000000"/>
                <w:szCs w:val="21"/>
                <w:lang w:eastAsia="zh-CN"/>
              </w:rPr>
              <w:t>1</w:t>
            </w:r>
          </w:p>
        </w:tc>
        <w:tc>
          <w:tcPr>
            <w:tcW w:w="2331"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lang w:eastAsia="zh-CN"/>
              </w:rPr>
            </w:pPr>
            <w:r>
              <w:rPr>
                <w:rFonts w:ascii="宋体" w:hAnsi="宋体" w:cs="宋体" w:hint="eastAsia"/>
                <w:color w:val="000000"/>
                <w:szCs w:val="21"/>
                <w:lang w:eastAsia="zh-CN"/>
              </w:rPr>
              <w:t>归口管理的行政</w:t>
            </w:r>
            <w:r w:rsidRPr="009212CD">
              <w:rPr>
                <w:rFonts w:ascii="宋体" w:hAnsi="宋体" w:cs="宋体" w:hint="eastAsia"/>
                <w:color w:val="000000"/>
                <w:szCs w:val="21"/>
                <w:lang w:eastAsia="zh-CN"/>
              </w:rPr>
              <w:t>单位离退休</w:t>
            </w:r>
          </w:p>
        </w:tc>
        <w:tc>
          <w:tcPr>
            <w:tcW w:w="1890"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r>
              <w:rPr>
                <w:rFonts w:ascii="宋体" w:hAnsi="宋体" w:cs="宋体"/>
                <w:color w:val="000000"/>
                <w:lang w:eastAsia="zh-CN"/>
              </w:rPr>
              <w:t>1.58</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r>
              <w:rPr>
                <w:rFonts w:ascii="宋体" w:hAnsi="宋体" w:cs="宋体"/>
                <w:color w:val="000000"/>
                <w:lang w:eastAsia="zh-CN"/>
              </w:rPr>
              <w:t>1.58</w:t>
            </w: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hAnsi="宋体" w:cs="宋体"/>
                <w:color w:val="000000"/>
                <w:szCs w:val="21"/>
              </w:rPr>
            </w:pPr>
            <w:r w:rsidRPr="009212CD">
              <w:rPr>
                <w:rFonts w:ascii="宋体" w:hAnsi="宋体" w:cs="宋体"/>
                <w:color w:val="000000"/>
                <w:szCs w:val="21"/>
              </w:rPr>
              <w:t>2080502</w:t>
            </w:r>
          </w:p>
        </w:tc>
        <w:tc>
          <w:tcPr>
            <w:tcW w:w="2331"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sidRPr="009212CD">
              <w:rPr>
                <w:rFonts w:ascii="宋体" w:hAnsi="宋体" w:cs="宋体" w:hint="eastAsia"/>
                <w:color w:val="000000"/>
                <w:szCs w:val="21"/>
              </w:rPr>
              <w:t>事业单位离退休</w:t>
            </w:r>
          </w:p>
        </w:tc>
        <w:tc>
          <w:tcPr>
            <w:tcW w:w="1890"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r>
              <w:rPr>
                <w:rFonts w:ascii="宋体" w:hAnsi="宋体" w:cs="宋体"/>
                <w:color w:val="000000"/>
                <w:lang w:eastAsia="zh-CN"/>
              </w:rPr>
              <w:t>1.20</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r>
              <w:rPr>
                <w:rFonts w:ascii="宋体" w:hAnsi="宋体" w:cs="宋体"/>
                <w:color w:val="000000"/>
                <w:lang w:eastAsia="zh-CN"/>
              </w:rPr>
              <w:t>1.20</w:t>
            </w: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tcPr>
          <w:p w:rsidR="00CA1216" w:rsidRDefault="00CA1216" w:rsidP="00590773">
            <w:pPr>
              <w:rPr>
                <w:rFonts w:ascii="宋体" w:hAnsi="宋体" w:cs="宋体"/>
                <w:color w:val="000000"/>
                <w:lang w:eastAsia="zh-CN"/>
              </w:rPr>
            </w:pPr>
            <w:r>
              <w:rPr>
                <w:rFonts w:ascii="宋体" w:hAnsi="宋体" w:cs="宋体"/>
                <w:color w:val="000000"/>
                <w:lang w:eastAsia="zh-CN"/>
              </w:rPr>
              <w:t>2080505</w:t>
            </w:r>
          </w:p>
        </w:tc>
        <w:tc>
          <w:tcPr>
            <w:tcW w:w="2331" w:type="dxa"/>
            <w:tcBorders>
              <w:top w:val="nil"/>
              <w:left w:val="nil"/>
              <w:bottom w:val="single" w:sz="4" w:space="0" w:color="auto"/>
              <w:right w:val="single" w:sz="4" w:space="0" w:color="auto"/>
            </w:tcBorders>
          </w:tcPr>
          <w:p w:rsidR="00CA1216" w:rsidRDefault="00CA1216" w:rsidP="00590773">
            <w:pPr>
              <w:rPr>
                <w:rFonts w:ascii="宋体" w:cs="宋体"/>
                <w:color w:val="000000"/>
                <w:lang w:eastAsia="zh-CN"/>
              </w:rPr>
            </w:pPr>
            <w:r>
              <w:rPr>
                <w:rFonts w:ascii="宋体" w:hAnsi="宋体" w:cs="宋体" w:hint="eastAsia"/>
                <w:color w:val="000000"/>
                <w:lang w:eastAsia="zh-CN"/>
              </w:rPr>
              <w:t>机关事业单位基本养老保险缴费支出</w:t>
            </w:r>
          </w:p>
        </w:tc>
        <w:tc>
          <w:tcPr>
            <w:tcW w:w="1890"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r>
              <w:rPr>
                <w:rFonts w:ascii="宋体" w:hAnsi="宋体" w:cs="宋体"/>
                <w:color w:val="000000"/>
                <w:lang w:eastAsia="zh-CN"/>
              </w:rPr>
              <w:t>12.13</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r>
              <w:rPr>
                <w:rFonts w:ascii="宋体" w:hAnsi="宋体" w:cs="宋体"/>
                <w:color w:val="000000"/>
                <w:lang w:eastAsia="zh-CN"/>
              </w:rPr>
              <w:t>12.13</w:t>
            </w: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DB592B" w:rsidRDefault="00CA1216" w:rsidP="00590773">
            <w:pPr>
              <w:rPr>
                <w:rFonts w:ascii="宋体" w:hAnsi="宋体" w:cs="宋体"/>
                <w:b/>
                <w:color w:val="000000"/>
                <w:szCs w:val="21"/>
              </w:rPr>
            </w:pPr>
            <w:r w:rsidRPr="00DB592B">
              <w:rPr>
                <w:rFonts w:ascii="宋体" w:hAnsi="宋体" w:cs="宋体"/>
                <w:b/>
                <w:color w:val="000000"/>
                <w:szCs w:val="21"/>
              </w:rPr>
              <w:t>20822</w:t>
            </w:r>
          </w:p>
        </w:tc>
        <w:tc>
          <w:tcPr>
            <w:tcW w:w="2331" w:type="dxa"/>
            <w:tcBorders>
              <w:top w:val="nil"/>
              <w:left w:val="nil"/>
              <w:bottom w:val="single" w:sz="4" w:space="0" w:color="auto"/>
              <w:right w:val="single" w:sz="4" w:space="0" w:color="auto"/>
            </w:tcBorders>
            <w:vAlign w:val="center"/>
          </w:tcPr>
          <w:p w:rsidR="00CA1216" w:rsidRPr="00DB592B" w:rsidRDefault="00CA1216" w:rsidP="00590773">
            <w:pPr>
              <w:rPr>
                <w:rFonts w:ascii="宋体" w:cs="宋体"/>
                <w:b/>
                <w:color w:val="000000"/>
                <w:szCs w:val="21"/>
                <w:lang w:eastAsia="zh-CN"/>
              </w:rPr>
            </w:pPr>
            <w:r>
              <w:rPr>
                <w:rFonts w:ascii="宋体" w:hAnsi="宋体" w:cs="宋体" w:hint="eastAsia"/>
                <w:b/>
                <w:color w:val="000000"/>
                <w:szCs w:val="21"/>
                <w:lang w:eastAsia="zh-CN"/>
              </w:rPr>
              <w:t>大中型水库移民后期扶持基金支出</w:t>
            </w:r>
          </w:p>
        </w:tc>
        <w:tc>
          <w:tcPr>
            <w:tcW w:w="1890" w:type="dxa"/>
            <w:tcBorders>
              <w:top w:val="nil"/>
              <w:left w:val="nil"/>
              <w:bottom w:val="single" w:sz="4" w:space="0" w:color="auto"/>
              <w:right w:val="single" w:sz="4" w:space="0" w:color="auto"/>
            </w:tcBorders>
          </w:tcPr>
          <w:p w:rsidR="00CA1216" w:rsidRPr="00825059" w:rsidRDefault="00CA1216" w:rsidP="00825059">
            <w:pPr>
              <w:ind w:right="440"/>
              <w:jc w:val="right"/>
              <w:rPr>
                <w:rFonts w:ascii="宋体" w:cs="宋体"/>
                <w:b/>
                <w:color w:val="000000"/>
                <w:lang w:eastAsia="zh-CN"/>
              </w:rPr>
            </w:pPr>
            <w:r>
              <w:rPr>
                <w:rFonts w:ascii="宋体" w:hAnsi="宋体" w:cs="宋体"/>
                <w:b/>
                <w:color w:val="000000"/>
                <w:lang w:eastAsia="zh-CN"/>
              </w:rPr>
              <w:t>238.20</w:t>
            </w:r>
          </w:p>
        </w:tc>
        <w:tc>
          <w:tcPr>
            <w:tcW w:w="1785" w:type="dxa"/>
            <w:tcBorders>
              <w:top w:val="nil"/>
              <w:left w:val="nil"/>
              <w:bottom w:val="single" w:sz="4" w:space="0" w:color="auto"/>
              <w:right w:val="single" w:sz="4" w:space="0" w:color="auto"/>
            </w:tcBorders>
          </w:tcPr>
          <w:p w:rsidR="00CA1216" w:rsidRPr="00825059" w:rsidRDefault="00CA1216" w:rsidP="00CA1216">
            <w:pPr>
              <w:ind w:firstLineChars="200" w:firstLine="31680"/>
              <w:jc w:val="right"/>
              <w:rPr>
                <w:rFonts w:ascii="宋体" w:cs="宋体"/>
                <w:b/>
                <w:color w:val="000000"/>
                <w:lang w:eastAsia="zh-CN"/>
              </w:rPr>
            </w:pPr>
          </w:p>
        </w:tc>
        <w:tc>
          <w:tcPr>
            <w:tcW w:w="1785" w:type="dxa"/>
            <w:tcBorders>
              <w:top w:val="nil"/>
              <w:left w:val="nil"/>
              <w:bottom w:val="single" w:sz="4" w:space="0" w:color="auto"/>
              <w:right w:val="single" w:sz="4" w:space="0" w:color="auto"/>
            </w:tcBorders>
          </w:tcPr>
          <w:p w:rsidR="00CA1216" w:rsidRPr="00825059" w:rsidRDefault="00CA1216" w:rsidP="00590773">
            <w:pPr>
              <w:ind w:right="440"/>
              <w:jc w:val="right"/>
              <w:rPr>
                <w:rFonts w:ascii="宋体" w:cs="宋体"/>
                <w:b/>
                <w:color w:val="000000"/>
                <w:lang w:eastAsia="zh-CN"/>
              </w:rPr>
            </w:pPr>
            <w:r>
              <w:rPr>
                <w:rFonts w:ascii="宋体" w:hAnsi="宋体" w:cs="宋体"/>
                <w:b/>
                <w:color w:val="000000"/>
                <w:lang w:eastAsia="zh-CN"/>
              </w:rPr>
              <w:t>238.20</w:t>
            </w: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Pr>
                <w:rFonts w:ascii="宋体" w:hAnsi="宋体" w:cs="宋体"/>
                <w:color w:val="000000"/>
                <w:szCs w:val="21"/>
              </w:rPr>
              <w:t>2082201</w:t>
            </w:r>
          </w:p>
        </w:tc>
        <w:tc>
          <w:tcPr>
            <w:tcW w:w="2331"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Pr>
                <w:rFonts w:ascii="宋体" w:hAnsi="宋体" w:cs="宋体" w:hint="eastAsia"/>
                <w:color w:val="000000"/>
                <w:szCs w:val="21"/>
              </w:rPr>
              <w:t>移民补助</w:t>
            </w:r>
          </w:p>
        </w:tc>
        <w:tc>
          <w:tcPr>
            <w:tcW w:w="1890" w:type="dxa"/>
            <w:tcBorders>
              <w:top w:val="nil"/>
              <w:left w:val="nil"/>
              <w:bottom w:val="single" w:sz="4" w:space="0" w:color="auto"/>
              <w:right w:val="single" w:sz="4" w:space="0" w:color="auto"/>
            </w:tcBorders>
          </w:tcPr>
          <w:p w:rsidR="00CA1216" w:rsidRDefault="00CA1216" w:rsidP="00590773">
            <w:pPr>
              <w:ind w:right="440"/>
              <w:jc w:val="right"/>
              <w:rPr>
                <w:rFonts w:ascii="宋体" w:hAnsi="宋体" w:cs="宋体"/>
                <w:color w:val="000000"/>
                <w:lang w:eastAsia="zh-CN"/>
              </w:rPr>
            </w:pPr>
            <w:r>
              <w:rPr>
                <w:rFonts w:ascii="宋体" w:hAnsi="宋体" w:cs="宋体"/>
                <w:color w:val="000000"/>
                <w:lang w:eastAsia="zh-CN"/>
              </w:rPr>
              <w:t>184.20</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hAnsi="宋体" w:cs="宋体"/>
                <w:color w:val="000000"/>
                <w:lang w:eastAsia="zh-CN"/>
              </w:rPr>
            </w:pPr>
            <w:r>
              <w:rPr>
                <w:rFonts w:ascii="宋体" w:hAnsi="宋体" w:cs="宋体"/>
                <w:color w:val="000000"/>
                <w:lang w:eastAsia="zh-CN"/>
              </w:rPr>
              <w:t>184.20</w:t>
            </w: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hAns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Pr>
                <w:rFonts w:ascii="宋体" w:hAnsi="宋体" w:cs="宋体"/>
                <w:color w:val="000000"/>
                <w:szCs w:val="21"/>
              </w:rPr>
              <w:t>2082202</w:t>
            </w:r>
          </w:p>
        </w:tc>
        <w:tc>
          <w:tcPr>
            <w:tcW w:w="2331"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lang w:eastAsia="zh-CN"/>
              </w:rPr>
            </w:pPr>
            <w:r>
              <w:rPr>
                <w:rFonts w:ascii="宋体" w:hAnsi="宋体" w:cs="宋体" w:hint="eastAsia"/>
                <w:color w:val="000000"/>
                <w:szCs w:val="21"/>
                <w:lang w:eastAsia="zh-CN"/>
              </w:rPr>
              <w:t>基础设施建设和经济发展</w:t>
            </w:r>
          </w:p>
        </w:tc>
        <w:tc>
          <w:tcPr>
            <w:tcW w:w="1890" w:type="dxa"/>
            <w:tcBorders>
              <w:top w:val="nil"/>
              <w:left w:val="nil"/>
              <w:bottom w:val="single" w:sz="4" w:space="0" w:color="auto"/>
              <w:right w:val="single" w:sz="4" w:space="0" w:color="auto"/>
            </w:tcBorders>
          </w:tcPr>
          <w:p w:rsidR="00CA1216" w:rsidRDefault="00CA1216" w:rsidP="00590773">
            <w:pPr>
              <w:ind w:right="440"/>
              <w:jc w:val="right"/>
              <w:rPr>
                <w:rFonts w:ascii="宋体" w:hAnsi="宋体" w:cs="宋体"/>
                <w:color w:val="000000"/>
                <w:lang w:eastAsia="zh-CN"/>
              </w:rPr>
            </w:pPr>
            <w:r>
              <w:rPr>
                <w:rFonts w:ascii="宋体" w:hAnsi="宋体" w:cs="宋体"/>
                <w:color w:val="000000"/>
                <w:lang w:eastAsia="zh-CN"/>
              </w:rPr>
              <w:t>39.00</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hAnsi="宋体" w:cs="宋体"/>
                <w:color w:val="000000"/>
                <w:lang w:eastAsia="zh-CN"/>
              </w:rPr>
            </w:pPr>
            <w:r>
              <w:rPr>
                <w:rFonts w:ascii="宋体" w:hAnsi="宋体" w:cs="宋体"/>
                <w:color w:val="000000"/>
                <w:lang w:eastAsia="zh-CN"/>
              </w:rPr>
              <w:t>39.00</w:t>
            </w: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hAns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Pr>
                <w:rFonts w:ascii="宋体" w:hAnsi="宋体" w:cs="宋体"/>
                <w:color w:val="000000"/>
                <w:szCs w:val="21"/>
              </w:rPr>
              <w:t>2082299</w:t>
            </w:r>
          </w:p>
        </w:tc>
        <w:tc>
          <w:tcPr>
            <w:tcW w:w="2331"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lang w:eastAsia="zh-CN"/>
              </w:rPr>
            </w:pPr>
            <w:r>
              <w:rPr>
                <w:rFonts w:ascii="宋体" w:hAnsi="宋体" w:cs="宋体" w:hint="eastAsia"/>
                <w:color w:val="000000"/>
                <w:szCs w:val="21"/>
                <w:lang w:eastAsia="zh-CN"/>
              </w:rPr>
              <w:t>其他大中型水库移民后期扶持基金支出</w:t>
            </w:r>
          </w:p>
        </w:tc>
        <w:tc>
          <w:tcPr>
            <w:tcW w:w="1890" w:type="dxa"/>
            <w:tcBorders>
              <w:top w:val="nil"/>
              <w:left w:val="nil"/>
              <w:bottom w:val="single" w:sz="4" w:space="0" w:color="auto"/>
              <w:right w:val="single" w:sz="4" w:space="0" w:color="auto"/>
            </w:tcBorders>
          </w:tcPr>
          <w:p w:rsidR="00CA1216" w:rsidRDefault="00CA1216" w:rsidP="00590773">
            <w:pPr>
              <w:ind w:right="440"/>
              <w:jc w:val="right"/>
              <w:rPr>
                <w:rFonts w:ascii="宋体" w:hAnsi="宋体" w:cs="宋体"/>
                <w:color w:val="000000"/>
                <w:lang w:eastAsia="zh-CN"/>
              </w:rPr>
            </w:pPr>
            <w:r>
              <w:rPr>
                <w:rFonts w:ascii="宋体" w:hAnsi="宋体" w:cs="宋体"/>
                <w:color w:val="000000"/>
                <w:lang w:eastAsia="zh-CN"/>
              </w:rPr>
              <w:t>15.00</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hAnsi="宋体" w:cs="宋体"/>
                <w:color w:val="000000"/>
                <w:lang w:eastAsia="zh-CN"/>
              </w:rPr>
            </w:pPr>
            <w:r>
              <w:rPr>
                <w:rFonts w:ascii="宋体" w:hAnsi="宋体" w:cs="宋体"/>
                <w:color w:val="000000"/>
                <w:lang w:eastAsia="zh-CN"/>
              </w:rPr>
              <w:t>15.00</w:t>
            </w: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hAns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DB592B" w:rsidRDefault="00CA1216" w:rsidP="00590773">
            <w:pPr>
              <w:rPr>
                <w:rFonts w:ascii="宋体" w:cs="宋体"/>
                <w:b/>
                <w:color w:val="000000"/>
                <w:szCs w:val="21"/>
              </w:rPr>
            </w:pPr>
            <w:r>
              <w:rPr>
                <w:rFonts w:ascii="宋体" w:hAnsi="宋体" w:cs="宋体"/>
                <w:b/>
                <w:color w:val="000000"/>
                <w:szCs w:val="21"/>
              </w:rPr>
              <w:t>210</w:t>
            </w:r>
          </w:p>
        </w:tc>
        <w:tc>
          <w:tcPr>
            <w:tcW w:w="2331" w:type="dxa"/>
            <w:tcBorders>
              <w:top w:val="nil"/>
              <w:left w:val="nil"/>
              <w:bottom w:val="single" w:sz="4" w:space="0" w:color="auto"/>
              <w:right w:val="single" w:sz="4" w:space="0" w:color="auto"/>
            </w:tcBorders>
            <w:vAlign w:val="center"/>
          </w:tcPr>
          <w:p w:rsidR="00CA1216" w:rsidRPr="00DB592B" w:rsidRDefault="00CA1216" w:rsidP="00590773">
            <w:pPr>
              <w:rPr>
                <w:rFonts w:ascii="宋体" w:cs="宋体"/>
                <w:b/>
                <w:color w:val="000000"/>
                <w:szCs w:val="21"/>
                <w:lang w:eastAsia="zh-CN"/>
              </w:rPr>
            </w:pPr>
            <w:r>
              <w:rPr>
                <w:rFonts w:ascii="宋体" w:hAnsi="宋体" w:cs="宋体" w:hint="eastAsia"/>
                <w:b/>
                <w:color w:val="000000"/>
                <w:szCs w:val="21"/>
                <w:lang w:eastAsia="zh-CN"/>
              </w:rPr>
              <w:t>医疗卫生与计划生育支出</w:t>
            </w:r>
          </w:p>
        </w:tc>
        <w:tc>
          <w:tcPr>
            <w:tcW w:w="1890" w:type="dxa"/>
            <w:tcBorders>
              <w:top w:val="nil"/>
              <w:left w:val="nil"/>
              <w:bottom w:val="single" w:sz="4" w:space="0" w:color="auto"/>
              <w:right w:val="single" w:sz="4" w:space="0" w:color="auto"/>
            </w:tcBorders>
          </w:tcPr>
          <w:p w:rsidR="00CA1216" w:rsidRPr="00F20A73" w:rsidRDefault="00CA1216" w:rsidP="00590773">
            <w:pPr>
              <w:jc w:val="right"/>
              <w:rPr>
                <w:rFonts w:ascii="宋体" w:hAnsi="宋体" w:cs="宋体"/>
                <w:b/>
                <w:color w:val="000000"/>
                <w:lang w:eastAsia="zh-CN"/>
              </w:rPr>
            </w:pPr>
            <w:r w:rsidRPr="00F20A73">
              <w:rPr>
                <w:rFonts w:ascii="宋体" w:hAnsi="宋体" w:cs="宋体"/>
                <w:b/>
                <w:color w:val="000000"/>
                <w:lang w:eastAsia="zh-CN"/>
              </w:rPr>
              <w:t>7.99</w:t>
            </w:r>
          </w:p>
        </w:tc>
        <w:tc>
          <w:tcPr>
            <w:tcW w:w="1785" w:type="dxa"/>
            <w:tcBorders>
              <w:top w:val="nil"/>
              <w:left w:val="nil"/>
              <w:bottom w:val="single" w:sz="4" w:space="0" w:color="auto"/>
              <w:right w:val="single" w:sz="4" w:space="0" w:color="auto"/>
            </w:tcBorders>
          </w:tcPr>
          <w:p w:rsidR="00CA1216" w:rsidRPr="00F20A73" w:rsidRDefault="00CA1216" w:rsidP="00590773">
            <w:pPr>
              <w:jc w:val="right"/>
              <w:rPr>
                <w:rFonts w:ascii="宋体" w:hAnsi="宋体" w:cs="宋体"/>
                <w:b/>
                <w:color w:val="000000"/>
                <w:lang w:eastAsia="zh-CN"/>
              </w:rPr>
            </w:pPr>
            <w:r w:rsidRPr="00F20A73">
              <w:rPr>
                <w:rFonts w:ascii="宋体" w:hAnsi="宋体" w:cs="宋体"/>
                <w:b/>
                <w:color w:val="000000"/>
                <w:lang w:eastAsia="zh-CN"/>
              </w:rPr>
              <w:t>7.99</w:t>
            </w: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DB592B" w:rsidRDefault="00CA1216" w:rsidP="00590773">
            <w:pPr>
              <w:rPr>
                <w:rFonts w:ascii="宋体" w:cs="宋体"/>
                <w:b/>
                <w:color w:val="000000"/>
                <w:szCs w:val="21"/>
                <w:lang w:eastAsia="zh-CN"/>
              </w:rPr>
            </w:pPr>
            <w:r>
              <w:rPr>
                <w:rFonts w:ascii="宋体" w:hAnsi="宋体" w:cs="宋体"/>
                <w:b/>
                <w:color w:val="000000"/>
                <w:szCs w:val="21"/>
              </w:rPr>
              <w:t>210</w:t>
            </w:r>
            <w:r>
              <w:rPr>
                <w:rFonts w:ascii="宋体" w:hAnsi="宋体" w:cs="宋体"/>
                <w:b/>
                <w:color w:val="000000"/>
                <w:szCs w:val="21"/>
                <w:lang w:eastAsia="zh-CN"/>
              </w:rPr>
              <w:t>11</w:t>
            </w:r>
          </w:p>
        </w:tc>
        <w:tc>
          <w:tcPr>
            <w:tcW w:w="2331" w:type="dxa"/>
            <w:tcBorders>
              <w:top w:val="nil"/>
              <w:left w:val="nil"/>
              <w:bottom w:val="single" w:sz="4" w:space="0" w:color="auto"/>
              <w:right w:val="single" w:sz="4" w:space="0" w:color="auto"/>
            </w:tcBorders>
            <w:vAlign w:val="center"/>
          </w:tcPr>
          <w:p w:rsidR="00CA1216" w:rsidRPr="00DB592B" w:rsidRDefault="00CA1216" w:rsidP="00590773">
            <w:pPr>
              <w:rPr>
                <w:rFonts w:ascii="宋体" w:cs="宋体"/>
                <w:b/>
                <w:color w:val="000000"/>
                <w:szCs w:val="21"/>
                <w:lang w:eastAsia="zh-CN"/>
              </w:rPr>
            </w:pPr>
            <w:r>
              <w:rPr>
                <w:rFonts w:ascii="宋体" w:hAnsi="宋体" w:cs="宋体" w:hint="eastAsia"/>
                <w:b/>
                <w:color w:val="000000"/>
                <w:szCs w:val="21"/>
                <w:lang w:eastAsia="zh-CN"/>
              </w:rPr>
              <w:t>行政事业单位</w:t>
            </w:r>
            <w:r>
              <w:rPr>
                <w:rFonts w:ascii="宋体" w:hAnsi="宋体" w:cs="宋体" w:hint="eastAsia"/>
                <w:b/>
                <w:color w:val="000000"/>
                <w:szCs w:val="21"/>
              </w:rPr>
              <w:t>医疗</w:t>
            </w:r>
          </w:p>
        </w:tc>
        <w:tc>
          <w:tcPr>
            <w:tcW w:w="1890" w:type="dxa"/>
            <w:tcBorders>
              <w:top w:val="nil"/>
              <w:left w:val="nil"/>
              <w:bottom w:val="single" w:sz="4" w:space="0" w:color="auto"/>
              <w:right w:val="single" w:sz="4" w:space="0" w:color="auto"/>
            </w:tcBorders>
          </w:tcPr>
          <w:p w:rsidR="00CA1216" w:rsidRPr="00F20A73" w:rsidRDefault="00CA1216" w:rsidP="00590773">
            <w:pPr>
              <w:jc w:val="right"/>
              <w:rPr>
                <w:rFonts w:ascii="宋体" w:hAnsi="宋体" w:cs="宋体"/>
                <w:b/>
                <w:color w:val="000000"/>
                <w:lang w:eastAsia="zh-CN"/>
              </w:rPr>
            </w:pPr>
            <w:r w:rsidRPr="00F20A73">
              <w:rPr>
                <w:rFonts w:ascii="宋体" w:hAnsi="宋体" w:cs="宋体"/>
                <w:b/>
                <w:color w:val="000000"/>
                <w:lang w:eastAsia="zh-CN"/>
              </w:rPr>
              <w:t>7.99</w:t>
            </w:r>
          </w:p>
        </w:tc>
        <w:tc>
          <w:tcPr>
            <w:tcW w:w="1785" w:type="dxa"/>
            <w:tcBorders>
              <w:top w:val="nil"/>
              <w:left w:val="nil"/>
              <w:bottom w:val="single" w:sz="4" w:space="0" w:color="auto"/>
              <w:right w:val="single" w:sz="4" w:space="0" w:color="auto"/>
            </w:tcBorders>
          </w:tcPr>
          <w:p w:rsidR="00CA1216" w:rsidRPr="00F20A73" w:rsidRDefault="00CA1216" w:rsidP="00590773">
            <w:pPr>
              <w:jc w:val="right"/>
              <w:rPr>
                <w:rFonts w:ascii="宋体" w:hAnsi="宋体" w:cs="宋体"/>
                <w:b/>
                <w:color w:val="000000"/>
                <w:lang w:eastAsia="zh-CN"/>
              </w:rPr>
            </w:pPr>
            <w:r w:rsidRPr="00F20A73">
              <w:rPr>
                <w:rFonts w:ascii="宋体" w:hAnsi="宋体" w:cs="宋体"/>
                <w:b/>
                <w:color w:val="000000"/>
                <w:lang w:eastAsia="zh-CN"/>
              </w:rPr>
              <w:t>7.99</w:t>
            </w: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cs="宋体"/>
                <w:color w:val="000000"/>
                <w:szCs w:val="21"/>
                <w:lang w:eastAsia="zh-CN"/>
              </w:rPr>
            </w:pPr>
            <w:r w:rsidRPr="009212CD">
              <w:rPr>
                <w:rFonts w:ascii="宋体" w:hAnsi="宋体" w:cs="宋体"/>
                <w:color w:val="000000"/>
                <w:szCs w:val="21"/>
              </w:rPr>
              <w:t>210</w:t>
            </w:r>
            <w:r>
              <w:rPr>
                <w:rFonts w:ascii="宋体" w:hAnsi="宋体" w:cs="宋体"/>
                <w:color w:val="000000"/>
                <w:szCs w:val="21"/>
                <w:lang w:eastAsia="zh-CN"/>
              </w:rPr>
              <w:t>1101</w:t>
            </w:r>
          </w:p>
        </w:tc>
        <w:tc>
          <w:tcPr>
            <w:tcW w:w="2331"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sidRPr="009212CD">
              <w:rPr>
                <w:rFonts w:ascii="宋体" w:hAnsi="宋体" w:cs="宋体" w:hint="eastAsia"/>
                <w:color w:val="000000"/>
                <w:szCs w:val="21"/>
              </w:rPr>
              <w:t>行政单位医疗</w:t>
            </w:r>
          </w:p>
        </w:tc>
        <w:tc>
          <w:tcPr>
            <w:tcW w:w="189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4.55</w:t>
            </w: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4.55</w:t>
            </w: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cs="宋体"/>
                <w:color w:val="000000"/>
                <w:szCs w:val="21"/>
                <w:lang w:eastAsia="zh-CN"/>
              </w:rPr>
            </w:pPr>
            <w:r w:rsidRPr="009212CD">
              <w:rPr>
                <w:rFonts w:ascii="宋体" w:hAnsi="宋体" w:cs="宋体"/>
                <w:color w:val="000000"/>
                <w:szCs w:val="21"/>
              </w:rPr>
              <w:t>210</w:t>
            </w:r>
            <w:r>
              <w:rPr>
                <w:rFonts w:ascii="宋体" w:hAnsi="宋体" w:cs="宋体"/>
                <w:color w:val="000000"/>
                <w:szCs w:val="21"/>
                <w:lang w:eastAsia="zh-CN"/>
              </w:rPr>
              <w:t>1103</w:t>
            </w:r>
          </w:p>
        </w:tc>
        <w:tc>
          <w:tcPr>
            <w:tcW w:w="2331"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sidRPr="009212CD">
              <w:rPr>
                <w:rFonts w:ascii="宋体" w:hAnsi="宋体" w:cs="宋体" w:hint="eastAsia"/>
                <w:color w:val="000000"/>
                <w:szCs w:val="21"/>
              </w:rPr>
              <w:t>公务员医疗补助</w:t>
            </w:r>
          </w:p>
        </w:tc>
        <w:tc>
          <w:tcPr>
            <w:tcW w:w="189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3.44</w:t>
            </w: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3.44</w:t>
            </w: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DB592B" w:rsidRDefault="00CA1216" w:rsidP="00590773">
            <w:pPr>
              <w:rPr>
                <w:rFonts w:ascii="宋体" w:cs="宋体"/>
                <w:b/>
                <w:color w:val="000000"/>
                <w:szCs w:val="21"/>
              </w:rPr>
            </w:pPr>
            <w:r>
              <w:rPr>
                <w:rFonts w:ascii="宋体" w:hAnsi="宋体" w:cs="宋体"/>
                <w:b/>
                <w:color w:val="000000"/>
                <w:szCs w:val="21"/>
              </w:rPr>
              <w:t>213</w:t>
            </w:r>
          </w:p>
        </w:tc>
        <w:tc>
          <w:tcPr>
            <w:tcW w:w="2331" w:type="dxa"/>
            <w:tcBorders>
              <w:top w:val="nil"/>
              <w:left w:val="nil"/>
              <w:bottom w:val="single" w:sz="4" w:space="0" w:color="auto"/>
              <w:right w:val="single" w:sz="4" w:space="0" w:color="auto"/>
            </w:tcBorders>
            <w:vAlign w:val="center"/>
          </w:tcPr>
          <w:p w:rsidR="00CA1216" w:rsidRPr="00DB592B" w:rsidRDefault="00CA1216" w:rsidP="00590773">
            <w:pPr>
              <w:rPr>
                <w:rFonts w:ascii="宋体" w:cs="宋体"/>
                <w:b/>
                <w:color w:val="000000"/>
                <w:szCs w:val="21"/>
              </w:rPr>
            </w:pPr>
            <w:r>
              <w:rPr>
                <w:rFonts w:ascii="宋体" w:hAnsi="宋体" w:cs="宋体" w:hint="eastAsia"/>
                <w:b/>
                <w:color w:val="000000"/>
                <w:szCs w:val="21"/>
              </w:rPr>
              <w:t>农林水支出</w:t>
            </w:r>
          </w:p>
        </w:tc>
        <w:tc>
          <w:tcPr>
            <w:tcW w:w="189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sidRPr="00F20A73">
              <w:rPr>
                <w:rFonts w:ascii="宋体" w:hAnsi="宋体" w:cs="宋体"/>
                <w:b/>
                <w:color w:val="000000"/>
                <w:lang w:eastAsia="zh-CN"/>
              </w:rPr>
              <w:t>6</w:t>
            </w:r>
            <w:r>
              <w:rPr>
                <w:rFonts w:ascii="宋体" w:hAnsi="宋体" w:cs="宋体"/>
                <w:b/>
                <w:color w:val="000000"/>
                <w:lang w:eastAsia="zh-CN"/>
              </w:rPr>
              <w:t>29.27</w:t>
            </w:r>
          </w:p>
        </w:tc>
        <w:tc>
          <w:tcPr>
            <w:tcW w:w="1785" w:type="dxa"/>
            <w:tcBorders>
              <w:top w:val="nil"/>
              <w:left w:val="nil"/>
              <w:bottom w:val="single" w:sz="4" w:space="0" w:color="auto"/>
              <w:right w:val="single" w:sz="4" w:space="0" w:color="auto"/>
            </w:tcBorders>
          </w:tcPr>
          <w:p w:rsidR="00CA1216" w:rsidRPr="009A757F" w:rsidRDefault="00CA1216" w:rsidP="00CA1216">
            <w:pPr>
              <w:ind w:firstLineChars="200" w:firstLine="31680"/>
              <w:jc w:val="right"/>
              <w:rPr>
                <w:rFonts w:ascii="宋体" w:cs="宋体"/>
                <w:b/>
                <w:color w:val="000000"/>
                <w:lang w:eastAsia="zh-CN"/>
              </w:rPr>
            </w:pPr>
            <w:r w:rsidRPr="009A757F">
              <w:rPr>
                <w:rFonts w:ascii="宋体" w:cs="宋体"/>
                <w:b/>
                <w:color w:val="000000"/>
                <w:lang w:eastAsia="zh-CN"/>
              </w:rPr>
              <w:t>83.14</w:t>
            </w:r>
          </w:p>
        </w:tc>
        <w:tc>
          <w:tcPr>
            <w:tcW w:w="1785"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Pr>
                <w:rFonts w:ascii="宋体" w:hAnsi="宋体" w:cs="宋体"/>
                <w:b/>
                <w:color w:val="000000"/>
                <w:lang w:eastAsia="zh-CN"/>
              </w:rPr>
              <w:t>546.13</w:t>
            </w: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3C6698" w:rsidRDefault="00CA1216" w:rsidP="00590773">
            <w:pPr>
              <w:rPr>
                <w:rFonts w:ascii="宋体" w:cs="宋体"/>
                <w:b/>
                <w:color w:val="000000"/>
                <w:szCs w:val="21"/>
                <w:lang w:eastAsia="zh-CN"/>
              </w:rPr>
            </w:pPr>
            <w:r>
              <w:rPr>
                <w:rFonts w:ascii="宋体" w:hAnsi="宋体" w:cs="宋体"/>
                <w:b/>
                <w:color w:val="000000"/>
                <w:szCs w:val="21"/>
              </w:rPr>
              <w:t>2130</w:t>
            </w:r>
            <w:r>
              <w:rPr>
                <w:rFonts w:ascii="宋体" w:hAnsi="宋体" w:cs="宋体"/>
                <w:b/>
                <w:color w:val="000000"/>
                <w:szCs w:val="21"/>
                <w:lang w:eastAsia="zh-CN"/>
              </w:rPr>
              <w:t>1</w:t>
            </w:r>
          </w:p>
        </w:tc>
        <w:tc>
          <w:tcPr>
            <w:tcW w:w="2331" w:type="dxa"/>
            <w:tcBorders>
              <w:top w:val="nil"/>
              <w:left w:val="nil"/>
              <w:bottom w:val="single" w:sz="4" w:space="0" w:color="auto"/>
              <w:right w:val="single" w:sz="4" w:space="0" w:color="auto"/>
            </w:tcBorders>
            <w:vAlign w:val="center"/>
          </w:tcPr>
          <w:p w:rsidR="00CA1216" w:rsidRPr="003C6698" w:rsidRDefault="00CA1216" w:rsidP="00590773">
            <w:pPr>
              <w:rPr>
                <w:rFonts w:ascii="宋体" w:cs="宋体"/>
                <w:b/>
                <w:color w:val="000000"/>
                <w:szCs w:val="21"/>
                <w:lang w:eastAsia="zh-CN"/>
              </w:rPr>
            </w:pPr>
            <w:r>
              <w:rPr>
                <w:rFonts w:ascii="宋体" w:hAnsi="宋体" w:cs="宋体" w:hint="eastAsia"/>
                <w:b/>
                <w:color w:val="000000"/>
                <w:szCs w:val="21"/>
                <w:lang w:eastAsia="zh-CN"/>
              </w:rPr>
              <w:t>农业</w:t>
            </w:r>
          </w:p>
        </w:tc>
        <w:tc>
          <w:tcPr>
            <w:tcW w:w="189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Pr>
                <w:rFonts w:ascii="宋体" w:hAnsi="宋体" w:cs="宋体"/>
                <w:b/>
                <w:color w:val="000000"/>
                <w:lang w:eastAsia="zh-CN"/>
              </w:rPr>
              <w:t>0.48</w:t>
            </w:r>
          </w:p>
        </w:tc>
        <w:tc>
          <w:tcPr>
            <w:tcW w:w="1785" w:type="dxa"/>
            <w:tcBorders>
              <w:top w:val="nil"/>
              <w:left w:val="nil"/>
              <w:bottom w:val="single" w:sz="4" w:space="0" w:color="auto"/>
              <w:right w:val="single" w:sz="4" w:space="0" w:color="auto"/>
            </w:tcBorders>
          </w:tcPr>
          <w:p w:rsidR="00CA1216" w:rsidRPr="00F20A73" w:rsidRDefault="00CA1216" w:rsidP="0045460E">
            <w:pPr>
              <w:jc w:val="right"/>
              <w:rPr>
                <w:rFonts w:ascii="宋体" w:cs="宋体"/>
                <w:b/>
                <w:color w:val="000000"/>
                <w:lang w:eastAsia="zh-CN"/>
              </w:rPr>
            </w:pPr>
            <w:r>
              <w:rPr>
                <w:rFonts w:ascii="宋体" w:hAnsi="宋体" w:cs="宋体"/>
                <w:b/>
                <w:color w:val="000000"/>
                <w:lang w:eastAsia="zh-CN"/>
              </w:rPr>
              <w:t>0.48</w:t>
            </w:r>
          </w:p>
        </w:tc>
        <w:tc>
          <w:tcPr>
            <w:tcW w:w="1785"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hAnsi="宋体" w:cs="宋体"/>
                <w:color w:val="000000"/>
                <w:szCs w:val="21"/>
              </w:rPr>
            </w:pPr>
            <w:r w:rsidRPr="009212CD">
              <w:rPr>
                <w:rFonts w:ascii="宋体" w:hAnsi="宋体" w:cs="宋体"/>
                <w:color w:val="000000"/>
                <w:szCs w:val="21"/>
              </w:rPr>
              <w:t>2130</w:t>
            </w:r>
            <w:r>
              <w:rPr>
                <w:rFonts w:ascii="宋体" w:hAnsi="宋体" w:cs="宋体"/>
                <w:color w:val="000000"/>
                <w:szCs w:val="21"/>
                <w:lang w:eastAsia="zh-CN"/>
              </w:rPr>
              <w:t>1</w:t>
            </w:r>
            <w:r w:rsidRPr="009212CD">
              <w:rPr>
                <w:rFonts w:ascii="宋体" w:hAnsi="宋体" w:cs="宋体"/>
                <w:color w:val="000000"/>
                <w:szCs w:val="21"/>
              </w:rPr>
              <w:t>01</w:t>
            </w:r>
          </w:p>
        </w:tc>
        <w:tc>
          <w:tcPr>
            <w:tcW w:w="2331"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sidRPr="009212CD">
              <w:rPr>
                <w:rFonts w:ascii="宋体" w:hAnsi="宋体" w:cs="宋体" w:hint="eastAsia"/>
                <w:color w:val="000000"/>
                <w:szCs w:val="21"/>
              </w:rPr>
              <w:t>行政运行</w:t>
            </w:r>
          </w:p>
        </w:tc>
        <w:tc>
          <w:tcPr>
            <w:tcW w:w="189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0.48</w:t>
            </w:r>
          </w:p>
        </w:tc>
        <w:tc>
          <w:tcPr>
            <w:tcW w:w="1785" w:type="dxa"/>
            <w:tcBorders>
              <w:top w:val="nil"/>
              <w:left w:val="nil"/>
              <w:bottom w:val="single" w:sz="4" w:space="0" w:color="auto"/>
              <w:right w:val="single" w:sz="4" w:space="0" w:color="auto"/>
            </w:tcBorders>
          </w:tcPr>
          <w:p w:rsidR="00CA1216" w:rsidRDefault="00CA1216" w:rsidP="0045460E">
            <w:pPr>
              <w:jc w:val="right"/>
              <w:rPr>
                <w:rFonts w:ascii="宋体" w:hAnsi="宋体" w:cs="宋体"/>
                <w:color w:val="000000"/>
                <w:lang w:eastAsia="zh-CN"/>
              </w:rPr>
            </w:pPr>
            <w:r>
              <w:rPr>
                <w:rFonts w:ascii="宋体" w:hAnsi="宋体" w:cs="宋体"/>
                <w:color w:val="000000"/>
                <w:lang w:eastAsia="zh-CN"/>
              </w:rPr>
              <w:t>0.48</w:t>
            </w: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3C6698" w:rsidRDefault="00CA1216" w:rsidP="00590773">
            <w:pPr>
              <w:rPr>
                <w:rFonts w:ascii="宋体" w:cs="宋体"/>
                <w:b/>
                <w:color w:val="000000"/>
                <w:szCs w:val="21"/>
              </w:rPr>
            </w:pPr>
            <w:r>
              <w:rPr>
                <w:rFonts w:ascii="宋体" w:hAnsi="宋体" w:cs="宋体"/>
                <w:b/>
                <w:color w:val="000000"/>
                <w:szCs w:val="21"/>
              </w:rPr>
              <w:t>21303</w:t>
            </w:r>
          </w:p>
        </w:tc>
        <w:tc>
          <w:tcPr>
            <w:tcW w:w="2331" w:type="dxa"/>
            <w:tcBorders>
              <w:top w:val="nil"/>
              <w:left w:val="nil"/>
              <w:bottom w:val="single" w:sz="4" w:space="0" w:color="auto"/>
              <w:right w:val="single" w:sz="4" w:space="0" w:color="auto"/>
            </w:tcBorders>
            <w:vAlign w:val="center"/>
          </w:tcPr>
          <w:p w:rsidR="00CA1216" w:rsidRPr="003C6698" w:rsidRDefault="00CA1216" w:rsidP="00590773">
            <w:pPr>
              <w:rPr>
                <w:rFonts w:ascii="宋体" w:cs="宋体"/>
                <w:b/>
                <w:color w:val="000000"/>
                <w:szCs w:val="21"/>
              </w:rPr>
            </w:pPr>
            <w:r>
              <w:rPr>
                <w:rFonts w:ascii="宋体" w:hAnsi="宋体" w:cs="宋体" w:hint="eastAsia"/>
                <w:b/>
                <w:color w:val="000000"/>
                <w:szCs w:val="21"/>
              </w:rPr>
              <w:t>水利</w:t>
            </w:r>
          </w:p>
        </w:tc>
        <w:tc>
          <w:tcPr>
            <w:tcW w:w="189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Pr>
                <w:rFonts w:ascii="宋体" w:hAnsi="宋体" w:cs="宋体"/>
                <w:b/>
                <w:color w:val="000000"/>
                <w:lang w:eastAsia="zh-CN"/>
              </w:rPr>
              <w:t>523.79</w:t>
            </w:r>
          </w:p>
        </w:tc>
        <w:tc>
          <w:tcPr>
            <w:tcW w:w="1785" w:type="dxa"/>
            <w:tcBorders>
              <w:top w:val="nil"/>
              <w:left w:val="nil"/>
              <w:bottom w:val="single" w:sz="4" w:space="0" w:color="auto"/>
              <w:right w:val="single" w:sz="4" w:space="0" w:color="auto"/>
            </w:tcBorders>
          </w:tcPr>
          <w:p w:rsidR="00CA1216" w:rsidRPr="00825059" w:rsidRDefault="00CA1216" w:rsidP="00CA1216">
            <w:pPr>
              <w:ind w:firstLineChars="200" w:firstLine="31680"/>
              <w:jc w:val="right"/>
              <w:rPr>
                <w:rFonts w:ascii="宋体" w:cs="宋体"/>
                <w:b/>
                <w:color w:val="000000"/>
                <w:lang w:eastAsia="zh-CN"/>
              </w:rPr>
            </w:pPr>
            <w:r w:rsidRPr="00825059">
              <w:rPr>
                <w:rFonts w:ascii="宋体" w:hAnsi="宋体" w:cs="宋体"/>
                <w:b/>
                <w:color w:val="000000"/>
                <w:lang w:eastAsia="zh-CN"/>
              </w:rPr>
              <w:t>82.66</w:t>
            </w:r>
          </w:p>
        </w:tc>
        <w:tc>
          <w:tcPr>
            <w:tcW w:w="1785" w:type="dxa"/>
            <w:tcBorders>
              <w:top w:val="nil"/>
              <w:left w:val="nil"/>
              <w:bottom w:val="single" w:sz="4" w:space="0" w:color="auto"/>
              <w:right w:val="single" w:sz="4" w:space="0" w:color="auto"/>
            </w:tcBorders>
          </w:tcPr>
          <w:p w:rsidR="00CA1216" w:rsidRPr="00825059" w:rsidRDefault="00CA1216" w:rsidP="00590773">
            <w:pPr>
              <w:jc w:val="right"/>
              <w:rPr>
                <w:rFonts w:ascii="宋体" w:cs="宋体"/>
                <w:b/>
                <w:color w:val="000000"/>
                <w:lang w:eastAsia="zh-CN"/>
              </w:rPr>
            </w:pPr>
            <w:r>
              <w:rPr>
                <w:rFonts w:ascii="宋体" w:hAnsi="宋体" w:cs="宋体"/>
                <w:b/>
                <w:color w:val="000000"/>
                <w:lang w:eastAsia="zh-CN"/>
              </w:rPr>
              <w:t>441.13</w:t>
            </w: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hAnsi="宋体" w:cs="宋体"/>
                <w:color w:val="000000"/>
                <w:szCs w:val="21"/>
              </w:rPr>
            </w:pPr>
            <w:r w:rsidRPr="009212CD">
              <w:rPr>
                <w:rFonts w:ascii="宋体" w:hAnsi="宋体" w:cs="宋体"/>
                <w:color w:val="000000"/>
                <w:szCs w:val="21"/>
              </w:rPr>
              <w:t>2130301</w:t>
            </w:r>
          </w:p>
        </w:tc>
        <w:tc>
          <w:tcPr>
            <w:tcW w:w="2331"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sidRPr="009212CD">
              <w:rPr>
                <w:rFonts w:ascii="宋体" w:hAnsi="宋体" w:cs="宋体" w:hint="eastAsia"/>
                <w:color w:val="000000"/>
                <w:szCs w:val="21"/>
              </w:rPr>
              <w:t>行政运行</w:t>
            </w:r>
          </w:p>
        </w:tc>
        <w:tc>
          <w:tcPr>
            <w:tcW w:w="189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82.66</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hAnsi="宋体" w:cs="宋体"/>
                <w:color w:val="000000"/>
                <w:lang w:eastAsia="zh-CN"/>
              </w:rPr>
            </w:pPr>
            <w:r>
              <w:rPr>
                <w:rFonts w:ascii="宋体" w:hAnsi="宋体" w:cs="宋体"/>
                <w:color w:val="000000"/>
                <w:lang w:eastAsia="zh-CN"/>
              </w:rPr>
              <w:t>82.66</w:t>
            </w: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cs="宋体"/>
                <w:color w:val="000000"/>
                <w:szCs w:val="21"/>
                <w:lang w:eastAsia="zh-CN"/>
              </w:rPr>
            </w:pPr>
            <w:r>
              <w:rPr>
                <w:rFonts w:ascii="宋体" w:cs="宋体"/>
                <w:color w:val="000000"/>
                <w:szCs w:val="21"/>
                <w:lang w:eastAsia="zh-CN"/>
              </w:rPr>
              <w:t>2130302</w:t>
            </w:r>
          </w:p>
        </w:tc>
        <w:tc>
          <w:tcPr>
            <w:tcW w:w="2331"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lang w:eastAsia="zh-CN"/>
              </w:rPr>
            </w:pPr>
            <w:r>
              <w:rPr>
                <w:rFonts w:ascii="宋体" w:cs="宋体" w:hint="eastAsia"/>
                <w:color w:val="000000"/>
                <w:szCs w:val="21"/>
                <w:lang w:eastAsia="zh-CN"/>
              </w:rPr>
              <w:t>一般行政管理事务</w:t>
            </w:r>
          </w:p>
        </w:tc>
        <w:tc>
          <w:tcPr>
            <w:tcW w:w="189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17.19</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17.19</w:t>
            </w: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hAnsi="宋体" w:cs="宋体"/>
                <w:color w:val="000000"/>
                <w:szCs w:val="21"/>
              </w:rPr>
            </w:pPr>
            <w:r w:rsidRPr="009212CD">
              <w:rPr>
                <w:rFonts w:ascii="宋体" w:hAnsi="宋体" w:cs="宋体"/>
                <w:color w:val="000000"/>
                <w:szCs w:val="21"/>
              </w:rPr>
              <w:t>2130334</w:t>
            </w:r>
          </w:p>
        </w:tc>
        <w:tc>
          <w:tcPr>
            <w:tcW w:w="2331"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sidRPr="009212CD">
              <w:rPr>
                <w:rFonts w:ascii="宋体" w:hAnsi="宋体" w:cs="宋体" w:hint="eastAsia"/>
                <w:color w:val="000000"/>
                <w:szCs w:val="21"/>
              </w:rPr>
              <w:t>水利建设移民支出</w:t>
            </w:r>
          </w:p>
        </w:tc>
        <w:tc>
          <w:tcPr>
            <w:tcW w:w="1890"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r>
              <w:rPr>
                <w:rFonts w:ascii="宋体" w:hAnsi="宋体" w:cs="宋体"/>
                <w:color w:val="000000"/>
                <w:lang w:eastAsia="zh-CN"/>
              </w:rPr>
              <w:t>358.04</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358.04</w:t>
            </w: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hAnsi="宋体" w:cs="宋体"/>
                <w:color w:val="000000"/>
                <w:szCs w:val="21"/>
              </w:rPr>
            </w:pPr>
            <w:r w:rsidRPr="009212CD">
              <w:rPr>
                <w:rFonts w:ascii="宋体" w:hAnsi="宋体" w:cs="宋体"/>
                <w:color w:val="000000"/>
                <w:szCs w:val="21"/>
              </w:rPr>
              <w:t>2130399</w:t>
            </w:r>
          </w:p>
        </w:tc>
        <w:tc>
          <w:tcPr>
            <w:tcW w:w="2331"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sidRPr="009212CD">
              <w:rPr>
                <w:rFonts w:ascii="宋体" w:hAnsi="宋体" w:cs="宋体" w:hint="eastAsia"/>
                <w:color w:val="000000"/>
                <w:szCs w:val="21"/>
              </w:rPr>
              <w:t>其他水利支出</w:t>
            </w:r>
          </w:p>
        </w:tc>
        <w:tc>
          <w:tcPr>
            <w:tcW w:w="189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65.90</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65.90</w:t>
            </w: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1023"/>
          <w:jc w:val="center"/>
        </w:trPr>
        <w:tc>
          <w:tcPr>
            <w:tcW w:w="1180" w:type="dxa"/>
            <w:tcBorders>
              <w:top w:val="nil"/>
              <w:left w:val="single" w:sz="4" w:space="0" w:color="auto"/>
              <w:bottom w:val="single" w:sz="4" w:space="0" w:color="auto"/>
              <w:right w:val="single" w:sz="4" w:space="0" w:color="auto"/>
            </w:tcBorders>
            <w:vAlign w:val="center"/>
          </w:tcPr>
          <w:p w:rsidR="00CA1216" w:rsidRPr="003C6698" w:rsidRDefault="00CA1216" w:rsidP="00590773">
            <w:pPr>
              <w:rPr>
                <w:rFonts w:ascii="宋体" w:cs="宋体"/>
                <w:b/>
                <w:color w:val="000000"/>
                <w:szCs w:val="21"/>
                <w:lang w:eastAsia="zh-CN"/>
              </w:rPr>
            </w:pPr>
            <w:r>
              <w:rPr>
                <w:rFonts w:ascii="宋体" w:hAnsi="宋体" w:cs="宋体"/>
                <w:b/>
                <w:color w:val="000000"/>
                <w:szCs w:val="21"/>
              </w:rPr>
              <w:t>213</w:t>
            </w:r>
            <w:r>
              <w:rPr>
                <w:rFonts w:ascii="宋体" w:hAnsi="宋体" w:cs="宋体"/>
                <w:b/>
                <w:color w:val="000000"/>
                <w:szCs w:val="21"/>
                <w:lang w:eastAsia="zh-CN"/>
              </w:rPr>
              <w:t>66</w:t>
            </w:r>
          </w:p>
        </w:tc>
        <w:tc>
          <w:tcPr>
            <w:tcW w:w="2331" w:type="dxa"/>
            <w:tcBorders>
              <w:top w:val="nil"/>
              <w:left w:val="nil"/>
              <w:bottom w:val="single" w:sz="4" w:space="0" w:color="auto"/>
              <w:right w:val="single" w:sz="4" w:space="0" w:color="auto"/>
            </w:tcBorders>
          </w:tcPr>
          <w:p w:rsidR="00CA1216" w:rsidRPr="001C6441" w:rsidRDefault="00CA1216" w:rsidP="00590773">
            <w:pPr>
              <w:jc w:val="both"/>
              <w:rPr>
                <w:rFonts w:ascii="宋体" w:cs="宋体"/>
                <w:b/>
                <w:color w:val="000000"/>
                <w:lang w:eastAsia="zh-CN"/>
              </w:rPr>
            </w:pPr>
            <w:r>
              <w:rPr>
                <w:rFonts w:ascii="宋体" w:hAnsi="宋体" w:cs="宋体" w:hint="eastAsia"/>
                <w:b/>
                <w:color w:val="000000"/>
                <w:lang w:eastAsia="zh-CN"/>
              </w:rPr>
              <w:t>大中型水库库区基金及对应专项债务收入安排的支出</w:t>
            </w:r>
          </w:p>
        </w:tc>
        <w:tc>
          <w:tcPr>
            <w:tcW w:w="189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Pr>
                <w:rFonts w:ascii="宋体" w:hAnsi="宋体" w:cs="宋体"/>
                <w:b/>
                <w:color w:val="000000"/>
                <w:lang w:eastAsia="zh-CN"/>
              </w:rPr>
              <w:t>105.00</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Pr>
                <w:rFonts w:ascii="宋体" w:hAnsi="宋体" w:cs="宋体"/>
                <w:b/>
                <w:color w:val="000000"/>
                <w:lang w:eastAsia="zh-CN"/>
              </w:rPr>
              <w:t>105.00</w:t>
            </w: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cs="宋体"/>
                <w:color w:val="000000"/>
                <w:szCs w:val="21"/>
                <w:lang w:eastAsia="zh-CN"/>
              </w:rPr>
            </w:pPr>
            <w:r>
              <w:rPr>
                <w:rFonts w:ascii="宋体" w:hAnsi="宋体" w:cs="宋体"/>
                <w:color w:val="000000"/>
                <w:szCs w:val="21"/>
              </w:rPr>
              <w:t>213</w:t>
            </w:r>
            <w:r>
              <w:rPr>
                <w:rFonts w:ascii="宋体" w:hAnsi="宋体" w:cs="宋体"/>
                <w:color w:val="000000"/>
                <w:szCs w:val="21"/>
                <w:lang w:eastAsia="zh-CN"/>
              </w:rPr>
              <w:t>6601</w:t>
            </w:r>
          </w:p>
        </w:tc>
        <w:tc>
          <w:tcPr>
            <w:tcW w:w="2331" w:type="dxa"/>
            <w:tcBorders>
              <w:top w:val="nil"/>
              <w:left w:val="nil"/>
              <w:bottom w:val="single" w:sz="4" w:space="0" w:color="auto"/>
              <w:right w:val="single" w:sz="4" w:space="0" w:color="auto"/>
            </w:tcBorders>
          </w:tcPr>
          <w:p w:rsidR="00CA1216" w:rsidRDefault="00CA1216" w:rsidP="00590773">
            <w:pPr>
              <w:jc w:val="both"/>
              <w:rPr>
                <w:rFonts w:ascii="宋体" w:cs="宋体"/>
                <w:color w:val="000000"/>
                <w:lang w:eastAsia="zh-CN"/>
              </w:rPr>
            </w:pPr>
            <w:r>
              <w:rPr>
                <w:rFonts w:ascii="宋体" w:hAnsi="宋体" w:cs="宋体" w:hint="eastAsia"/>
                <w:color w:val="000000"/>
                <w:lang w:eastAsia="zh-CN"/>
              </w:rPr>
              <w:t>基础设施建设和经济发展</w:t>
            </w:r>
          </w:p>
        </w:tc>
        <w:tc>
          <w:tcPr>
            <w:tcW w:w="189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105.00</w:t>
            </w:r>
          </w:p>
        </w:tc>
        <w:tc>
          <w:tcPr>
            <w:tcW w:w="178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105.00</w:t>
            </w: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3C6698" w:rsidRDefault="00CA1216" w:rsidP="00590773">
            <w:pPr>
              <w:rPr>
                <w:rFonts w:ascii="宋体" w:cs="宋体"/>
                <w:b/>
                <w:color w:val="000000"/>
                <w:szCs w:val="21"/>
              </w:rPr>
            </w:pPr>
            <w:r>
              <w:rPr>
                <w:rFonts w:ascii="宋体" w:hAnsi="宋体" w:cs="宋体"/>
                <w:b/>
                <w:color w:val="000000"/>
                <w:szCs w:val="21"/>
              </w:rPr>
              <w:t>221</w:t>
            </w:r>
          </w:p>
        </w:tc>
        <w:tc>
          <w:tcPr>
            <w:tcW w:w="2331" w:type="dxa"/>
            <w:tcBorders>
              <w:top w:val="nil"/>
              <w:left w:val="nil"/>
              <w:bottom w:val="single" w:sz="4" w:space="0" w:color="auto"/>
              <w:right w:val="single" w:sz="4" w:space="0" w:color="auto"/>
            </w:tcBorders>
            <w:vAlign w:val="center"/>
          </w:tcPr>
          <w:p w:rsidR="00CA1216" w:rsidRPr="003C6698" w:rsidRDefault="00CA1216" w:rsidP="00590773">
            <w:pPr>
              <w:rPr>
                <w:rFonts w:ascii="宋体" w:cs="宋体"/>
                <w:b/>
                <w:color w:val="000000"/>
                <w:szCs w:val="21"/>
              </w:rPr>
            </w:pPr>
            <w:r>
              <w:rPr>
                <w:rFonts w:ascii="宋体" w:hAnsi="宋体" w:cs="宋体" w:hint="eastAsia"/>
                <w:b/>
                <w:color w:val="000000"/>
                <w:szCs w:val="21"/>
              </w:rPr>
              <w:t>住房保障支出</w:t>
            </w:r>
          </w:p>
        </w:tc>
        <w:tc>
          <w:tcPr>
            <w:tcW w:w="1890" w:type="dxa"/>
            <w:tcBorders>
              <w:top w:val="nil"/>
              <w:left w:val="nil"/>
              <w:bottom w:val="single" w:sz="4" w:space="0" w:color="auto"/>
              <w:right w:val="single" w:sz="4" w:space="0" w:color="auto"/>
            </w:tcBorders>
          </w:tcPr>
          <w:p w:rsidR="00CA1216" w:rsidRPr="00F20A73" w:rsidRDefault="00CA1216" w:rsidP="00590773">
            <w:pPr>
              <w:jc w:val="right"/>
              <w:rPr>
                <w:rFonts w:ascii="宋体" w:hAnsi="宋体" w:cs="宋体"/>
                <w:b/>
                <w:color w:val="000000"/>
                <w:lang w:eastAsia="zh-CN"/>
              </w:rPr>
            </w:pPr>
            <w:r w:rsidRPr="00F20A73">
              <w:rPr>
                <w:rFonts w:ascii="宋体" w:hAnsi="宋体" w:cs="宋体"/>
                <w:b/>
                <w:color w:val="000000"/>
                <w:lang w:eastAsia="zh-CN"/>
              </w:rPr>
              <w:t>7.08</w:t>
            </w:r>
          </w:p>
        </w:tc>
        <w:tc>
          <w:tcPr>
            <w:tcW w:w="1785" w:type="dxa"/>
            <w:tcBorders>
              <w:top w:val="nil"/>
              <w:left w:val="nil"/>
              <w:bottom w:val="single" w:sz="4" w:space="0" w:color="auto"/>
              <w:right w:val="single" w:sz="4" w:space="0" w:color="auto"/>
            </w:tcBorders>
          </w:tcPr>
          <w:p w:rsidR="00CA1216" w:rsidRPr="00F20A73" w:rsidRDefault="00CA1216" w:rsidP="00590773">
            <w:pPr>
              <w:jc w:val="right"/>
              <w:rPr>
                <w:rFonts w:ascii="宋体" w:hAnsi="宋体" w:cs="宋体"/>
                <w:b/>
                <w:color w:val="000000"/>
                <w:lang w:eastAsia="zh-CN"/>
              </w:rPr>
            </w:pPr>
            <w:r w:rsidRPr="00F20A73">
              <w:rPr>
                <w:rFonts w:ascii="宋体" w:hAnsi="宋体" w:cs="宋体"/>
                <w:b/>
                <w:color w:val="000000"/>
                <w:lang w:eastAsia="zh-CN"/>
              </w:rPr>
              <w:t>7.08</w:t>
            </w: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3C6698" w:rsidRDefault="00CA1216" w:rsidP="00590773">
            <w:pPr>
              <w:rPr>
                <w:rFonts w:ascii="宋体" w:cs="宋体"/>
                <w:b/>
                <w:color w:val="000000"/>
                <w:szCs w:val="21"/>
              </w:rPr>
            </w:pPr>
            <w:r>
              <w:rPr>
                <w:rFonts w:ascii="宋体" w:hAnsi="宋体" w:cs="宋体"/>
                <w:b/>
                <w:color w:val="000000"/>
                <w:szCs w:val="21"/>
              </w:rPr>
              <w:t>22102</w:t>
            </w:r>
          </w:p>
        </w:tc>
        <w:tc>
          <w:tcPr>
            <w:tcW w:w="2331" w:type="dxa"/>
            <w:tcBorders>
              <w:top w:val="nil"/>
              <w:left w:val="nil"/>
              <w:bottom w:val="single" w:sz="4" w:space="0" w:color="auto"/>
              <w:right w:val="single" w:sz="4" w:space="0" w:color="auto"/>
            </w:tcBorders>
            <w:vAlign w:val="center"/>
          </w:tcPr>
          <w:p w:rsidR="00CA1216" w:rsidRPr="003C6698" w:rsidRDefault="00CA1216" w:rsidP="00590773">
            <w:pPr>
              <w:rPr>
                <w:rFonts w:ascii="宋体" w:cs="宋体"/>
                <w:b/>
                <w:color w:val="000000"/>
                <w:szCs w:val="21"/>
              </w:rPr>
            </w:pPr>
            <w:r>
              <w:rPr>
                <w:rFonts w:ascii="宋体" w:hAnsi="宋体" w:cs="宋体" w:hint="eastAsia"/>
                <w:b/>
                <w:color w:val="000000"/>
                <w:szCs w:val="21"/>
              </w:rPr>
              <w:t>住房改革支出</w:t>
            </w:r>
          </w:p>
        </w:tc>
        <w:tc>
          <w:tcPr>
            <w:tcW w:w="1890"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Pr>
                <w:rFonts w:ascii="宋体" w:hAnsi="宋体" w:cs="宋体"/>
                <w:b/>
                <w:color w:val="000000"/>
                <w:lang w:eastAsia="zh-CN"/>
              </w:rPr>
              <w:t>7.08</w:t>
            </w:r>
          </w:p>
        </w:tc>
        <w:tc>
          <w:tcPr>
            <w:tcW w:w="1785" w:type="dxa"/>
            <w:tcBorders>
              <w:top w:val="nil"/>
              <w:left w:val="nil"/>
              <w:bottom w:val="single" w:sz="4" w:space="0" w:color="auto"/>
              <w:right w:val="single" w:sz="4" w:space="0" w:color="auto"/>
            </w:tcBorders>
          </w:tcPr>
          <w:p w:rsidR="00CA1216" w:rsidRPr="00F20A73" w:rsidRDefault="00CA1216" w:rsidP="00590773">
            <w:pPr>
              <w:jc w:val="right"/>
              <w:rPr>
                <w:rFonts w:ascii="宋体" w:cs="宋体"/>
                <w:b/>
                <w:color w:val="000000"/>
                <w:lang w:eastAsia="zh-CN"/>
              </w:rPr>
            </w:pPr>
            <w:r>
              <w:rPr>
                <w:rFonts w:ascii="宋体" w:hAnsi="宋体" w:cs="宋体"/>
                <w:b/>
                <w:color w:val="000000"/>
                <w:lang w:eastAsia="zh-CN"/>
              </w:rPr>
              <w:t>7.08</w:t>
            </w: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r w:rsidR="00CA1216" w:rsidTr="00F5024B">
        <w:trPr>
          <w:trHeight w:val="288"/>
          <w:jc w:val="center"/>
        </w:trPr>
        <w:tc>
          <w:tcPr>
            <w:tcW w:w="1180" w:type="dxa"/>
            <w:tcBorders>
              <w:top w:val="nil"/>
              <w:left w:val="single" w:sz="4" w:space="0" w:color="auto"/>
              <w:bottom w:val="single" w:sz="4" w:space="0" w:color="auto"/>
              <w:right w:val="single" w:sz="4" w:space="0" w:color="auto"/>
            </w:tcBorders>
            <w:vAlign w:val="center"/>
          </w:tcPr>
          <w:p w:rsidR="00CA1216" w:rsidRPr="009212CD" w:rsidRDefault="00CA1216" w:rsidP="00590773">
            <w:pPr>
              <w:rPr>
                <w:rFonts w:ascii="宋体" w:hAnsi="宋体" w:cs="宋体"/>
                <w:color w:val="000000"/>
                <w:szCs w:val="21"/>
              </w:rPr>
            </w:pPr>
            <w:r w:rsidRPr="009212CD">
              <w:rPr>
                <w:rFonts w:ascii="宋体" w:hAnsi="宋体" w:cs="宋体"/>
                <w:color w:val="000000"/>
                <w:szCs w:val="21"/>
              </w:rPr>
              <w:t>2210201</w:t>
            </w:r>
          </w:p>
        </w:tc>
        <w:tc>
          <w:tcPr>
            <w:tcW w:w="2331" w:type="dxa"/>
            <w:tcBorders>
              <w:top w:val="nil"/>
              <w:left w:val="nil"/>
              <w:bottom w:val="single" w:sz="4" w:space="0" w:color="auto"/>
              <w:right w:val="single" w:sz="4" w:space="0" w:color="auto"/>
            </w:tcBorders>
            <w:vAlign w:val="center"/>
          </w:tcPr>
          <w:p w:rsidR="00CA1216" w:rsidRPr="009212CD" w:rsidRDefault="00CA1216" w:rsidP="00590773">
            <w:pPr>
              <w:rPr>
                <w:rFonts w:ascii="宋体" w:cs="宋体"/>
                <w:color w:val="000000"/>
                <w:szCs w:val="21"/>
              </w:rPr>
            </w:pPr>
            <w:r w:rsidRPr="009212CD">
              <w:rPr>
                <w:rFonts w:ascii="宋体" w:hAnsi="宋体" w:cs="宋体" w:hint="eastAsia"/>
                <w:color w:val="000000"/>
                <w:szCs w:val="21"/>
              </w:rPr>
              <w:t>住房公积金</w:t>
            </w:r>
          </w:p>
        </w:tc>
        <w:tc>
          <w:tcPr>
            <w:tcW w:w="1890"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7.08</w:t>
            </w: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hAnsi="宋体" w:cs="宋体"/>
                <w:color w:val="000000"/>
                <w:lang w:eastAsia="zh-CN"/>
              </w:rPr>
            </w:pPr>
            <w:r>
              <w:rPr>
                <w:rFonts w:ascii="宋体" w:hAnsi="宋体" w:cs="宋体"/>
                <w:color w:val="000000"/>
                <w:lang w:eastAsia="zh-CN"/>
              </w:rPr>
              <w:t>7.08</w:t>
            </w:r>
          </w:p>
        </w:tc>
        <w:tc>
          <w:tcPr>
            <w:tcW w:w="1785"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c>
          <w:tcPr>
            <w:tcW w:w="1785" w:type="dxa"/>
            <w:tcBorders>
              <w:top w:val="nil"/>
              <w:left w:val="nil"/>
              <w:bottom w:val="single" w:sz="4" w:space="0" w:color="auto"/>
              <w:right w:val="single" w:sz="4" w:space="0" w:color="auto"/>
            </w:tcBorders>
          </w:tcPr>
          <w:p w:rsidR="00CA1216" w:rsidRDefault="00CA1216" w:rsidP="00590773">
            <w:pPr>
              <w:ind w:right="440"/>
              <w:jc w:val="right"/>
              <w:rPr>
                <w:rFonts w:ascii="宋体" w:cs="宋体"/>
                <w:color w:val="000000"/>
                <w:lang w:eastAsia="zh-CN"/>
              </w:rPr>
            </w:pPr>
          </w:p>
        </w:tc>
        <w:tc>
          <w:tcPr>
            <w:tcW w:w="1575" w:type="dxa"/>
            <w:tcBorders>
              <w:top w:val="nil"/>
              <w:left w:val="nil"/>
              <w:bottom w:val="single" w:sz="4" w:space="0" w:color="auto"/>
              <w:right w:val="single" w:sz="4" w:space="0" w:color="auto"/>
            </w:tcBorders>
          </w:tcPr>
          <w:p w:rsidR="00CA1216" w:rsidRDefault="00CA1216" w:rsidP="00CA1216">
            <w:pPr>
              <w:ind w:firstLineChars="200" w:firstLine="31680"/>
              <w:jc w:val="right"/>
              <w:rPr>
                <w:rFonts w:ascii="宋体" w:cs="宋体"/>
                <w:color w:val="000000"/>
                <w:lang w:eastAsia="zh-CN"/>
              </w:rPr>
            </w:pPr>
          </w:p>
        </w:tc>
        <w:tc>
          <w:tcPr>
            <w:tcW w:w="1718" w:type="dxa"/>
            <w:tcBorders>
              <w:top w:val="nil"/>
              <w:left w:val="nil"/>
              <w:bottom w:val="single" w:sz="4" w:space="0" w:color="auto"/>
              <w:right w:val="single" w:sz="4" w:space="0" w:color="auto"/>
            </w:tcBorders>
          </w:tcPr>
          <w:p w:rsidR="00CA1216" w:rsidRDefault="00CA1216" w:rsidP="00590773">
            <w:pPr>
              <w:jc w:val="right"/>
              <w:rPr>
                <w:rFonts w:ascii="宋体" w:cs="宋体"/>
                <w:color w:val="000000"/>
                <w:lang w:eastAsia="zh-CN"/>
              </w:rPr>
            </w:pPr>
          </w:p>
        </w:tc>
      </w:tr>
    </w:tbl>
    <w:p w:rsidR="00CA1216" w:rsidRDefault="00CA1216">
      <w:pPr>
        <w:rPr>
          <w:rFonts w:cs="宋体"/>
          <w:lang w:eastAsia="zh-CN"/>
        </w:rPr>
      </w:pPr>
      <w:r>
        <w:rPr>
          <w:rFonts w:cs="宋体" w:hint="eastAsia"/>
          <w:lang w:eastAsia="zh-CN"/>
        </w:rPr>
        <w:t>注：本表反映部门本年度各项支出情况。</w:t>
      </w:r>
    </w:p>
    <w:p w:rsidR="00CA1216" w:rsidRDefault="00CA1216">
      <w:pPr>
        <w:rPr>
          <w:rFonts w:cs="宋体"/>
          <w:lang w:eastAsia="zh-CN"/>
        </w:rPr>
      </w:pPr>
    </w:p>
    <w:p w:rsidR="00CA1216" w:rsidRDefault="00CA1216">
      <w:pPr>
        <w:rPr>
          <w:rFonts w:cs="宋体"/>
          <w:lang w:eastAsia="zh-CN"/>
        </w:rPr>
      </w:pPr>
    </w:p>
    <w:p w:rsidR="00CA1216" w:rsidRDefault="00CA1216">
      <w:pPr>
        <w:rPr>
          <w:rFonts w:cs="宋体"/>
          <w:lang w:eastAsia="zh-CN"/>
        </w:rPr>
      </w:pPr>
    </w:p>
    <w:p w:rsidR="00CA1216" w:rsidRDefault="00CA1216">
      <w:pPr>
        <w:rPr>
          <w:rFonts w:cs="宋体"/>
          <w:lang w:eastAsia="zh-CN"/>
        </w:rPr>
      </w:pPr>
    </w:p>
    <w:p w:rsidR="00CA1216" w:rsidRDefault="00CA1216">
      <w:pPr>
        <w:rPr>
          <w:rFonts w:cs="宋体"/>
          <w:lang w:eastAsia="zh-CN"/>
        </w:rPr>
      </w:pPr>
    </w:p>
    <w:p w:rsidR="00CA1216" w:rsidRDefault="00CA1216">
      <w:pPr>
        <w:rPr>
          <w:rFonts w:cs="宋体"/>
          <w:lang w:eastAsia="zh-CN"/>
        </w:rPr>
      </w:pPr>
    </w:p>
    <w:p w:rsidR="00CA1216" w:rsidRDefault="00CA1216">
      <w:pPr>
        <w:rPr>
          <w:rFonts w:cs="Times New Roman"/>
          <w:lang w:eastAsia="zh-CN"/>
        </w:rPr>
      </w:pPr>
    </w:p>
    <w:p w:rsidR="00CA1216" w:rsidRDefault="00CA1216">
      <w:pPr>
        <w:jc w:val="center"/>
        <w:rPr>
          <w:rFonts w:cs="Times New Roman"/>
          <w:lang w:eastAsia="zh-CN"/>
        </w:rPr>
      </w:pPr>
      <w:r>
        <w:rPr>
          <w:rFonts w:ascii="方正小标宋简体" w:eastAsia="方正小标宋简体" w:hAnsi="宋体" w:cs="方正小标宋简体" w:hint="eastAsia"/>
          <w:sz w:val="36"/>
          <w:szCs w:val="36"/>
          <w:lang w:eastAsia="zh-CN"/>
        </w:rPr>
        <w:t>表四：财政拨款收入支出决算总表</w:t>
      </w:r>
    </w:p>
    <w:p w:rsidR="00CA1216" w:rsidRDefault="00CA1216">
      <w:pPr>
        <w:jc w:val="right"/>
        <w:rPr>
          <w:rFonts w:cs="Times New Roman"/>
        </w:rPr>
      </w:pPr>
      <w:r>
        <w:rPr>
          <w:rFonts w:cs="宋体" w:hint="eastAsia"/>
        </w:rPr>
        <w:t>单位：万元</w:t>
      </w:r>
    </w:p>
    <w:tbl>
      <w:tblPr>
        <w:tblW w:w="13765" w:type="dxa"/>
        <w:jc w:val="center"/>
        <w:tblLayout w:type="fixed"/>
        <w:tblLook w:val="00A0"/>
      </w:tblPr>
      <w:tblGrid>
        <w:gridCol w:w="4314"/>
        <w:gridCol w:w="525"/>
        <w:gridCol w:w="1141"/>
        <w:gridCol w:w="3372"/>
        <w:gridCol w:w="681"/>
        <w:gridCol w:w="1267"/>
        <w:gridCol w:w="1149"/>
        <w:gridCol w:w="1316"/>
      </w:tblGrid>
      <w:tr w:rsidR="00CA1216">
        <w:trPr>
          <w:cantSplit/>
          <w:trHeight w:hRule="exact" w:val="520"/>
          <w:jc w:val="center"/>
        </w:trPr>
        <w:tc>
          <w:tcPr>
            <w:tcW w:w="5980" w:type="dxa"/>
            <w:gridSpan w:val="3"/>
            <w:tcBorders>
              <w:top w:val="single" w:sz="4" w:space="0" w:color="auto"/>
              <w:left w:val="single" w:sz="4" w:space="0" w:color="auto"/>
              <w:bottom w:val="single" w:sz="4" w:space="0" w:color="auto"/>
              <w:right w:val="single" w:sz="4" w:space="0" w:color="000000"/>
            </w:tcBorders>
          </w:tcPr>
          <w:p w:rsidR="00CA1216" w:rsidRDefault="00CA1216">
            <w:pPr>
              <w:jc w:val="center"/>
              <w:rPr>
                <w:rFonts w:ascii="Arial" w:hAnsi="Arial" w:cs="Arial"/>
                <w:color w:val="000000"/>
                <w:sz w:val="20"/>
                <w:szCs w:val="20"/>
              </w:rPr>
            </w:pPr>
            <w:r>
              <w:rPr>
                <w:rFonts w:ascii="MingLiUfalt" w:eastAsia="MingLiUfalt" w:hAnsi="MingLiUfalt" w:cs="MingLiUfalt" w:hint="eastAsia"/>
              </w:rPr>
              <w:t>收</w:t>
            </w:r>
            <w:r>
              <w:rPr>
                <w:rFonts w:ascii="MingLiUfalt" w:eastAsia="MingLiUfalt" w:hAnsi="MingLiUfalt" w:cs="MingLiUfalt"/>
              </w:rPr>
              <w:t xml:space="preserve"> </w:t>
            </w:r>
            <w:r>
              <w:rPr>
                <w:rFonts w:ascii="MingLiUfalt" w:eastAsia="MingLiUfalt" w:hAnsi="MingLiUfalt" w:cs="MingLiUfalt" w:hint="eastAsia"/>
              </w:rPr>
              <w:t>入</w:t>
            </w:r>
          </w:p>
        </w:tc>
        <w:tc>
          <w:tcPr>
            <w:tcW w:w="7785" w:type="dxa"/>
            <w:gridSpan w:val="5"/>
            <w:tcBorders>
              <w:top w:val="single" w:sz="4" w:space="0" w:color="auto"/>
              <w:left w:val="nil"/>
              <w:bottom w:val="single" w:sz="4" w:space="0" w:color="auto"/>
              <w:right w:val="single" w:sz="4" w:space="0" w:color="000000"/>
            </w:tcBorders>
          </w:tcPr>
          <w:p w:rsidR="00CA1216" w:rsidRDefault="00CA1216">
            <w:pPr>
              <w:jc w:val="center"/>
              <w:rPr>
                <w:rFonts w:ascii="Arial" w:hAnsi="Arial" w:cs="Arial"/>
                <w:color w:val="000000"/>
                <w:sz w:val="20"/>
                <w:szCs w:val="20"/>
              </w:rPr>
            </w:pPr>
            <w:r>
              <w:rPr>
                <w:rFonts w:ascii="MingLiUfalt" w:eastAsia="MingLiUfalt" w:hAnsi="MingLiUfalt" w:cs="MingLiUfalt" w:hint="eastAsia"/>
              </w:rPr>
              <w:t>支</w:t>
            </w:r>
            <w:r>
              <w:rPr>
                <w:rFonts w:ascii="MingLiUfalt" w:eastAsia="MingLiUfalt" w:hAnsi="MingLiUfalt" w:cs="MingLiUfalt"/>
              </w:rPr>
              <w:t xml:space="preserve"> </w:t>
            </w:r>
            <w:r>
              <w:rPr>
                <w:rFonts w:ascii="MingLiUfalt" w:eastAsia="MingLiUfalt" w:hAnsi="MingLiUfalt" w:cs="MingLiUfalt" w:hint="eastAsia"/>
              </w:rPr>
              <w:t>出</w:t>
            </w:r>
          </w:p>
        </w:tc>
      </w:tr>
      <w:tr w:rsidR="00CA1216" w:rsidTr="0040651B">
        <w:trPr>
          <w:cantSplit/>
          <w:trHeight w:hRule="exact" w:val="937"/>
          <w:jc w:val="center"/>
        </w:trPr>
        <w:tc>
          <w:tcPr>
            <w:tcW w:w="4314" w:type="dxa"/>
            <w:tcBorders>
              <w:top w:val="nil"/>
              <w:left w:val="single" w:sz="4" w:space="0" w:color="auto"/>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项</w:t>
            </w:r>
            <w:r>
              <w:rPr>
                <w:rFonts w:ascii="宋体" w:hAnsi="宋体" w:cs="宋体"/>
              </w:rPr>
              <w:t xml:space="preserve"> </w:t>
            </w:r>
            <w:r>
              <w:rPr>
                <w:rFonts w:ascii="宋体" w:hAnsi="宋体" w:cs="宋体" w:hint="eastAsia"/>
              </w:rPr>
              <w:t>目</w:t>
            </w:r>
          </w:p>
        </w:tc>
        <w:tc>
          <w:tcPr>
            <w:tcW w:w="525" w:type="dxa"/>
            <w:tcBorders>
              <w:top w:val="nil"/>
              <w:left w:val="nil"/>
              <w:bottom w:val="single" w:sz="4" w:space="0" w:color="auto"/>
              <w:right w:val="single" w:sz="4" w:space="0" w:color="auto"/>
            </w:tcBorders>
            <w:vAlign w:val="center"/>
          </w:tcPr>
          <w:p w:rsidR="00CA1216" w:rsidRDefault="00CA1216">
            <w:pPr>
              <w:jc w:val="center"/>
              <w:rPr>
                <w:rFonts w:ascii="宋体" w:cs="Times New Roman"/>
              </w:rPr>
            </w:pPr>
            <w:r>
              <w:rPr>
                <w:rFonts w:ascii="宋体" w:hAnsi="宋体" w:cs="宋体" w:hint="eastAsia"/>
              </w:rPr>
              <w:t>行次</w:t>
            </w:r>
          </w:p>
        </w:tc>
        <w:tc>
          <w:tcPr>
            <w:tcW w:w="1141"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金额</w:t>
            </w:r>
          </w:p>
        </w:tc>
        <w:tc>
          <w:tcPr>
            <w:tcW w:w="3372"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项</w:t>
            </w:r>
            <w:r>
              <w:rPr>
                <w:rFonts w:ascii="宋体" w:hAnsi="宋体" w:cs="宋体"/>
              </w:rPr>
              <w:t xml:space="preserve"> </w:t>
            </w:r>
            <w:r>
              <w:rPr>
                <w:rFonts w:ascii="宋体" w:hAnsi="宋体" w:cs="宋体" w:hint="eastAsia"/>
              </w:rPr>
              <w:t>目</w:t>
            </w:r>
          </w:p>
        </w:tc>
        <w:tc>
          <w:tcPr>
            <w:tcW w:w="681" w:type="dxa"/>
            <w:tcBorders>
              <w:top w:val="nil"/>
              <w:left w:val="nil"/>
              <w:bottom w:val="single" w:sz="4" w:space="0" w:color="auto"/>
              <w:right w:val="single" w:sz="4" w:space="0" w:color="auto"/>
            </w:tcBorders>
            <w:vAlign w:val="center"/>
          </w:tcPr>
          <w:p w:rsidR="00CA1216" w:rsidRDefault="00CA1216">
            <w:pPr>
              <w:jc w:val="center"/>
              <w:rPr>
                <w:rFonts w:ascii="宋体" w:cs="Times New Roman"/>
              </w:rPr>
            </w:pPr>
            <w:r>
              <w:rPr>
                <w:rFonts w:ascii="宋体" w:hAnsi="宋体" w:cs="宋体" w:hint="eastAsia"/>
              </w:rPr>
              <w:t>行次</w:t>
            </w:r>
          </w:p>
        </w:tc>
        <w:tc>
          <w:tcPr>
            <w:tcW w:w="1267"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合计</w:t>
            </w:r>
          </w:p>
        </w:tc>
        <w:tc>
          <w:tcPr>
            <w:tcW w:w="1149" w:type="dxa"/>
            <w:tcBorders>
              <w:top w:val="nil"/>
              <w:left w:val="nil"/>
              <w:bottom w:val="single" w:sz="4" w:space="0" w:color="auto"/>
              <w:right w:val="single" w:sz="4" w:space="0" w:color="auto"/>
            </w:tcBorders>
            <w:vAlign w:val="center"/>
          </w:tcPr>
          <w:p w:rsidR="00CA1216" w:rsidRDefault="00CA1216">
            <w:pPr>
              <w:jc w:val="center"/>
              <w:rPr>
                <w:rFonts w:ascii="宋体" w:cs="Times New Roman"/>
                <w:lang w:eastAsia="zh-CN"/>
              </w:rPr>
            </w:pPr>
            <w:r>
              <w:rPr>
                <w:rFonts w:ascii="宋体" w:hAnsi="宋体" w:cs="宋体" w:hint="eastAsia"/>
                <w:lang w:eastAsia="zh-CN"/>
              </w:rPr>
              <w:t>一般公共预算财政拨款</w:t>
            </w:r>
          </w:p>
        </w:tc>
        <w:tc>
          <w:tcPr>
            <w:tcW w:w="1316" w:type="dxa"/>
            <w:tcBorders>
              <w:top w:val="nil"/>
              <w:left w:val="nil"/>
              <w:bottom w:val="single" w:sz="4" w:space="0" w:color="auto"/>
              <w:right w:val="single" w:sz="4" w:space="0" w:color="auto"/>
            </w:tcBorders>
            <w:vAlign w:val="center"/>
          </w:tcPr>
          <w:p w:rsidR="00CA1216" w:rsidRDefault="00CA1216">
            <w:pPr>
              <w:jc w:val="center"/>
              <w:rPr>
                <w:rFonts w:ascii="宋体" w:cs="Times New Roman"/>
                <w:lang w:eastAsia="zh-CN"/>
              </w:rPr>
            </w:pPr>
            <w:r>
              <w:rPr>
                <w:rFonts w:ascii="宋体" w:hAnsi="宋体" w:cs="宋体" w:hint="eastAsia"/>
                <w:lang w:eastAsia="zh-CN"/>
              </w:rPr>
              <w:t>政府性基金预算财政拨款</w:t>
            </w:r>
          </w:p>
        </w:tc>
      </w:tr>
      <w:tr w:rsidR="00CA1216" w:rsidTr="0040651B">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hint="eastAsia"/>
              </w:rPr>
              <w:t>栏</w:t>
            </w:r>
            <w:r>
              <w:rPr>
                <w:rFonts w:ascii="宋体" w:hAnsi="宋体" w:cs="宋体"/>
              </w:rPr>
              <w:t xml:space="preserve"> </w:t>
            </w:r>
            <w:r>
              <w:rPr>
                <w:rFonts w:ascii="宋体" w:hAnsi="宋体" w:cs="宋体" w:hint="eastAsia"/>
              </w:rPr>
              <w:t>次</w:t>
            </w:r>
          </w:p>
        </w:tc>
        <w:tc>
          <w:tcPr>
            <w:tcW w:w="525"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114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1</w:t>
            </w:r>
          </w:p>
        </w:tc>
        <w:tc>
          <w:tcPr>
            <w:tcW w:w="3372" w:type="dxa"/>
            <w:tcBorders>
              <w:top w:val="nil"/>
              <w:left w:val="nil"/>
              <w:bottom w:val="single" w:sz="4" w:space="0" w:color="auto"/>
              <w:right w:val="single" w:sz="4" w:space="0" w:color="auto"/>
            </w:tcBorders>
          </w:tcPr>
          <w:p w:rsidR="00CA1216" w:rsidRDefault="00CA1216" w:rsidP="00CA1216">
            <w:pPr>
              <w:ind w:firstLineChars="400" w:firstLine="31680"/>
              <w:rPr>
                <w:rFonts w:ascii="宋体" w:cs="Times New Roman"/>
                <w:color w:val="000000"/>
              </w:rPr>
            </w:pPr>
            <w:r>
              <w:rPr>
                <w:rFonts w:ascii="宋体" w:hAnsi="宋体" w:cs="宋体" w:hint="eastAsia"/>
              </w:rPr>
              <w:t>栏</w:t>
            </w:r>
            <w:r>
              <w:rPr>
                <w:rFonts w:ascii="宋体" w:hAnsi="宋体" w:cs="宋体"/>
              </w:rPr>
              <w:t xml:space="preserve"> </w:t>
            </w:r>
            <w:r>
              <w:rPr>
                <w:rFonts w:ascii="宋体" w:hAnsi="宋体" w:cs="宋体" w:hint="eastAsia"/>
              </w:rPr>
              <w:t>次</w:t>
            </w:r>
          </w:p>
        </w:tc>
        <w:tc>
          <w:tcPr>
            <w:tcW w:w="681"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1267"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2</w:t>
            </w:r>
          </w:p>
        </w:tc>
        <w:tc>
          <w:tcPr>
            <w:tcW w:w="1149"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3</w:t>
            </w:r>
          </w:p>
        </w:tc>
        <w:tc>
          <w:tcPr>
            <w:tcW w:w="1316"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4</w:t>
            </w:r>
          </w:p>
        </w:tc>
      </w:tr>
      <w:tr w:rsidR="00CA1216" w:rsidTr="0040651B">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lang w:eastAsia="zh-CN"/>
              </w:rPr>
            </w:pPr>
            <w:r>
              <w:rPr>
                <w:rFonts w:ascii="宋体" w:hAnsi="宋体" w:cs="宋体" w:hint="eastAsia"/>
                <w:lang w:eastAsia="zh-CN"/>
              </w:rPr>
              <w:t>一、一般公共预算财政拨款</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1</w:t>
            </w:r>
          </w:p>
        </w:tc>
        <w:tc>
          <w:tcPr>
            <w:tcW w:w="1141" w:type="dxa"/>
            <w:tcBorders>
              <w:top w:val="nil"/>
              <w:left w:val="nil"/>
              <w:bottom w:val="single" w:sz="4" w:space="0" w:color="auto"/>
              <w:right w:val="single" w:sz="4" w:space="0" w:color="auto"/>
            </w:tcBorders>
          </w:tcPr>
          <w:p w:rsidR="00CA1216" w:rsidRDefault="00CA1216" w:rsidP="0040651B">
            <w:pPr>
              <w:jc w:val="right"/>
              <w:rPr>
                <w:rFonts w:ascii="宋体" w:cs="Times New Roman"/>
                <w:color w:val="000000"/>
                <w:lang w:eastAsia="zh-CN"/>
              </w:rPr>
            </w:pPr>
            <w:r>
              <w:rPr>
                <w:rFonts w:ascii="宋体" w:hAnsi="宋体" w:cs="宋体"/>
                <w:color w:val="000000"/>
                <w:lang w:eastAsia="zh-CN"/>
              </w:rPr>
              <w:t>215.64</w:t>
            </w:r>
          </w:p>
        </w:tc>
        <w:tc>
          <w:tcPr>
            <w:tcW w:w="3372" w:type="dxa"/>
            <w:tcBorders>
              <w:top w:val="nil"/>
              <w:left w:val="nil"/>
              <w:bottom w:val="single" w:sz="4" w:space="0" w:color="auto"/>
              <w:right w:val="single" w:sz="4" w:space="0" w:color="auto"/>
            </w:tcBorders>
          </w:tcPr>
          <w:p w:rsidR="00CA1216" w:rsidRDefault="00CA1216">
            <w:pPr>
              <w:rPr>
                <w:rFonts w:ascii="宋体" w:cs="Times New Roman"/>
                <w:color w:val="000000"/>
                <w:lang w:eastAsia="zh-CN"/>
              </w:rPr>
            </w:pPr>
            <w:r>
              <w:rPr>
                <w:rFonts w:ascii="宋体" w:hAnsi="宋体" w:cs="宋体" w:hint="eastAsia"/>
                <w:lang w:eastAsia="zh-CN"/>
              </w:rPr>
              <w:t>一、一般公共服务支出</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18</w:t>
            </w:r>
          </w:p>
        </w:tc>
        <w:tc>
          <w:tcPr>
            <w:tcW w:w="1267" w:type="dxa"/>
            <w:tcBorders>
              <w:top w:val="nil"/>
              <w:left w:val="nil"/>
              <w:bottom w:val="single" w:sz="4" w:space="0" w:color="auto"/>
              <w:right w:val="single" w:sz="4" w:space="0" w:color="auto"/>
            </w:tcBorders>
          </w:tcPr>
          <w:p w:rsidR="00CA1216" w:rsidRDefault="00CA1216" w:rsidP="00CA1216">
            <w:pPr>
              <w:ind w:firstLineChars="400" w:firstLine="31680"/>
              <w:rPr>
                <w:rFonts w:ascii="宋体" w:cs="Times New Roman"/>
                <w:color w:val="000000"/>
              </w:rPr>
            </w:pPr>
            <w:r>
              <w:rPr>
                <w:rFonts w:ascii="宋体" w:hAnsi="宋体" w:cs="宋体" w:hint="eastAsia"/>
                <w:color w:val="000000"/>
              </w:rPr>
              <w:t xml:space="preserve">　</w:t>
            </w:r>
          </w:p>
        </w:tc>
        <w:tc>
          <w:tcPr>
            <w:tcW w:w="1149" w:type="dxa"/>
            <w:tcBorders>
              <w:top w:val="nil"/>
              <w:left w:val="nil"/>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1316"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r>
      <w:tr w:rsidR="00CA1216" w:rsidTr="0040651B">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lang w:eastAsia="zh-CN"/>
              </w:rPr>
            </w:pPr>
            <w:r>
              <w:rPr>
                <w:rFonts w:ascii="宋体" w:hAnsi="宋体" w:cs="宋体" w:hint="eastAsia"/>
                <w:lang w:eastAsia="zh-CN"/>
              </w:rPr>
              <w:t>二、政府性基金预算财政拨款</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2</w:t>
            </w:r>
          </w:p>
        </w:tc>
        <w:tc>
          <w:tcPr>
            <w:tcW w:w="1141" w:type="dxa"/>
            <w:tcBorders>
              <w:top w:val="nil"/>
              <w:left w:val="nil"/>
              <w:bottom w:val="single" w:sz="4" w:space="0" w:color="auto"/>
              <w:right w:val="single" w:sz="4" w:space="0" w:color="auto"/>
            </w:tcBorders>
          </w:tcPr>
          <w:p w:rsidR="00CA1216" w:rsidRDefault="00CA1216" w:rsidP="00DD6253">
            <w:pPr>
              <w:jc w:val="right"/>
              <w:rPr>
                <w:rFonts w:ascii="宋体" w:cs="Times New Roman"/>
                <w:color w:val="000000"/>
                <w:lang w:eastAsia="zh-CN"/>
              </w:rPr>
            </w:pPr>
            <w:r>
              <w:rPr>
                <w:rFonts w:ascii="宋体" w:hAnsi="宋体" w:cs="宋体"/>
                <w:color w:val="000000"/>
                <w:lang w:eastAsia="zh-CN"/>
              </w:rPr>
              <w:t>877.20</w:t>
            </w:r>
          </w:p>
        </w:tc>
        <w:tc>
          <w:tcPr>
            <w:tcW w:w="3372" w:type="dxa"/>
            <w:tcBorders>
              <w:top w:val="nil"/>
              <w:left w:val="nil"/>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rPr>
              <w:t>二、外交支出</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19</w:t>
            </w:r>
          </w:p>
        </w:tc>
        <w:tc>
          <w:tcPr>
            <w:tcW w:w="1267" w:type="dxa"/>
            <w:tcBorders>
              <w:top w:val="nil"/>
              <w:left w:val="nil"/>
              <w:bottom w:val="single" w:sz="4" w:space="0" w:color="auto"/>
              <w:right w:val="single" w:sz="4" w:space="0" w:color="auto"/>
            </w:tcBorders>
          </w:tcPr>
          <w:p w:rsidR="00CA1216" w:rsidRDefault="00CA1216" w:rsidP="00CA1216">
            <w:pPr>
              <w:ind w:firstLineChars="400" w:firstLine="31680"/>
              <w:rPr>
                <w:rFonts w:ascii="宋体" w:cs="Times New Roman"/>
                <w:color w:val="000000"/>
              </w:rPr>
            </w:pPr>
            <w:r>
              <w:rPr>
                <w:rFonts w:ascii="宋体" w:hAnsi="宋体" w:cs="宋体" w:hint="eastAsia"/>
                <w:color w:val="000000"/>
              </w:rPr>
              <w:t xml:space="preserve">　</w:t>
            </w:r>
          </w:p>
        </w:tc>
        <w:tc>
          <w:tcPr>
            <w:tcW w:w="1149" w:type="dxa"/>
            <w:tcBorders>
              <w:top w:val="nil"/>
              <w:left w:val="nil"/>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1316"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r>
      <w:tr w:rsidR="00CA1216" w:rsidTr="0040651B">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3</w:t>
            </w:r>
          </w:p>
        </w:tc>
        <w:tc>
          <w:tcPr>
            <w:tcW w:w="1141"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3372" w:type="dxa"/>
            <w:tcBorders>
              <w:top w:val="nil"/>
              <w:left w:val="nil"/>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rPr>
              <w:t>三、教育支出</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20</w:t>
            </w:r>
          </w:p>
        </w:tc>
        <w:tc>
          <w:tcPr>
            <w:tcW w:w="1267" w:type="dxa"/>
            <w:tcBorders>
              <w:top w:val="nil"/>
              <w:left w:val="nil"/>
              <w:bottom w:val="single" w:sz="4" w:space="0" w:color="auto"/>
              <w:right w:val="single" w:sz="4" w:space="0" w:color="auto"/>
            </w:tcBorders>
          </w:tcPr>
          <w:p w:rsidR="00CA1216" w:rsidRDefault="00CA1216" w:rsidP="00CA1216">
            <w:pPr>
              <w:ind w:firstLineChars="300" w:firstLine="31680"/>
              <w:rPr>
                <w:rFonts w:ascii="宋体" w:cs="Times New Roman"/>
                <w:color w:val="000000"/>
              </w:rPr>
            </w:pPr>
            <w:r>
              <w:rPr>
                <w:rFonts w:ascii="宋体" w:hAnsi="宋体" w:cs="宋体" w:hint="eastAsia"/>
                <w:color w:val="000000"/>
              </w:rPr>
              <w:t xml:space="preserve">　</w:t>
            </w:r>
          </w:p>
        </w:tc>
        <w:tc>
          <w:tcPr>
            <w:tcW w:w="1149" w:type="dxa"/>
            <w:tcBorders>
              <w:top w:val="nil"/>
              <w:left w:val="nil"/>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1316"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r>
      <w:tr w:rsidR="00CA1216" w:rsidTr="0040651B">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4</w:t>
            </w:r>
          </w:p>
        </w:tc>
        <w:tc>
          <w:tcPr>
            <w:tcW w:w="1141"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3372" w:type="dxa"/>
            <w:tcBorders>
              <w:top w:val="nil"/>
              <w:left w:val="nil"/>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rPr>
              <w:t>四、科学技术支出</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21</w:t>
            </w:r>
          </w:p>
        </w:tc>
        <w:tc>
          <w:tcPr>
            <w:tcW w:w="1267" w:type="dxa"/>
            <w:tcBorders>
              <w:top w:val="nil"/>
              <w:left w:val="nil"/>
              <w:bottom w:val="single" w:sz="4" w:space="0" w:color="auto"/>
              <w:right w:val="single" w:sz="4" w:space="0" w:color="auto"/>
            </w:tcBorders>
          </w:tcPr>
          <w:p w:rsidR="00CA1216" w:rsidRDefault="00CA1216" w:rsidP="00CA1216">
            <w:pPr>
              <w:ind w:firstLineChars="300" w:firstLine="31680"/>
              <w:rPr>
                <w:rFonts w:ascii="宋体" w:cs="Times New Roman"/>
                <w:color w:val="000000"/>
              </w:rPr>
            </w:pPr>
            <w:r>
              <w:rPr>
                <w:rFonts w:ascii="宋体" w:hAnsi="宋体" w:cs="宋体" w:hint="eastAsia"/>
                <w:color w:val="000000"/>
              </w:rPr>
              <w:t xml:space="preserve">　</w:t>
            </w:r>
          </w:p>
        </w:tc>
        <w:tc>
          <w:tcPr>
            <w:tcW w:w="1149" w:type="dxa"/>
            <w:tcBorders>
              <w:top w:val="nil"/>
              <w:left w:val="nil"/>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1316"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r>
      <w:tr w:rsidR="00CA1216" w:rsidTr="0040651B">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5</w:t>
            </w:r>
          </w:p>
        </w:tc>
        <w:tc>
          <w:tcPr>
            <w:tcW w:w="1141"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3372" w:type="dxa"/>
            <w:tcBorders>
              <w:top w:val="nil"/>
              <w:left w:val="nil"/>
              <w:bottom w:val="single" w:sz="4" w:space="0" w:color="auto"/>
              <w:right w:val="single" w:sz="4" w:space="0" w:color="auto"/>
            </w:tcBorders>
          </w:tcPr>
          <w:p w:rsidR="00CA1216" w:rsidRDefault="00CA1216">
            <w:pPr>
              <w:rPr>
                <w:rFonts w:ascii="宋体" w:cs="Times New Roman"/>
                <w:color w:val="000000"/>
                <w:lang w:eastAsia="zh-CN"/>
              </w:rPr>
            </w:pPr>
            <w:r>
              <w:rPr>
                <w:rFonts w:ascii="宋体" w:hAnsi="宋体" w:cs="宋体" w:hint="eastAsia"/>
                <w:lang w:eastAsia="zh-CN"/>
              </w:rPr>
              <w:t>五、文化体育与传媒支出</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22</w:t>
            </w:r>
          </w:p>
        </w:tc>
        <w:tc>
          <w:tcPr>
            <w:tcW w:w="1267" w:type="dxa"/>
            <w:tcBorders>
              <w:top w:val="nil"/>
              <w:left w:val="nil"/>
              <w:bottom w:val="single" w:sz="4" w:space="0" w:color="auto"/>
              <w:right w:val="single" w:sz="4" w:space="0" w:color="auto"/>
            </w:tcBorders>
          </w:tcPr>
          <w:p w:rsidR="00CA1216" w:rsidRDefault="00CA1216" w:rsidP="00CA1216">
            <w:pPr>
              <w:ind w:firstLineChars="300" w:firstLine="31680"/>
              <w:rPr>
                <w:rFonts w:ascii="宋体" w:cs="Times New Roman"/>
                <w:color w:val="000000"/>
              </w:rPr>
            </w:pPr>
            <w:r>
              <w:rPr>
                <w:rFonts w:ascii="宋体" w:hAnsi="宋体" w:cs="宋体" w:hint="eastAsia"/>
                <w:color w:val="000000"/>
              </w:rPr>
              <w:t xml:space="preserve">　</w:t>
            </w:r>
          </w:p>
        </w:tc>
        <w:tc>
          <w:tcPr>
            <w:tcW w:w="1149" w:type="dxa"/>
            <w:tcBorders>
              <w:top w:val="nil"/>
              <w:left w:val="nil"/>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1316"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r>
      <w:tr w:rsidR="00CA1216" w:rsidTr="0040651B">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6</w:t>
            </w:r>
          </w:p>
        </w:tc>
        <w:tc>
          <w:tcPr>
            <w:tcW w:w="1141"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3372" w:type="dxa"/>
            <w:tcBorders>
              <w:top w:val="nil"/>
              <w:left w:val="nil"/>
              <w:bottom w:val="single" w:sz="4" w:space="0" w:color="auto"/>
              <w:right w:val="single" w:sz="4" w:space="0" w:color="auto"/>
            </w:tcBorders>
          </w:tcPr>
          <w:p w:rsidR="00CA1216" w:rsidRDefault="00CA1216">
            <w:pPr>
              <w:rPr>
                <w:rFonts w:ascii="宋体" w:cs="Times New Roman"/>
                <w:color w:val="000000"/>
                <w:lang w:eastAsia="zh-CN"/>
              </w:rPr>
            </w:pPr>
            <w:r>
              <w:rPr>
                <w:rFonts w:ascii="宋体" w:hAnsi="宋体" w:cs="宋体" w:hint="eastAsia"/>
                <w:lang w:eastAsia="zh-CN"/>
              </w:rPr>
              <w:t>六、社会保障和就业支出</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23</w:t>
            </w:r>
          </w:p>
        </w:tc>
        <w:tc>
          <w:tcPr>
            <w:tcW w:w="1267" w:type="dxa"/>
            <w:tcBorders>
              <w:top w:val="nil"/>
              <w:left w:val="nil"/>
              <w:bottom w:val="single" w:sz="4" w:space="0" w:color="auto"/>
              <w:right w:val="single" w:sz="4" w:space="0" w:color="auto"/>
            </w:tcBorders>
          </w:tcPr>
          <w:p w:rsidR="00CA1216" w:rsidRDefault="00CA1216" w:rsidP="00361304">
            <w:pPr>
              <w:jc w:val="right"/>
              <w:rPr>
                <w:rFonts w:ascii="宋体" w:cs="Times New Roman"/>
                <w:color w:val="000000"/>
                <w:lang w:eastAsia="zh-CN"/>
              </w:rPr>
            </w:pPr>
            <w:r>
              <w:rPr>
                <w:rFonts w:ascii="宋体" w:hAnsi="宋体" w:cs="宋体"/>
                <w:color w:val="000000"/>
                <w:lang w:eastAsia="zh-CN"/>
              </w:rPr>
              <w:t>253.11</w:t>
            </w:r>
          </w:p>
        </w:tc>
        <w:tc>
          <w:tcPr>
            <w:tcW w:w="1149" w:type="dxa"/>
            <w:tcBorders>
              <w:top w:val="nil"/>
              <w:left w:val="nil"/>
              <w:bottom w:val="single" w:sz="4" w:space="0" w:color="auto"/>
              <w:right w:val="single" w:sz="4" w:space="0" w:color="auto"/>
            </w:tcBorders>
          </w:tcPr>
          <w:p w:rsidR="00CA1216" w:rsidRDefault="00CA1216">
            <w:pPr>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14.91</w:t>
            </w:r>
          </w:p>
        </w:tc>
        <w:tc>
          <w:tcPr>
            <w:tcW w:w="1316" w:type="dxa"/>
            <w:tcBorders>
              <w:top w:val="nil"/>
              <w:left w:val="nil"/>
              <w:bottom w:val="single" w:sz="4" w:space="0" w:color="auto"/>
              <w:right w:val="single" w:sz="4" w:space="0" w:color="auto"/>
            </w:tcBorders>
          </w:tcPr>
          <w:p w:rsidR="00CA1216" w:rsidRDefault="00CA1216" w:rsidP="00361304">
            <w:pPr>
              <w:wordWrap w:val="0"/>
              <w:jc w:val="right"/>
              <w:rPr>
                <w:rFonts w:ascii="宋体" w:cs="Times New Roman"/>
                <w:color w:val="000000"/>
              </w:rPr>
            </w:pPr>
            <w:r>
              <w:rPr>
                <w:rFonts w:ascii="宋体" w:hAnsi="宋体" w:cs="宋体"/>
                <w:color w:val="000000"/>
                <w:lang w:eastAsia="zh-CN"/>
              </w:rPr>
              <w:t xml:space="preserve">238.20  </w:t>
            </w:r>
          </w:p>
        </w:tc>
      </w:tr>
      <w:tr w:rsidR="00CA1216" w:rsidTr="00545F32">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color w:val="000000"/>
                <w:lang w:eastAsia="zh-CN"/>
              </w:rPr>
              <w:t xml:space="preserve"> </w:t>
            </w:r>
            <w:r>
              <w:rPr>
                <w:rFonts w:ascii="宋体" w:hAnsi="宋体" w:cs="宋体" w:hint="eastAsia"/>
                <w:color w:val="000000"/>
              </w:rPr>
              <w:t xml:space="preserve">　</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7</w:t>
            </w:r>
          </w:p>
        </w:tc>
        <w:tc>
          <w:tcPr>
            <w:tcW w:w="1141"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3372" w:type="dxa"/>
            <w:tcBorders>
              <w:top w:val="nil"/>
              <w:left w:val="nil"/>
              <w:bottom w:val="single" w:sz="4" w:space="0" w:color="auto"/>
              <w:right w:val="single" w:sz="4" w:space="0" w:color="auto"/>
            </w:tcBorders>
            <w:vAlign w:val="center"/>
          </w:tcPr>
          <w:p w:rsidR="00CA1216" w:rsidRDefault="00CA1216" w:rsidP="00DD6253">
            <w:pPr>
              <w:rPr>
                <w:rFonts w:ascii="宋体" w:cs="宋体"/>
                <w:color w:val="000000"/>
                <w:lang w:eastAsia="zh-CN"/>
              </w:rPr>
            </w:pPr>
            <w:r>
              <w:rPr>
                <w:rFonts w:ascii="宋体" w:hAnsi="宋体" w:cs="宋体" w:hint="eastAsia"/>
                <w:color w:val="000000"/>
                <w:lang w:eastAsia="zh-CN"/>
              </w:rPr>
              <w:t>七、医疗卫生与计划生育支出</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24</w:t>
            </w:r>
          </w:p>
        </w:tc>
        <w:tc>
          <w:tcPr>
            <w:tcW w:w="1267" w:type="dxa"/>
            <w:tcBorders>
              <w:top w:val="nil"/>
              <w:left w:val="nil"/>
              <w:bottom w:val="single" w:sz="4" w:space="0" w:color="auto"/>
              <w:right w:val="single" w:sz="4" w:space="0" w:color="auto"/>
            </w:tcBorders>
          </w:tcPr>
          <w:p w:rsidR="00CA1216" w:rsidRDefault="00CA1216" w:rsidP="00361304">
            <w:pPr>
              <w:jc w:val="right"/>
              <w:rPr>
                <w:rFonts w:ascii="宋体" w:cs="Times New Roman"/>
                <w:color w:val="000000"/>
                <w:lang w:eastAsia="zh-CN"/>
              </w:rPr>
            </w:pPr>
            <w:r>
              <w:rPr>
                <w:rFonts w:ascii="宋体" w:hAnsi="宋体" w:cs="宋体"/>
                <w:color w:val="000000"/>
                <w:lang w:eastAsia="zh-CN"/>
              </w:rPr>
              <w:t>7.99</w:t>
            </w:r>
          </w:p>
        </w:tc>
        <w:tc>
          <w:tcPr>
            <w:tcW w:w="1149" w:type="dxa"/>
            <w:tcBorders>
              <w:top w:val="nil"/>
              <w:left w:val="nil"/>
              <w:bottom w:val="single" w:sz="4" w:space="0" w:color="auto"/>
              <w:right w:val="single" w:sz="4" w:space="0" w:color="auto"/>
            </w:tcBorders>
          </w:tcPr>
          <w:p w:rsidR="00CA1216" w:rsidRDefault="00CA1216" w:rsidP="00DD6253">
            <w:pPr>
              <w:jc w:val="right"/>
              <w:rPr>
                <w:rFonts w:ascii="宋体" w:cs="Times New Roman"/>
                <w:color w:val="000000"/>
                <w:lang w:eastAsia="zh-CN"/>
              </w:rPr>
            </w:pPr>
            <w:r>
              <w:rPr>
                <w:rFonts w:ascii="宋体" w:hAnsi="宋体" w:cs="宋体"/>
                <w:color w:val="000000"/>
                <w:lang w:eastAsia="zh-CN"/>
              </w:rPr>
              <w:t>7.99</w:t>
            </w:r>
          </w:p>
        </w:tc>
        <w:tc>
          <w:tcPr>
            <w:tcW w:w="1316"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r>
      <w:tr w:rsidR="00CA1216" w:rsidTr="00545F32">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8</w:t>
            </w:r>
          </w:p>
        </w:tc>
        <w:tc>
          <w:tcPr>
            <w:tcW w:w="1141"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3372" w:type="dxa"/>
            <w:tcBorders>
              <w:top w:val="nil"/>
              <w:left w:val="nil"/>
              <w:bottom w:val="single" w:sz="4" w:space="0" w:color="auto"/>
              <w:right w:val="single" w:sz="4" w:space="0" w:color="auto"/>
            </w:tcBorders>
            <w:vAlign w:val="center"/>
          </w:tcPr>
          <w:p w:rsidR="00CA1216" w:rsidRDefault="00CA1216" w:rsidP="00DD6253">
            <w:pPr>
              <w:rPr>
                <w:rFonts w:ascii="宋体" w:cs="宋体"/>
                <w:color w:val="000000"/>
              </w:rPr>
            </w:pPr>
            <w:r>
              <w:rPr>
                <w:rFonts w:ascii="宋体" w:hAnsi="宋体" w:cs="宋体" w:hint="eastAsia"/>
                <w:color w:val="000000"/>
              </w:rPr>
              <w:t>八、农林水支出</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25</w:t>
            </w:r>
          </w:p>
        </w:tc>
        <w:tc>
          <w:tcPr>
            <w:tcW w:w="1267" w:type="dxa"/>
            <w:tcBorders>
              <w:top w:val="nil"/>
              <w:left w:val="nil"/>
              <w:bottom w:val="single" w:sz="4" w:space="0" w:color="auto"/>
              <w:right w:val="single" w:sz="4" w:space="0" w:color="auto"/>
            </w:tcBorders>
          </w:tcPr>
          <w:p w:rsidR="00CA1216" w:rsidRDefault="00CA1216" w:rsidP="00361304">
            <w:pPr>
              <w:jc w:val="right"/>
              <w:rPr>
                <w:rFonts w:ascii="宋体" w:cs="Times New Roman"/>
                <w:color w:val="000000"/>
                <w:lang w:eastAsia="zh-CN"/>
              </w:rPr>
            </w:pPr>
            <w:r>
              <w:rPr>
                <w:rFonts w:ascii="宋体" w:hAnsi="宋体" w:cs="宋体"/>
                <w:color w:val="000000"/>
                <w:lang w:eastAsia="zh-CN"/>
              </w:rPr>
              <w:t>290.66</w:t>
            </w:r>
          </w:p>
        </w:tc>
        <w:tc>
          <w:tcPr>
            <w:tcW w:w="1149" w:type="dxa"/>
            <w:tcBorders>
              <w:top w:val="nil"/>
              <w:left w:val="nil"/>
              <w:bottom w:val="single" w:sz="4" w:space="0" w:color="auto"/>
              <w:right w:val="single" w:sz="4" w:space="0" w:color="auto"/>
            </w:tcBorders>
          </w:tcPr>
          <w:p w:rsidR="00CA1216" w:rsidRDefault="00CA1216">
            <w:pPr>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185.66</w:t>
            </w:r>
          </w:p>
        </w:tc>
        <w:tc>
          <w:tcPr>
            <w:tcW w:w="1316"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lang w:eastAsia="zh-CN"/>
              </w:rPr>
              <w:t>105.00</w:t>
            </w:r>
            <w:r>
              <w:rPr>
                <w:rFonts w:ascii="宋体" w:hAnsi="宋体" w:cs="宋体" w:hint="eastAsia"/>
                <w:color w:val="000000"/>
              </w:rPr>
              <w:t xml:space="preserve">　</w:t>
            </w:r>
          </w:p>
        </w:tc>
      </w:tr>
      <w:tr w:rsidR="00CA1216" w:rsidTr="00545F32">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9</w:t>
            </w:r>
          </w:p>
        </w:tc>
        <w:tc>
          <w:tcPr>
            <w:tcW w:w="1141"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3372" w:type="dxa"/>
            <w:tcBorders>
              <w:top w:val="nil"/>
              <w:left w:val="nil"/>
              <w:bottom w:val="single" w:sz="4" w:space="0" w:color="auto"/>
              <w:right w:val="single" w:sz="4" w:space="0" w:color="auto"/>
            </w:tcBorders>
            <w:vAlign w:val="center"/>
          </w:tcPr>
          <w:p w:rsidR="00CA1216" w:rsidRDefault="00CA1216" w:rsidP="00DD6253">
            <w:pPr>
              <w:rPr>
                <w:rFonts w:ascii="宋体" w:cs="宋体"/>
                <w:color w:val="000000"/>
              </w:rPr>
            </w:pPr>
            <w:r>
              <w:rPr>
                <w:rFonts w:ascii="宋体" w:hAnsi="宋体" w:cs="宋体" w:hint="eastAsia"/>
                <w:color w:val="000000"/>
              </w:rPr>
              <w:t>九、住房保障支出</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26</w:t>
            </w:r>
          </w:p>
        </w:tc>
        <w:tc>
          <w:tcPr>
            <w:tcW w:w="1267" w:type="dxa"/>
            <w:tcBorders>
              <w:top w:val="nil"/>
              <w:left w:val="nil"/>
              <w:bottom w:val="single" w:sz="4" w:space="0" w:color="auto"/>
              <w:right w:val="single" w:sz="4" w:space="0" w:color="auto"/>
            </w:tcBorders>
          </w:tcPr>
          <w:p w:rsidR="00CA1216" w:rsidRDefault="00CA1216" w:rsidP="00361304">
            <w:pPr>
              <w:jc w:val="right"/>
              <w:rPr>
                <w:rFonts w:ascii="宋体" w:cs="Times New Roman"/>
                <w:color w:val="000000"/>
                <w:lang w:eastAsia="zh-CN"/>
              </w:rPr>
            </w:pPr>
            <w:r>
              <w:rPr>
                <w:rFonts w:ascii="宋体" w:hAnsi="宋体" w:cs="宋体"/>
                <w:color w:val="000000"/>
                <w:lang w:eastAsia="zh-CN"/>
              </w:rPr>
              <w:t>7.08</w:t>
            </w:r>
          </w:p>
        </w:tc>
        <w:tc>
          <w:tcPr>
            <w:tcW w:w="1149" w:type="dxa"/>
            <w:tcBorders>
              <w:top w:val="nil"/>
              <w:left w:val="nil"/>
              <w:bottom w:val="single" w:sz="4" w:space="0" w:color="auto"/>
              <w:right w:val="single" w:sz="4" w:space="0" w:color="auto"/>
            </w:tcBorders>
          </w:tcPr>
          <w:p w:rsidR="00CA1216" w:rsidRDefault="00CA1216" w:rsidP="00DD6253">
            <w:pPr>
              <w:jc w:val="right"/>
              <w:rPr>
                <w:rFonts w:ascii="宋体" w:cs="Times New Roman"/>
                <w:color w:val="000000"/>
                <w:lang w:eastAsia="zh-CN"/>
              </w:rPr>
            </w:pPr>
            <w:r>
              <w:rPr>
                <w:rFonts w:ascii="宋体" w:hAnsi="宋体" w:cs="宋体"/>
                <w:color w:val="000000"/>
                <w:lang w:eastAsia="zh-CN"/>
              </w:rPr>
              <w:t>7.08</w:t>
            </w:r>
          </w:p>
        </w:tc>
        <w:tc>
          <w:tcPr>
            <w:tcW w:w="1316"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r>
      <w:tr w:rsidR="00CA1216" w:rsidTr="0040651B">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10</w:t>
            </w:r>
          </w:p>
        </w:tc>
        <w:tc>
          <w:tcPr>
            <w:tcW w:w="1141"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3372" w:type="dxa"/>
            <w:tcBorders>
              <w:top w:val="nil"/>
              <w:left w:val="nil"/>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27</w:t>
            </w:r>
          </w:p>
        </w:tc>
        <w:tc>
          <w:tcPr>
            <w:tcW w:w="1267" w:type="dxa"/>
            <w:tcBorders>
              <w:top w:val="nil"/>
              <w:left w:val="nil"/>
              <w:bottom w:val="single" w:sz="4" w:space="0" w:color="auto"/>
              <w:right w:val="single" w:sz="4" w:space="0" w:color="auto"/>
            </w:tcBorders>
          </w:tcPr>
          <w:p w:rsidR="00CA1216" w:rsidRDefault="00CA1216" w:rsidP="00CA1216">
            <w:pPr>
              <w:ind w:firstLineChars="300" w:firstLine="31680"/>
              <w:rPr>
                <w:rFonts w:ascii="宋体" w:cs="Times New Roman"/>
                <w:color w:val="000000"/>
              </w:rPr>
            </w:pPr>
            <w:r>
              <w:rPr>
                <w:rFonts w:ascii="宋体" w:hAnsi="宋体" w:cs="宋体" w:hint="eastAsia"/>
                <w:color w:val="000000"/>
              </w:rPr>
              <w:t xml:space="preserve">　</w:t>
            </w:r>
          </w:p>
        </w:tc>
        <w:tc>
          <w:tcPr>
            <w:tcW w:w="1149" w:type="dxa"/>
            <w:tcBorders>
              <w:top w:val="nil"/>
              <w:left w:val="nil"/>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1316"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r>
      <w:tr w:rsidR="00CA1216" w:rsidTr="0040651B">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11</w:t>
            </w:r>
          </w:p>
        </w:tc>
        <w:tc>
          <w:tcPr>
            <w:tcW w:w="1141"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3372" w:type="dxa"/>
            <w:tcBorders>
              <w:top w:val="nil"/>
              <w:left w:val="nil"/>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28</w:t>
            </w:r>
          </w:p>
        </w:tc>
        <w:tc>
          <w:tcPr>
            <w:tcW w:w="3732" w:type="dxa"/>
            <w:gridSpan w:val="3"/>
            <w:tcBorders>
              <w:top w:val="single" w:sz="4" w:space="0" w:color="auto"/>
              <w:left w:val="nil"/>
              <w:bottom w:val="single" w:sz="4" w:space="0" w:color="auto"/>
              <w:right w:val="single" w:sz="4" w:space="0" w:color="auto"/>
            </w:tcBorders>
          </w:tcPr>
          <w:p w:rsidR="00CA1216" w:rsidRDefault="00CA1216" w:rsidP="00CA1216">
            <w:pPr>
              <w:ind w:firstLineChars="1100" w:firstLine="31680"/>
              <w:rPr>
                <w:rFonts w:ascii="宋体" w:cs="Times New Roman"/>
                <w:color w:val="000000"/>
              </w:rPr>
            </w:pPr>
            <w:r>
              <w:rPr>
                <w:rFonts w:ascii="宋体" w:hAnsi="宋体" w:cs="宋体" w:hint="eastAsia"/>
                <w:color w:val="000000"/>
              </w:rPr>
              <w:t xml:space="preserve">　</w:t>
            </w:r>
          </w:p>
        </w:tc>
      </w:tr>
      <w:tr w:rsidR="00CA1216" w:rsidTr="0040651B">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rsidP="00CA1216">
            <w:pPr>
              <w:ind w:firstLineChars="700" w:firstLine="31680"/>
              <w:rPr>
                <w:rFonts w:ascii="宋体" w:cs="Times New Roman"/>
                <w:color w:val="000000"/>
              </w:rPr>
            </w:pPr>
            <w:r>
              <w:rPr>
                <w:rFonts w:ascii="宋体" w:hAnsi="宋体" w:cs="宋体" w:hint="eastAsia"/>
              </w:rPr>
              <w:t>本年收入合计</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12</w:t>
            </w:r>
          </w:p>
        </w:tc>
        <w:tc>
          <w:tcPr>
            <w:tcW w:w="1141" w:type="dxa"/>
            <w:tcBorders>
              <w:top w:val="nil"/>
              <w:left w:val="nil"/>
              <w:bottom w:val="single" w:sz="4" w:space="0" w:color="auto"/>
              <w:right w:val="single" w:sz="4" w:space="0" w:color="auto"/>
            </w:tcBorders>
          </w:tcPr>
          <w:p w:rsidR="00CA1216" w:rsidRDefault="00CA1216" w:rsidP="00F42615">
            <w:pPr>
              <w:rPr>
                <w:rFonts w:ascii="宋体" w:cs="Times New Roman"/>
                <w:color w:val="000000"/>
                <w:lang w:eastAsia="zh-CN"/>
              </w:rPr>
            </w:pPr>
            <w:r>
              <w:rPr>
                <w:rFonts w:ascii="宋体" w:hAnsi="宋体" w:cs="宋体"/>
                <w:color w:val="000000"/>
                <w:lang w:eastAsia="zh-CN"/>
              </w:rPr>
              <w:t>1092.84</w:t>
            </w:r>
          </w:p>
        </w:tc>
        <w:tc>
          <w:tcPr>
            <w:tcW w:w="3372"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hint="eastAsia"/>
              </w:rPr>
              <w:t>本年支出合计</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29</w:t>
            </w:r>
          </w:p>
        </w:tc>
        <w:tc>
          <w:tcPr>
            <w:tcW w:w="3732" w:type="dxa"/>
            <w:gridSpan w:val="3"/>
            <w:tcBorders>
              <w:top w:val="single" w:sz="4" w:space="0" w:color="auto"/>
              <w:left w:val="nil"/>
              <w:bottom w:val="single" w:sz="4" w:space="0" w:color="auto"/>
              <w:right w:val="single" w:sz="4" w:space="0" w:color="auto"/>
            </w:tcBorders>
          </w:tcPr>
          <w:p w:rsidR="00CA1216" w:rsidRDefault="00CA1216" w:rsidP="00CA1216">
            <w:pPr>
              <w:ind w:firstLineChars="1100" w:firstLine="31680"/>
              <w:rPr>
                <w:rFonts w:ascii="宋体" w:cs="Times New Roman"/>
                <w:color w:val="000000"/>
              </w:rPr>
            </w:pPr>
            <w:r>
              <w:rPr>
                <w:rFonts w:ascii="宋体" w:hAnsi="宋体" w:cs="宋体"/>
                <w:color w:val="000000"/>
                <w:lang w:eastAsia="zh-CN"/>
              </w:rPr>
              <w:t>558.84</w:t>
            </w:r>
            <w:r>
              <w:rPr>
                <w:rFonts w:ascii="宋体" w:hAnsi="宋体" w:cs="宋体" w:hint="eastAsia"/>
                <w:color w:val="000000"/>
              </w:rPr>
              <w:t xml:space="preserve">　</w:t>
            </w:r>
          </w:p>
        </w:tc>
      </w:tr>
      <w:tr w:rsidR="00CA1216" w:rsidTr="0040651B">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rsidP="00CA1216">
            <w:pPr>
              <w:ind w:firstLineChars="400" w:firstLine="31680"/>
              <w:rPr>
                <w:rFonts w:ascii="宋体" w:cs="Times New Roman"/>
                <w:color w:val="000000"/>
                <w:lang w:eastAsia="zh-CN"/>
              </w:rPr>
            </w:pPr>
            <w:r>
              <w:rPr>
                <w:rFonts w:ascii="宋体" w:hAnsi="宋体" w:cs="宋体" w:hint="eastAsia"/>
                <w:lang w:eastAsia="zh-CN"/>
              </w:rPr>
              <w:t>年初财政拨款结转和结余</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13</w:t>
            </w:r>
          </w:p>
        </w:tc>
        <w:tc>
          <w:tcPr>
            <w:tcW w:w="1141" w:type="dxa"/>
            <w:tcBorders>
              <w:top w:val="nil"/>
              <w:left w:val="nil"/>
              <w:bottom w:val="single" w:sz="4" w:space="0" w:color="auto"/>
              <w:right w:val="single" w:sz="4" w:space="0" w:color="auto"/>
            </w:tcBorders>
          </w:tcPr>
          <w:p w:rsidR="00CA1216" w:rsidRDefault="00CA1216" w:rsidP="00CA1216">
            <w:pPr>
              <w:ind w:firstLineChars="200" w:firstLine="31680"/>
              <w:rPr>
                <w:rFonts w:ascii="宋体" w:cs="Times New Roman"/>
                <w:color w:val="000000"/>
              </w:rPr>
            </w:pPr>
            <w:r>
              <w:rPr>
                <w:rFonts w:ascii="宋体" w:hAnsi="宋体" w:cs="宋体" w:hint="eastAsia"/>
                <w:color w:val="000000"/>
              </w:rPr>
              <w:t xml:space="preserve">　</w:t>
            </w:r>
          </w:p>
        </w:tc>
        <w:tc>
          <w:tcPr>
            <w:tcW w:w="3372"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hint="eastAsia"/>
              </w:rPr>
              <w:t>年末结转和结余</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30</w:t>
            </w:r>
          </w:p>
        </w:tc>
        <w:tc>
          <w:tcPr>
            <w:tcW w:w="3732" w:type="dxa"/>
            <w:gridSpan w:val="3"/>
            <w:tcBorders>
              <w:top w:val="single" w:sz="4" w:space="0" w:color="auto"/>
              <w:left w:val="nil"/>
              <w:bottom w:val="single" w:sz="4" w:space="0" w:color="auto"/>
              <w:right w:val="single" w:sz="4" w:space="0" w:color="auto"/>
            </w:tcBorders>
          </w:tcPr>
          <w:p w:rsidR="00CA1216" w:rsidRDefault="00CA1216" w:rsidP="00CA1216">
            <w:pPr>
              <w:ind w:firstLineChars="1100" w:firstLine="31680"/>
              <w:rPr>
                <w:rFonts w:ascii="宋体" w:cs="Times New Roman"/>
                <w:color w:val="000000"/>
                <w:lang w:eastAsia="zh-CN"/>
              </w:rPr>
            </w:pPr>
            <w:r>
              <w:rPr>
                <w:rFonts w:ascii="宋体" w:hAnsi="宋体" w:cs="宋体"/>
                <w:color w:val="000000"/>
                <w:lang w:eastAsia="zh-CN"/>
              </w:rPr>
              <w:t>534.00</w:t>
            </w:r>
          </w:p>
        </w:tc>
      </w:tr>
      <w:tr w:rsidR="00CA1216" w:rsidTr="0040651B">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rsidP="00CA1216">
            <w:pPr>
              <w:ind w:firstLineChars="700" w:firstLine="31680"/>
              <w:rPr>
                <w:rFonts w:ascii="宋体" w:cs="Times New Roman"/>
                <w:lang w:eastAsia="zh-CN"/>
              </w:rPr>
            </w:pPr>
            <w:r>
              <w:rPr>
                <w:rFonts w:ascii="宋体" w:hAnsi="宋体" w:cs="宋体" w:hint="eastAsia"/>
                <w:lang w:eastAsia="zh-CN"/>
              </w:rPr>
              <w:t>一般公共预算财政拨款</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14</w:t>
            </w:r>
          </w:p>
        </w:tc>
        <w:tc>
          <w:tcPr>
            <w:tcW w:w="1141" w:type="dxa"/>
            <w:tcBorders>
              <w:top w:val="nil"/>
              <w:left w:val="nil"/>
              <w:bottom w:val="single" w:sz="4" w:space="0" w:color="auto"/>
              <w:right w:val="single" w:sz="4" w:space="0" w:color="auto"/>
            </w:tcBorders>
          </w:tcPr>
          <w:p w:rsidR="00CA1216" w:rsidRDefault="00CA1216" w:rsidP="00CA1216">
            <w:pPr>
              <w:ind w:firstLineChars="200" w:firstLine="31680"/>
              <w:rPr>
                <w:rFonts w:ascii="宋体" w:cs="Times New Roman"/>
                <w:color w:val="000000"/>
              </w:rPr>
            </w:pPr>
            <w:r>
              <w:rPr>
                <w:rFonts w:ascii="宋体" w:hAnsi="宋体" w:cs="宋体" w:hint="eastAsia"/>
                <w:color w:val="000000"/>
              </w:rPr>
              <w:t xml:space="preserve">　</w:t>
            </w:r>
          </w:p>
        </w:tc>
        <w:tc>
          <w:tcPr>
            <w:tcW w:w="3372" w:type="dxa"/>
            <w:tcBorders>
              <w:top w:val="nil"/>
              <w:left w:val="nil"/>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31</w:t>
            </w:r>
          </w:p>
        </w:tc>
        <w:tc>
          <w:tcPr>
            <w:tcW w:w="3732" w:type="dxa"/>
            <w:gridSpan w:val="3"/>
            <w:tcBorders>
              <w:top w:val="single" w:sz="4" w:space="0" w:color="auto"/>
              <w:left w:val="nil"/>
              <w:bottom w:val="single" w:sz="4" w:space="0" w:color="auto"/>
              <w:right w:val="single" w:sz="4" w:space="0" w:color="auto"/>
            </w:tcBorders>
          </w:tcPr>
          <w:p w:rsidR="00CA1216" w:rsidRDefault="00CA1216" w:rsidP="00CA1216">
            <w:pPr>
              <w:ind w:firstLineChars="1100" w:firstLine="31680"/>
              <w:rPr>
                <w:rFonts w:ascii="宋体" w:cs="Times New Roman"/>
                <w:color w:val="000000"/>
              </w:rPr>
            </w:pPr>
            <w:r>
              <w:rPr>
                <w:rFonts w:ascii="宋体" w:hAnsi="宋体" w:cs="宋体" w:hint="eastAsia"/>
                <w:color w:val="000000"/>
              </w:rPr>
              <w:t xml:space="preserve">　</w:t>
            </w:r>
          </w:p>
        </w:tc>
      </w:tr>
      <w:tr w:rsidR="00CA1216" w:rsidTr="0040651B">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rsidP="00CA1216">
            <w:pPr>
              <w:ind w:firstLineChars="700" w:firstLine="31680"/>
              <w:rPr>
                <w:rFonts w:ascii="宋体" w:cs="Times New Roman"/>
                <w:color w:val="000000"/>
                <w:lang w:eastAsia="zh-CN"/>
              </w:rPr>
            </w:pPr>
            <w:r>
              <w:rPr>
                <w:rFonts w:ascii="宋体" w:hAnsi="宋体" w:cs="宋体" w:hint="eastAsia"/>
                <w:lang w:eastAsia="zh-CN"/>
              </w:rPr>
              <w:t>政府性基金预算财政拨款</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15</w:t>
            </w:r>
          </w:p>
        </w:tc>
        <w:tc>
          <w:tcPr>
            <w:tcW w:w="1141" w:type="dxa"/>
            <w:tcBorders>
              <w:top w:val="nil"/>
              <w:left w:val="nil"/>
              <w:bottom w:val="single" w:sz="4" w:space="0" w:color="auto"/>
              <w:right w:val="single" w:sz="4" w:space="0" w:color="auto"/>
            </w:tcBorders>
          </w:tcPr>
          <w:p w:rsidR="00CA1216" w:rsidRDefault="00CA1216" w:rsidP="00CA1216">
            <w:pPr>
              <w:ind w:firstLineChars="200" w:firstLine="31680"/>
              <w:rPr>
                <w:rFonts w:ascii="宋体" w:cs="Times New Roman"/>
                <w:color w:val="000000"/>
              </w:rPr>
            </w:pPr>
            <w:r>
              <w:rPr>
                <w:rFonts w:ascii="宋体" w:hAnsi="宋体" w:cs="宋体" w:hint="eastAsia"/>
                <w:color w:val="000000"/>
              </w:rPr>
              <w:t xml:space="preserve">　</w:t>
            </w:r>
          </w:p>
        </w:tc>
        <w:tc>
          <w:tcPr>
            <w:tcW w:w="3372" w:type="dxa"/>
            <w:tcBorders>
              <w:top w:val="nil"/>
              <w:left w:val="nil"/>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32</w:t>
            </w:r>
          </w:p>
        </w:tc>
        <w:tc>
          <w:tcPr>
            <w:tcW w:w="3732" w:type="dxa"/>
            <w:gridSpan w:val="3"/>
            <w:tcBorders>
              <w:top w:val="single" w:sz="4" w:space="0" w:color="auto"/>
              <w:left w:val="nil"/>
              <w:bottom w:val="single" w:sz="4" w:space="0" w:color="auto"/>
              <w:right w:val="single" w:sz="4" w:space="0" w:color="auto"/>
            </w:tcBorders>
          </w:tcPr>
          <w:p w:rsidR="00CA1216" w:rsidRDefault="00CA1216" w:rsidP="00CA1216">
            <w:pPr>
              <w:ind w:firstLineChars="1100" w:firstLine="31680"/>
              <w:rPr>
                <w:rFonts w:ascii="宋体" w:cs="Times New Roman"/>
                <w:color w:val="000000"/>
              </w:rPr>
            </w:pPr>
            <w:r>
              <w:rPr>
                <w:rFonts w:ascii="宋体" w:hAnsi="宋体" w:cs="宋体" w:hint="eastAsia"/>
                <w:color w:val="000000"/>
              </w:rPr>
              <w:t xml:space="preserve">　</w:t>
            </w:r>
          </w:p>
        </w:tc>
      </w:tr>
      <w:tr w:rsidR="00CA1216" w:rsidTr="0040651B">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16</w:t>
            </w:r>
          </w:p>
        </w:tc>
        <w:tc>
          <w:tcPr>
            <w:tcW w:w="1141" w:type="dxa"/>
            <w:tcBorders>
              <w:top w:val="nil"/>
              <w:left w:val="nil"/>
              <w:bottom w:val="single" w:sz="4" w:space="0" w:color="auto"/>
              <w:right w:val="single" w:sz="4" w:space="0" w:color="auto"/>
            </w:tcBorders>
          </w:tcPr>
          <w:p w:rsidR="00CA1216" w:rsidRDefault="00CA1216" w:rsidP="00CA1216">
            <w:pPr>
              <w:ind w:firstLineChars="100" w:firstLine="31680"/>
              <w:rPr>
                <w:rFonts w:ascii="宋体" w:cs="Times New Roman"/>
                <w:color w:val="000000"/>
              </w:rPr>
            </w:pPr>
            <w:r>
              <w:rPr>
                <w:rFonts w:ascii="宋体" w:hAnsi="宋体" w:cs="宋体" w:hint="eastAsia"/>
                <w:color w:val="000000"/>
              </w:rPr>
              <w:t xml:space="preserve">　</w:t>
            </w:r>
          </w:p>
        </w:tc>
        <w:tc>
          <w:tcPr>
            <w:tcW w:w="3372" w:type="dxa"/>
            <w:tcBorders>
              <w:top w:val="nil"/>
              <w:left w:val="nil"/>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 xml:space="preserve">　</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33</w:t>
            </w:r>
          </w:p>
        </w:tc>
        <w:tc>
          <w:tcPr>
            <w:tcW w:w="3732" w:type="dxa"/>
            <w:gridSpan w:val="3"/>
            <w:tcBorders>
              <w:top w:val="single" w:sz="4" w:space="0" w:color="auto"/>
              <w:left w:val="nil"/>
              <w:bottom w:val="single" w:sz="4" w:space="0" w:color="auto"/>
              <w:right w:val="single" w:sz="4" w:space="0" w:color="auto"/>
            </w:tcBorders>
          </w:tcPr>
          <w:p w:rsidR="00CA1216" w:rsidRDefault="00CA1216" w:rsidP="00CA1216">
            <w:pPr>
              <w:ind w:firstLineChars="1100" w:firstLine="31680"/>
              <w:rPr>
                <w:rFonts w:ascii="宋体" w:cs="Times New Roman"/>
                <w:color w:val="000000"/>
              </w:rPr>
            </w:pPr>
            <w:r>
              <w:rPr>
                <w:rFonts w:ascii="宋体" w:hAnsi="宋体" w:cs="宋体" w:hint="eastAsia"/>
                <w:color w:val="000000"/>
              </w:rPr>
              <w:t xml:space="preserve">　</w:t>
            </w:r>
          </w:p>
        </w:tc>
      </w:tr>
      <w:tr w:rsidR="00CA1216" w:rsidTr="0040651B">
        <w:trPr>
          <w:cantSplit/>
          <w:trHeight w:hRule="exact" w:val="312"/>
          <w:jc w:val="center"/>
        </w:trPr>
        <w:tc>
          <w:tcPr>
            <w:tcW w:w="4314" w:type="dxa"/>
            <w:tcBorders>
              <w:top w:val="nil"/>
              <w:left w:val="single" w:sz="4" w:space="0" w:color="auto"/>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hint="eastAsia"/>
              </w:rPr>
              <w:t>合计</w:t>
            </w:r>
          </w:p>
        </w:tc>
        <w:tc>
          <w:tcPr>
            <w:tcW w:w="525"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17</w:t>
            </w:r>
          </w:p>
        </w:tc>
        <w:tc>
          <w:tcPr>
            <w:tcW w:w="1141" w:type="dxa"/>
            <w:tcBorders>
              <w:top w:val="nil"/>
              <w:left w:val="nil"/>
              <w:bottom w:val="single" w:sz="4" w:space="0" w:color="auto"/>
              <w:right w:val="single" w:sz="4" w:space="0" w:color="auto"/>
            </w:tcBorders>
          </w:tcPr>
          <w:p w:rsidR="00CA1216" w:rsidRDefault="00CA1216" w:rsidP="00DD6253">
            <w:pPr>
              <w:rPr>
                <w:rFonts w:ascii="宋体" w:cs="Times New Roman"/>
                <w:color w:val="000000"/>
                <w:lang w:eastAsia="zh-CN"/>
              </w:rPr>
            </w:pPr>
            <w:r>
              <w:rPr>
                <w:rFonts w:ascii="宋体" w:hAnsi="宋体" w:cs="宋体"/>
                <w:color w:val="000000"/>
                <w:lang w:eastAsia="zh-CN"/>
              </w:rPr>
              <w:t>1092.84</w:t>
            </w:r>
          </w:p>
        </w:tc>
        <w:tc>
          <w:tcPr>
            <w:tcW w:w="3372"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hint="eastAsia"/>
              </w:rPr>
              <w:t>合计</w:t>
            </w:r>
          </w:p>
        </w:tc>
        <w:tc>
          <w:tcPr>
            <w:tcW w:w="681"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34</w:t>
            </w:r>
          </w:p>
        </w:tc>
        <w:tc>
          <w:tcPr>
            <w:tcW w:w="3732" w:type="dxa"/>
            <w:gridSpan w:val="3"/>
            <w:tcBorders>
              <w:top w:val="single" w:sz="4" w:space="0" w:color="auto"/>
              <w:left w:val="nil"/>
              <w:bottom w:val="single" w:sz="4" w:space="0" w:color="auto"/>
              <w:right w:val="single" w:sz="4" w:space="0" w:color="auto"/>
            </w:tcBorders>
          </w:tcPr>
          <w:p w:rsidR="00CA1216" w:rsidRDefault="00CA1216" w:rsidP="00B54F6A">
            <w:pPr>
              <w:ind w:right="330"/>
              <w:jc w:val="right"/>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1092.84</w:t>
            </w:r>
          </w:p>
        </w:tc>
      </w:tr>
    </w:tbl>
    <w:p w:rsidR="00CA1216" w:rsidRDefault="00CA1216">
      <w:pPr>
        <w:rPr>
          <w:rFonts w:cs="Times New Roman"/>
          <w:lang w:eastAsia="zh-CN"/>
        </w:rPr>
      </w:pPr>
      <w:r>
        <w:rPr>
          <w:rFonts w:cs="宋体" w:hint="eastAsia"/>
          <w:lang w:eastAsia="zh-CN"/>
        </w:rPr>
        <w:t>注：本表反映部门本年度一般公共预算财政拨款和政府性基金预算财政拨款的总收支和年末结转结余情况。</w:t>
      </w:r>
    </w:p>
    <w:p w:rsidR="00CA1216" w:rsidRDefault="00CA1216">
      <w:pPr>
        <w:jc w:val="center"/>
        <w:rPr>
          <w:rFonts w:ascii="方正小标宋简体" w:eastAsia="方正小标宋简体" w:hAnsi="宋体" w:cs="Times New Roman"/>
          <w:sz w:val="36"/>
          <w:szCs w:val="36"/>
          <w:lang w:eastAsia="zh-CN"/>
        </w:rPr>
      </w:pPr>
      <w:r>
        <w:rPr>
          <w:rFonts w:ascii="方正小标宋简体" w:eastAsia="方正小标宋简体" w:hAnsi="宋体" w:cs="方正小标宋简体" w:hint="eastAsia"/>
          <w:sz w:val="36"/>
          <w:szCs w:val="36"/>
          <w:lang w:eastAsia="zh-CN"/>
        </w:rPr>
        <w:t>表五：</w:t>
      </w:r>
      <w:r>
        <w:rPr>
          <w:rFonts w:ascii="方正小标宋简体" w:eastAsia="方正小标宋简体" w:cs="方正小标宋简体" w:hint="eastAsia"/>
          <w:sz w:val="36"/>
          <w:szCs w:val="36"/>
          <w:lang w:eastAsia="zh-CN"/>
        </w:rPr>
        <w:t>一般</w:t>
      </w:r>
      <w:r>
        <w:rPr>
          <w:rFonts w:ascii="方正小标宋简体" w:eastAsia="方正小标宋简体" w:hAnsi="宋体" w:cs="方正小标宋简体" w:hint="eastAsia"/>
          <w:sz w:val="36"/>
          <w:szCs w:val="36"/>
          <w:lang w:eastAsia="zh-CN"/>
        </w:rPr>
        <w:t>公共预算财政拨款支出决算表</w:t>
      </w:r>
    </w:p>
    <w:p w:rsidR="00CA1216" w:rsidRDefault="00CA1216">
      <w:pPr>
        <w:jc w:val="right"/>
        <w:rPr>
          <w:rFonts w:ascii="宋体" w:cs="Times New Roman"/>
        </w:rPr>
      </w:pPr>
      <w:r>
        <w:rPr>
          <w:rFonts w:ascii="宋体" w:hAnsi="宋体" w:cs="宋体" w:hint="eastAsia"/>
        </w:rPr>
        <w:t>单位：万元</w:t>
      </w:r>
    </w:p>
    <w:tbl>
      <w:tblPr>
        <w:tblW w:w="13479" w:type="dxa"/>
        <w:jc w:val="center"/>
        <w:tblLayout w:type="fixed"/>
        <w:tblLook w:val="00A0"/>
      </w:tblPr>
      <w:tblGrid>
        <w:gridCol w:w="1283"/>
        <w:gridCol w:w="3000"/>
        <w:gridCol w:w="2900"/>
        <w:gridCol w:w="2900"/>
        <w:gridCol w:w="3396"/>
      </w:tblGrid>
      <w:tr w:rsidR="00CA1216">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Arial" w:hAnsi="Arial" w:cs="Arial"/>
                <w:color w:val="000000"/>
                <w:sz w:val="20"/>
                <w:szCs w:val="20"/>
              </w:rPr>
            </w:pPr>
            <w:r>
              <w:rPr>
                <w:rFonts w:ascii="MingLiUfalt" w:hAnsi="MingLiUfalt" w:cs="宋体" w:hint="eastAsia"/>
                <w:lang w:eastAsia="zh-CN"/>
              </w:rPr>
              <w:t>支出功能</w:t>
            </w:r>
            <w:r>
              <w:rPr>
                <w:rFonts w:ascii="MingLiUfalt" w:eastAsia="MingLiUfalt" w:hAnsi="MingLiUfalt" w:cs="MingLiUfalt" w:hint="eastAsia"/>
              </w:rPr>
              <w:t>项</w:t>
            </w:r>
            <w:r>
              <w:rPr>
                <w:rFonts w:ascii="MingLiUfalt" w:eastAsia="MingLiUfalt" w:hAnsi="MingLiUfalt" w:cs="MingLiUfalt"/>
              </w:rPr>
              <w:t xml:space="preserve"> </w:t>
            </w:r>
            <w:r>
              <w:rPr>
                <w:rFonts w:ascii="MingLiUfalt" w:eastAsia="MingLiUfalt" w:hAnsi="MingLiUfalt" w:cs="MingLiUfalt" w:hint="eastAsia"/>
              </w:rPr>
              <w:t>目</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Arial" w:hAnsi="Arial" w:cs="Arial"/>
                <w:color w:val="000000"/>
                <w:sz w:val="20"/>
                <w:szCs w:val="20"/>
              </w:rPr>
            </w:pPr>
            <w:r>
              <w:rPr>
                <w:rFonts w:ascii="MingLiUfalt" w:eastAsia="MingLiUfalt" w:hAnsi="MingLiUfalt" w:cs="MingLiUfalt" w:hint="eastAsia"/>
              </w:rPr>
              <w:t>合计</w:t>
            </w:r>
          </w:p>
        </w:tc>
        <w:tc>
          <w:tcPr>
            <w:tcW w:w="2900"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Arial" w:hAnsi="Arial" w:cs="Arial"/>
                <w:color w:val="000000"/>
                <w:sz w:val="20"/>
                <w:szCs w:val="20"/>
              </w:rPr>
            </w:pPr>
            <w:r>
              <w:rPr>
                <w:rFonts w:ascii="MingLiUfalt" w:eastAsia="MingLiUfalt" w:hAnsi="MingLiUfalt" w:cs="MingLiUfalt" w:hint="eastAsia"/>
              </w:rPr>
              <w:t>基本支出</w:t>
            </w:r>
          </w:p>
        </w:tc>
        <w:tc>
          <w:tcPr>
            <w:tcW w:w="3396"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Arial" w:hAnsi="Arial" w:cs="Arial"/>
                <w:color w:val="000000"/>
                <w:sz w:val="20"/>
                <w:szCs w:val="20"/>
              </w:rPr>
            </w:pPr>
            <w:r>
              <w:rPr>
                <w:rFonts w:ascii="MingLiUfalt" w:eastAsia="MingLiUfalt" w:hAnsi="MingLiUfalt" w:cs="MingLiUfalt" w:hint="eastAsia"/>
              </w:rPr>
              <w:t>项目支出</w:t>
            </w:r>
          </w:p>
        </w:tc>
      </w:tr>
      <w:tr w:rsidR="00CA1216">
        <w:trPr>
          <w:trHeight w:val="300"/>
          <w:jc w:val="center"/>
        </w:trPr>
        <w:tc>
          <w:tcPr>
            <w:tcW w:w="1283" w:type="dxa"/>
            <w:tcBorders>
              <w:top w:val="nil"/>
              <w:left w:val="single" w:sz="4" w:space="0" w:color="auto"/>
              <w:bottom w:val="single" w:sz="4" w:space="0" w:color="auto"/>
              <w:right w:val="single" w:sz="4" w:space="0" w:color="auto"/>
            </w:tcBorders>
            <w:vAlign w:val="center"/>
          </w:tcPr>
          <w:p w:rsidR="00CA1216" w:rsidRDefault="00CA1216">
            <w:pPr>
              <w:jc w:val="center"/>
              <w:rPr>
                <w:rFonts w:ascii="MingLiUfalt" w:eastAsia="MingLiUfalt" w:hAnsi="MingLiUfalt" w:cs="Times New Roman"/>
              </w:rPr>
            </w:pPr>
            <w:r>
              <w:rPr>
                <w:rFonts w:ascii="MingLiUfalt" w:eastAsia="MingLiUfalt" w:hAnsi="MingLiUfalt" w:cs="MingLiUfalt" w:hint="eastAsia"/>
              </w:rPr>
              <w:t>科目编码</w:t>
            </w:r>
          </w:p>
        </w:tc>
        <w:tc>
          <w:tcPr>
            <w:tcW w:w="3000" w:type="dxa"/>
            <w:tcBorders>
              <w:top w:val="nil"/>
              <w:left w:val="nil"/>
              <w:bottom w:val="single" w:sz="4" w:space="0" w:color="auto"/>
              <w:right w:val="single" w:sz="4" w:space="0" w:color="auto"/>
            </w:tcBorders>
            <w:vAlign w:val="center"/>
          </w:tcPr>
          <w:p w:rsidR="00CA1216" w:rsidRDefault="00CA1216">
            <w:pPr>
              <w:jc w:val="center"/>
              <w:rPr>
                <w:rFonts w:ascii="Arial" w:hAnsi="Arial" w:cs="Arial"/>
                <w:color w:val="000000"/>
                <w:sz w:val="20"/>
                <w:szCs w:val="20"/>
              </w:rPr>
            </w:pPr>
            <w:r>
              <w:rPr>
                <w:rFonts w:ascii="MingLiUfalt" w:eastAsia="MingLiUfalt" w:hAnsi="MingLiUfalt" w:cs="MingLiUfalt" w:hint="eastAsia"/>
              </w:rPr>
              <w:t>科目名称</w:t>
            </w:r>
          </w:p>
        </w:tc>
        <w:tc>
          <w:tcPr>
            <w:tcW w:w="2900"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Arial" w:hAnsi="Arial" w:cs="Arial"/>
                <w:color w:val="000000"/>
                <w:sz w:val="20"/>
                <w:szCs w:val="20"/>
              </w:rPr>
            </w:pPr>
          </w:p>
        </w:tc>
        <w:tc>
          <w:tcPr>
            <w:tcW w:w="2900"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Arial" w:hAnsi="Arial" w:cs="Arial"/>
                <w:color w:val="000000"/>
                <w:sz w:val="20"/>
                <w:szCs w:val="20"/>
              </w:rPr>
            </w:pPr>
          </w:p>
        </w:tc>
        <w:tc>
          <w:tcPr>
            <w:tcW w:w="3396"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Arial" w:hAnsi="Arial" w:cs="Arial"/>
                <w:color w:val="000000"/>
                <w:sz w:val="20"/>
                <w:szCs w:val="20"/>
              </w:rPr>
            </w:pPr>
          </w:p>
        </w:tc>
      </w:tr>
      <w:tr w:rsidR="00CA1216">
        <w:trPr>
          <w:trHeight w:val="264"/>
          <w:jc w:val="center"/>
        </w:trPr>
        <w:tc>
          <w:tcPr>
            <w:tcW w:w="4283" w:type="dxa"/>
            <w:gridSpan w:val="2"/>
            <w:tcBorders>
              <w:top w:val="single" w:sz="4" w:space="0" w:color="auto"/>
              <w:left w:val="single" w:sz="4" w:space="0" w:color="auto"/>
              <w:bottom w:val="single" w:sz="4" w:space="0" w:color="auto"/>
              <w:right w:val="single" w:sz="4" w:space="0" w:color="auto"/>
            </w:tcBorders>
          </w:tcPr>
          <w:p w:rsidR="00CA1216" w:rsidRDefault="00CA1216">
            <w:pPr>
              <w:jc w:val="center"/>
              <w:rPr>
                <w:rFonts w:ascii="Arial" w:hAnsi="Arial" w:cs="Arial"/>
                <w:color w:val="000000"/>
                <w:sz w:val="20"/>
                <w:szCs w:val="20"/>
              </w:rPr>
            </w:pPr>
            <w:r>
              <w:rPr>
                <w:rFonts w:ascii="MingLiUfalt" w:eastAsia="MingLiUfalt" w:hAnsi="MingLiUfalt" w:cs="MingLiUfalt" w:hint="eastAsia"/>
                <w:b/>
                <w:bCs/>
                <w:sz w:val="18"/>
                <w:szCs w:val="18"/>
              </w:rPr>
              <w:t>栏次</w:t>
            </w:r>
          </w:p>
        </w:tc>
        <w:tc>
          <w:tcPr>
            <w:tcW w:w="2900" w:type="dxa"/>
            <w:tcBorders>
              <w:top w:val="nil"/>
              <w:left w:val="nil"/>
              <w:bottom w:val="single" w:sz="4" w:space="0" w:color="auto"/>
              <w:right w:val="single" w:sz="4" w:space="0" w:color="auto"/>
            </w:tcBorders>
          </w:tcPr>
          <w:p w:rsidR="00CA1216" w:rsidRDefault="00CA1216">
            <w:pPr>
              <w:jc w:val="center"/>
              <w:rPr>
                <w:rFonts w:ascii="Arial" w:hAnsi="Arial" w:cs="Arial"/>
                <w:color w:val="000000"/>
                <w:sz w:val="20"/>
                <w:szCs w:val="20"/>
              </w:rPr>
            </w:pPr>
            <w:r>
              <w:rPr>
                <w:rFonts w:ascii="Arial" w:hAnsi="Arial" w:cs="Arial"/>
                <w:color w:val="000000"/>
                <w:sz w:val="20"/>
                <w:szCs w:val="20"/>
              </w:rPr>
              <w:t>1</w:t>
            </w:r>
          </w:p>
        </w:tc>
        <w:tc>
          <w:tcPr>
            <w:tcW w:w="2900" w:type="dxa"/>
            <w:tcBorders>
              <w:top w:val="nil"/>
              <w:left w:val="nil"/>
              <w:bottom w:val="single" w:sz="4" w:space="0" w:color="auto"/>
              <w:right w:val="single" w:sz="4" w:space="0" w:color="auto"/>
            </w:tcBorders>
          </w:tcPr>
          <w:p w:rsidR="00CA1216" w:rsidRDefault="00CA1216">
            <w:pPr>
              <w:jc w:val="center"/>
              <w:rPr>
                <w:rFonts w:ascii="Arial" w:hAnsi="Arial" w:cs="Arial"/>
                <w:color w:val="000000"/>
                <w:sz w:val="20"/>
                <w:szCs w:val="20"/>
              </w:rPr>
            </w:pPr>
            <w:r>
              <w:rPr>
                <w:rFonts w:ascii="Arial" w:hAnsi="Arial" w:cs="Arial"/>
                <w:color w:val="000000"/>
                <w:sz w:val="20"/>
                <w:szCs w:val="20"/>
              </w:rPr>
              <w:t>2</w:t>
            </w:r>
          </w:p>
        </w:tc>
        <w:tc>
          <w:tcPr>
            <w:tcW w:w="3396" w:type="dxa"/>
            <w:tcBorders>
              <w:top w:val="nil"/>
              <w:left w:val="nil"/>
              <w:bottom w:val="single" w:sz="4" w:space="0" w:color="auto"/>
              <w:right w:val="single" w:sz="4" w:space="0" w:color="auto"/>
            </w:tcBorders>
          </w:tcPr>
          <w:p w:rsidR="00CA1216" w:rsidRDefault="00CA1216">
            <w:pPr>
              <w:jc w:val="center"/>
              <w:rPr>
                <w:rFonts w:ascii="Arial" w:hAnsi="Arial" w:cs="Arial"/>
                <w:color w:val="000000"/>
                <w:sz w:val="20"/>
                <w:szCs w:val="20"/>
              </w:rPr>
            </w:pPr>
            <w:r>
              <w:rPr>
                <w:rFonts w:ascii="Arial" w:hAnsi="Arial" w:cs="Arial"/>
                <w:color w:val="000000"/>
                <w:sz w:val="20"/>
                <w:szCs w:val="20"/>
              </w:rPr>
              <w:t>3</w:t>
            </w:r>
          </w:p>
        </w:tc>
      </w:tr>
      <w:tr w:rsidR="00CA1216">
        <w:trPr>
          <w:trHeight w:val="300"/>
          <w:jc w:val="center"/>
        </w:trPr>
        <w:tc>
          <w:tcPr>
            <w:tcW w:w="4283" w:type="dxa"/>
            <w:gridSpan w:val="2"/>
            <w:tcBorders>
              <w:top w:val="single" w:sz="4" w:space="0" w:color="auto"/>
              <w:left w:val="single" w:sz="4" w:space="0" w:color="auto"/>
              <w:bottom w:val="single" w:sz="4" w:space="0" w:color="auto"/>
              <w:right w:val="single" w:sz="4" w:space="0" w:color="auto"/>
            </w:tcBorders>
          </w:tcPr>
          <w:p w:rsidR="00CA1216" w:rsidRDefault="00CA1216">
            <w:pPr>
              <w:jc w:val="center"/>
              <w:rPr>
                <w:rFonts w:ascii="Arial" w:hAnsi="Arial" w:cs="Arial"/>
                <w:color w:val="000000"/>
                <w:sz w:val="20"/>
                <w:szCs w:val="20"/>
              </w:rPr>
            </w:pPr>
            <w:r>
              <w:rPr>
                <w:rFonts w:ascii="MingLiUfalt" w:eastAsia="MingLiUfalt" w:hAnsi="MingLiUfalt" w:cs="MingLiUfalt" w:hint="eastAsia"/>
              </w:rPr>
              <w:t>合计</w:t>
            </w:r>
          </w:p>
        </w:tc>
        <w:tc>
          <w:tcPr>
            <w:tcW w:w="2900" w:type="dxa"/>
            <w:tcBorders>
              <w:top w:val="nil"/>
              <w:left w:val="nil"/>
              <w:bottom w:val="single" w:sz="4" w:space="0" w:color="auto"/>
              <w:right w:val="single" w:sz="4" w:space="0" w:color="auto"/>
            </w:tcBorders>
          </w:tcPr>
          <w:p w:rsidR="00CA1216" w:rsidRPr="00B31B33" w:rsidRDefault="00CA1216" w:rsidP="00CA1216">
            <w:pPr>
              <w:ind w:firstLineChars="800" w:firstLine="31680"/>
              <w:rPr>
                <w:rFonts w:ascii="宋体" w:cs="Arial"/>
                <w:b/>
                <w:color w:val="000000"/>
                <w:sz w:val="21"/>
                <w:szCs w:val="21"/>
                <w:lang w:eastAsia="zh-CN"/>
              </w:rPr>
            </w:pPr>
            <w:r w:rsidRPr="00B31B33">
              <w:rPr>
                <w:rFonts w:ascii="宋体" w:hAnsi="宋体" w:cs="宋体" w:hint="eastAsia"/>
                <w:b/>
                <w:color w:val="000000"/>
                <w:sz w:val="21"/>
                <w:szCs w:val="21"/>
              </w:rPr>
              <w:t xml:space="preserve">　</w:t>
            </w:r>
            <w:r w:rsidRPr="00B31B33">
              <w:rPr>
                <w:rFonts w:ascii="宋体" w:hAnsi="宋体" w:cs="宋体"/>
                <w:b/>
                <w:color w:val="000000"/>
                <w:sz w:val="21"/>
                <w:szCs w:val="21"/>
                <w:lang w:eastAsia="zh-CN"/>
              </w:rPr>
              <w:t>215.64</w:t>
            </w:r>
          </w:p>
        </w:tc>
        <w:tc>
          <w:tcPr>
            <w:tcW w:w="2900" w:type="dxa"/>
            <w:tcBorders>
              <w:top w:val="nil"/>
              <w:left w:val="nil"/>
              <w:bottom w:val="single" w:sz="4" w:space="0" w:color="auto"/>
              <w:right w:val="single" w:sz="4" w:space="0" w:color="auto"/>
            </w:tcBorders>
          </w:tcPr>
          <w:p w:rsidR="00CA1216" w:rsidRPr="00B31B33" w:rsidRDefault="00CA1216" w:rsidP="00B11039">
            <w:pPr>
              <w:jc w:val="right"/>
              <w:rPr>
                <w:rFonts w:ascii="宋体" w:cs="Arial"/>
                <w:b/>
                <w:color w:val="000000"/>
                <w:sz w:val="21"/>
                <w:szCs w:val="21"/>
              </w:rPr>
            </w:pPr>
            <w:r>
              <w:rPr>
                <w:rFonts w:ascii="宋体" w:hAnsi="宋体" w:cs="宋体"/>
                <w:b/>
                <w:color w:val="000000"/>
                <w:sz w:val="21"/>
                <w:szCs w:val="21"/>
                <w:lang w:eastAsia="zh-CN"/>
              </w:rPr>
              <w:t>113.12</w:t>
            </w:r>
            <w:r w:rsidRPr="00B31B33">
              <w:rPr>
                <w:rFonts w:ascii="宋体" w:hAnsi="宋体" w:cs="宋体" w:hint="eastAsia"/>
                <w:b/>
                <w:color w:val="000000"/>
                <w:sz w:val="21"/>
                <w:szCs w:val="21"/>
              </w:rPr>
              <w:t xml:space="preserve">　</w:t>
            </w:r>
          </w:p>
        </w:tc>
        <w:tc>
          <w:tcPr>
            <w:tcW w:w="3396" w:type="dxa"/>
            <w:tcBorders>
              <w:top w:val="nil"/>
              <w:left w:val="nil"/>
              <w:bottom w:val="single" w:sz="4" w:space="0" w:color="auto"/>
              <w:right w:val="single" w:sz="4" w:space="0" w:color="auto"/>
            </w:tcBorders>
          </w:tcPr>
          <w:p w:rsidR="00CA1216" w:rsidRPr="00B31B33" w:rsidRDefault="00CA1216" w:rsidP="00CA1216">
            <w:pPr>
              <w:ind w:firstLineChars="1200" w:firstLine="31680"/>
              <w:rPr>
                <w:rFonts w:ascii="宋体" w:cs="Arial"/>
                <w:b/>
                <w:color w:val="000000"/>
                <w:sz w:val="21"/>
                <w:szCs w:val="21"/>
                <w:lang w:eastAsia="zh-CN"/>
              </w:rPr>
            </w:pPr>
            <w:r>
              <w:rPr>
                <w:rFonts w:ascii="宋体" w:hAnsi="宋体" w:cs="宋体"/>
                <w:b/>
                <w:color w:val="000000"/>
                <w:sz w:val="21"/>
                <w:szCs w:val="21"/>
                <w:lang w:eastAsia="zh-CN"/>
              </w:rPr>
              <w:t>102.52</w:t>
            </w:r>
          </w:p>
        </w:tc>
      </w:tr>
      <w:tr w:rsidR="00CA1216">
        <w:trPr>
          <w:trHeight w:val="288"/>
          <w:jc w:val="center"/>
        </w:trPr>
        <w:tc>
          <w:tcPr>
            <w:tcW w:w="1283"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hint="eastAsia"/>
                <w:color w:val="000000"/>
              </w:rPr>
              <w:t>类</w:t>
            </w:r>
          </w:p>
        </w:tc>
        <w:tc>
          <w:tcPr>
            <w:tcW w:w="3000" w:type="dxa"/>
            <w:tcBorders>
              <w:top w:val="nil"/>
              <w:left w:val="nil"/>
              <w:bottom w:val="single" w:sz="4" w:space="0" w:color="auto"/>
              <w:right w:val="single" w:sz="4" w:space="0" w:color="auto"/>
            </w:tcBorders>
          </w:tcPr>
          <w:p w:rsidR="00CA1216" w:rsidRDefault="00CA1216">
            <w:pPr>
              <w:rPr>
                <w:rFonts w:ascii="Arial" w:hAnsi="Arial" w:cs="Arial"/>
                <w:color w:val="000000"/>
                <w:sz w:val="20"/>
                <w:szCs w:val="20"/>
              </w:rPr>
            </w:pPr>
            <w:r>
              <w:rPr>
                <w:rFonts w:ascii="Arial" w:hAnsi="Arial" w:cs="宋体" w:hint="eastAsia"/>
                <w:color w:val="000000"/>
                <w:sz w:val="20"/>
                <w:szCs w:val="20"/>
              </w:rPr>
              <w:t xml:space="preserve">　</w:t>
            </w:r>
          </w:p>
        </w:tc>
        <w:tc>
          <w:tcPr>
            <w:tcW w:w="2900" w:type="dxa"/>
            <w:tcBorders>
              <w:top w:val="nil"/>
              <w:left w:val="nil"/>
              <w:bottom w:val="single" w:sz="4" w:space="0" w:color="auto"/>
              <w:right w:val="single" w:sz="4" w:space="0" w:color="auto"/>
            </w:tcBorders>
          </w:tcPr>
          <w:p w:rsidR="00CA1216" w:rsidRDefault="00CA1216" w:rsidP="00CA1216">
            <w:pPr>
              <w:ind w:firstLineChars="1100" w:firstLine="31680"/>
              <w:rPr>
                <w:rFonts w:ascii="Arial" w:hAnsi="Arial" w:cs="Arial"/>
                <w:color w:val="000000"/>
                <w:sz w:val="20"/>
                <w:szCs w:val="20"/>
              </w:rPr>
            </w:pPr>
            <w:r>
              <w:rPr>
                <w:rFonts w:ascii="Arial" w:hAnsi="Arial" w:cs="宋体" w:hint="eastAsia"/>
                <w:color w:val="000000"/>
                <w:sz w:val="20"/>
                <w:szCs w:val="20"/>
              </w:rPr>
              <w:t xml:space="preserve">　</w:t>
            </w:r>
          </w:p>
        </w:tc>
        <w:tc>
          <w:tcPr>
            <w:tcW w:w="2900" w:type="dxa"/>
            <w:tcBorders>
              <w:top w:val="nil"/>
              <w:left w:val="nil"/>
              <w:bottom w:val="single" w:sz="4" w:space="0" w:color="auto"/>
              <w:right w:val="single" w:sz="4" w:space="0" w:color="auto"/>
            </w:tcBorders>
          </w:tcPr>
          <w:p w:rsidR="00CA1216" w:rsidRDefault="00CA1216" w:rsidP="00CA1216">
            <w:pPr>
              <w:ind w:firstLineChars="1200" w:firstLine="31680"/>
              <w:rPr>
                <w:rFonts w:ascii="Arial" w:hAnsi="Arial" w:cs="Arial"/>
                <w:color w:val="000000"/>
                <w:sz w:val="20"/>
                <w:szCs w:val="20"/>
              </w:rPr>
            </w:pPr>
            <w:r>
              <w:rPr>
                <w:rFonts w:ascii="Arial" w:hAnsi="Arial" w:cs="宋体" w:hint="eastAsia"/>
                <w:color w:val="000000"/>
                <w:sz w:val="20"/>
                <w:szCs w:val="20"/>
              </w:rPr>
              <w:t xml:space="preserve">　</w:t>
            </w:r>
          </w:p>
        </w:tc>
        <w:tc>
          <w:tcPr>
            <w:tcW w:w="3396" w:type="dxa"/>
            <w:tcBorders>
              <w:top w:val="nil"/>
              <w:left w:val="nil"/>
              <w:bottom w:val="single" w:sz="4" w:space="0" w:color="auto"/>
              <w:right w:val="single" w:sz="4" w:space="0" w:color="auto"/>
            </w:tcBorders>
          </w:tcPr>
          <w:p w:rsidR="00CA1216" w:rsidRDefault="00CA1216" w:rsidP="00CA1216">
            <w:pPr>
              <w:ind w:firstLineChars="1500" w:firstLine="31680"/>
              <w:rPr>
                <w:rFonts w:ascii="Arial" w:hAnsi="Arial" w:cs="Arial"/>
                <w:color w:val="000000"/>
                <w:sz w:val="20"/>
                <w:szCs w:val="20"/>
              </w:rPr>
            </w:pPr>
            <w:r>
              <w:rPr>
                <w:rFonts w:ascii="Arial" w:hAnsi="Arial" w:cs="宋体" w:hint="eastAsia"/>
                <w:color w:val="000000"/>
                <w:sz w:val="20"/>
                <w:szCs w:val="20"/>
              </w:rPr>
              <w:t xml:space="preserve">　</w:t>
            </w:r>
          </w:p>
        </w:tc>
      </w:tr>
      <w:tr w:rsidR="00CA1216">
        <w:trPr>
          <w:trHeight w:val="288"/>
          <w:jc w:val="center"/>
        </w:trPr>
        <w:tc>
          <w:tcPr>
            <w:tcW w:w="1283"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color w:val="000000"/>
              </w:rPr>
              <w:t xml:space="preserve">  </w:t>
            </w:r>
            <w:r>
              <w:rPr>
                <w:rFonts w:ascii="宋体" w:hAnsi="宋体" w:cs="宋体" w:hint="eastAsia"/>
                <w:color w:val="000000"/>
              </w:rPr>
              <w:t>款</w:t>
            </w:r>
          </w:p>
        </w:tc>
        <w:tc>
          <w:tcPr>
            <w:tcW w:w="3000" w:type="dxa"/>
            <w:tcBorders>
              <w:top w:val="nil"/>
              <w:left w:val="nil"/>
              <w:bottom w:val="single" w:sz="4" w:space="0" w:color="auto"/>
              <w:right w:val="single" w:sz="4" w:space="0" w:color="auto"/>
            </w:tcBorders>
          </w:tcPr>
          <w:p w:rsidR="00CA1216" w:rsidRDefault="00CA1216" w:rsidP="00CA1216">
            <w:pPr>
              <w:ind w:firstLineChars="100" w:firstLine="31680"/>
              <w:rPr>
                <w:rFonts w:ascii="Arial" w:hAnsi="Arial" w:cs="Arial"/>
                <w:color w:val="000000"/>
                <w:sz w:val="20"/>
                <w:szCs w:val="20"/>
              </w:rPr>
            </w:pPr>
            <w:r>
              <w:rPr>
                <w:rFonts w:ascii="Arial" w:hAnsi="Arial" w:cs="宋体" w:hint="eastAsia"/>
                <w:color w:val="000000"/>
                <w:sz w:val="20"/>
                <w:szCs w:val="20"/>
              </w:rPr>
              <w:t xml:space="preserve">　</w:t>
            </w:r>
          </w:p>
        </w:tc>
        <w:tc>
          <w:tcPr>
            <w:tcW w:w="2900" w:type="dxa"/>
            <w:tcBorders>
              <w:top w:val="nil"/>
              <w:left w:val="nil"/>
              <w:bottom w:val="single" w:sz="4" w:space="0" w:color="auto"/>
              <w:right w:val="single" w:sz="4" w:space="0" w:color="auto"/>
            </w:tcBorders>
          </w:tcPr>
          <w:p w:rsidR="00CA1216" w:rsidRDefault="00CA1216" w:rsidP="00CA1216">
            <w:pPr>
              <w:ind w:firstLineChars="1100" w:firstLine="31680"/>
              <w:rPr>
                <w:rFonts w:ascii="Arial" w:hAnsi="Arial" w:cs="Arial"/>
                <w:color w:val="000000"/>
                <w:sz w:val="20"/>
                <w:szCs w:val="20"/>
              </w:rPr>
            </w:pPr>
            <w:r>
              <w:rPr>
                <w:rFonts w:ascii="Arial" w:hAnsi="Arial" w:cs="宋体" w:hint="eastAsia"/>
                <w:color w:val="000000"/>
                <w:sz w:val="20"/>
                <w:szCs w:val="20"/>
              </w:rPr>
              <w:t xml:space="preserve">　</w:t>
            </w:r>
          </w:p>
        </w:tc>
        <w:tc>
          <w:tcPr>
            <w:tcW w:w="2900" w:type="dxa"/>
            <w:tcBorders>
              <w:top w:val="nil"/>
              <w:left w:val="nil"/>
              <w:bottom w:val="single" w:sz="4" w:space="0" w:color="auto"/>
              <w:right w:val="single" w:sz="4" w:space="0" w:color="auto"/>
            </w:tcBorders>
          </w:tcPr>
          <w:p w:rsidR="00CA1216" w:rsidRDefault="00CA1216" w:rsidP="00CA1216">
            <w:pPr>
              <w:ind w:firstLineChars="1200" w:firstLine="31680"/>
              <w:rPr>
                <w:rFonts w:ascii="Arial" w:hAnsi="Arial" w:cs="Arial"/>
                <w:color w:val="000000"/>
                <w:sz w:val="20"/>
                <w:szCs w:val="20"/>
              </w:rPr>
            </w:pPr>
            <w:r>
              <w:rPr>
                <w:rFonts w:ascii="Arial" w:hAnsi="Arial" w:cs="宋体" w:hint="eastAsia"/>
                <w:color w:val="000000"/>
                <w:sz w:val="20"/>
                <w:szCs w:val="20"/>
              </w:rPr>
              <w:t xml:space="preserve">　</w:t>
            </w:r>
          </w:p>
        </w:tc>
        <w:tc>
          <w:tcPr>
            <w:tcW w:w="3396" w:type="dxa"/>
            <w:tcBorders>
              <w:top w:val="nil"/>
              <w:left w:val="nil"/>
              <w:bottom w:val="single" w:sz="4" w:space="0" w:color="auto"/>
              <w:right w:val="single" w:sz="4" w:space="0" w:color="auto"/>
            </w:tcBorders>
          </w:tcPr>
          <w:p w:rsidR="00CA1216" w:rsidRDefault="00CA1216" w:rsidP="00CA1216">
            <w:pPr>
              <w:ind w:firstLineChars="1500" w:firstLine="31680"/>
              <w:rPr>
                <w:rFonts w:ascii="Arial" w:hAnsi="Arial" w:cs="Arial"/>
                <w:color w:val="000000"/>
                <w:sz w:val="20"/>
                <w:szCs w:val="20"/>
              </w:rPr>
            </w:pPr>
            <w:r>
              <w:rPr>
                <w:rFonts w:ascii="Arial" w:hAnsi="Arial" w:cs="宋体" w:hint="eastAsia"/>
                <w:color w:val="000000"/>
                <w:sz w:val="20"/>
                <w:szCs w:val="20"/>
              </w:rPr>
              <w:t xml:space="preserve">　</w:t>
            </w:r>
          </w:p>
        </w:tc>
      </w:tr>
      <w:tr w:rsidR="00CA1216">
        <w:trPr>
          <w:trHeight w:val="288"/>
          <w:jc w:val="center"/>
        </w:trPr>
        <w:tc>
          <w:tcPr>
            <w:tcW w:w="1283" w:type="dxa"/>
            <w:tcBorders>
              <w:top w:val="nil"/>
              <w:left w:val="single" w:sz="4" w:space="0" w:color="auto"/>
              <w:bottom w:val="single" w:sz="4" w:space="0" w:color="auto"/>
              <w:right w:val="single" w:sz="4" w:space="0" w:color="auto"/>
            </w:tcBorders>
          </w:tcPr>
          <w:p w:rsidR="00CA1216" w:rsidRDefault="00CA1216">
            <w:pPr>
              <w:rPr>
                <w:rFonts w:ascii="宋体" w:cs="Times New Roman"/>
                <w:color w:val="000000"/>
              </w:rPr>
            </w:pPr>
            <w:r>
              <w:rPr>
                <w:rFonts w:ascii="宋体" w:hAnsi="宋体" w:cs="宋体"/>
                <w:color w:val="000000"/>
              </w:rPr>
              <w:t xml:space="preserve">    </w:t>
            </w:r>
            <w:r>
              <w:rPr>
                <w:rFonts w:ascii="宋体" w:hAnsi="宋体" w:cs="宋体" w:hint="eastAsia"/>
                <w:color w:val="000000"/>
              </w:rPr>
              <w:t>项</w:t>
            </w:r>
            <w:r>
              <w:rPr>
                <w:rFonts w:ascii="宋体" w:hAnsi="宋体" w:cs="宋体"/>
                <w:color w:val="000000"/>
              </w:rPr>
              <w:t xml:space="preserve">  </w:t>
            </w:r>
          </w:p>
        </w:tc>
        <w:tc>
          <w:tcPr>
            <w:tcW w:w="3000" w:type="dxa"/>
            <w:tcBorders>
              <w:top w:val="nil"/>
              <w:left w:val="nil"/>
              <w:bottom w:val="single" w:sz="4" w:space="0" w:color="auto"/>
              <w:right w:val="single" w:sz="4" w:space="0" w:color="auto"/>
            </w:tcBorders>
          </w:tcPr>
          <w:p w:rsidR="00CA1216" w:rsidRDefault="00CA1216" w:rsidP="00CA1216">
            <w:pPr>
              <w:ind w:firstLineChars="200" w:firstLine="31680"/>
              <w:rPr>
                <w:rFonts w:ascii="Arial" w:hAnsi="Arial" w:cs="Arial"/>
                <w:color w:val="000000"/>
                <w:sz w:val="20"/>
                <w:szCs w:val="20"/>
              </w:rPr>
            </w:pPr>
            <w:r>
              <w:rPr>
                <w:rFonts w:ascii="Arial" w:hAnsi="Arial" w:cs="宋体" w:hint="eastAsia"/>
                <w:color w:val="000000"/>
                <w:sz w:val="20"/>
                <w:szCs w:val="20"/>
              </w:rPr>
              <w:t xml:space="preserve">　</w:t>
            </w:r>
          </w:p>
        </w:tc>
        <w:tc>
          <w:tcPr>
            <w:tcW w:w="2900" w:type="dxa"/>
            <w:tcBorders>
              <w:top w:val="nil"/>
              <w:left w:val="nil"/>
              <w:bottom w:val="single" w:sz="4" w:space="0" w:color="auto"/>
              <w:right w:val="single" w:sz="4" w:space="0" w:color="auto"/>
            </w:tcBorders>
          </w:tcPr>
          <w:p w:rsidR="00CA1216" w:rsidRDefault="00CA1216" w:rsidP="00CA1216">
            <w:pPr>
              <w:ind w:firstLineChars="1100" w:firstLine="31680"/>
              <w:rPr>
                <w:rFonts w:ascii="Arial" w:hAnsi="Arial" w:cs="Arial"/>
                <w:color w:val="000000"/>
                <w:sz w:val="20"/>
                <w:szCs w:val="20"/>
              </w:rPr>
            </w:pPr>
            <w:r>
              <w:rPr>
                <w:rFonts w:ascii="Arial" w:hAnsi="Arial" w:cs="宋体" w:hint="eastAsia"/>
                <w:color w:val="000000"/>
                <w:sz w:val="20"/>
                <w:szCs w:val="20"/>
              </w:rPr>
              <w:t xml:space="preserve">　</w:t>
            </w:r>
          </w:p>
        </w:tc>
        <w:tc>
          <w:tcPr>
            <w:tcW w:w="2900" w:type="dxa"/>
            <w:tcBorders>
              <w:top w:val="nil"/>
              <w:left w:val="nil"/>
              <w:bottom w:val="single" w:sz="4" w:space="0" w:color="auto"/>
              <w:right w:val="single" w:sz="4" w:space="0" w:color="auto"/>
            </w:tcBorders>
          </w:tcPr>
          <w:p w:rsidR="00CA1216" w:rsidRDefault="00CA1216" w:rsidP="00CA1216">
            <w:pPr>
              <w:ind w:firstLineChars="1200" w:firstLine="31680"/>
              <w:rPr>
                <w:rFonts w:ascii="Arial" w:hAnsi="Arial" w:cs="Arial"/>
                <w:color w:val="000000"/>
                <w:sz w:val="20"/>
                <w:szCs w:val="20"/>
              </w:rPr>
            </w:pPr>
            <w:r>
              <w:rPr>
                <w:rFonts w:ascii="Arial" w:hAnsi="Arial" w:cs="宋体" w:hint="eastAsia"/>
                <w:color w:val="000000"/>
                <w:sz w:val="20"/>
                <w:szCs w:val="20"/>
              </w:rPr>
              <w:t xml:space="preserve">　</w:t>
            </w:r>
          </w:p>
        </w:tc>
        <w:tc>
          <w:tcPr>
            <w:tcW w:w="3396" w:type="dxa"/>
            <w:tcBorders>
              <w:top w:val="nil"/>
              <w:left w:val="nil"/>
              <w:bottom w:val="single" w:sz="4" w:space="0" w:color="auto"/>
              <w:right w:val="single" w:sz="4" w:space="0" w:color="auto"/>
            </w:tcBorders>
          </w:tcPr>
          <w:p w:rsidR="00CA1216" w:rsidRDefault="00CA1216" w:rsidP="00CA1216">
            <w:pPr>
              <w:ind w:firstLineChars="1500" w:firstLine="31680"/>
              <w:rPr>
                <w:rFonts w:ascii="Arial" w:hAnsi="Arial" w:cs="Arial"/>
                <w:color w:val="000000"/>
                <w:sz w:val="20"/>
                <w:szCs w:val="20"/>
              </w:rPr>
            </w:pPr>
            <w:r>
              <w:rPr>
                <w:rFonts w:ascii="Arial" w:hAnsi="Arial" w:cs="宋体" w:hint="eastAsia"/>
                <w:color w:val="000000"/>
                <w:sz w:val="20"/>
                <w:szCs w:val="20"/>
              </w:rPr>
              <w:t xml:space="preserve">　</w:t>
            </w:r>
          </w:p>
        </w:tc>
      </w:tr>
      <w:tr w:rsidR="00CA1216" w:rsidTr="003F133A">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BC5B25" w:rsidRDefault="00CA1216" w:rsidP="00DD6253">
            <w:pPr>
              <w:rPr>
                <w:rFonts w:ascii="宋体" w:cs="宋体"/>
                <w:b/>
                <w:color w:val="000000"/>
                <w:szCs w:val="21"/>
              </w:rPr>
            </w:pPr>
            <w:r>
              <w:rPr>
                <w:rFonts w:ascii="宋体" w:hAnsi="宋体" w:cs="宋体"/>
                <w:b/>
                <w:color w:val="000000"/>
                <w:szCs w:val="21"/>
              </w:rPr>
              <w:t>208</w:t>
            </w:r>
          </w:p>
        </w:tc>
        <w:tc>
          <w:tcPr>
            <w:tcW w:w="3000" w:type="dxa"/>
            <w:tcBorders>
              <w:top w:val="nil"/>
              <w:left w:val="nil"/>
              <w:bottom w:val="single" w:sz="4" w:space="0" w:color="auto"/>
              <w:right w:val="single" w:sz="4" w:space="0" w:color="auto"/>
            </w:tcBorders>
            <w:vAlign w:val="center"/>
          </w:tcPr>
          <w:p w:rsidR="00CA1216" w:rsidRPr="00BC5B25" w:rsidRDefault="00CA1216" w:rsidP="00DD6253">
            <w:pPr>
              <w:rPr>
                <w:rFonts w:ascii="宋体" w:cs="宋体"/>
                <w:b/>
                <w:color w:val="000000"/>
                <w:szCs w:val="21"/>
              </w:rPr>
            </w:pPr>
            <w:r>
              <w:rPr>
                <w:rFonts w:ascii="宋体" w:hAnsi="宋体" w:cs="宋体" w:hint="eastAsia"/>
                <w:b/>
                <w:color w:val="000000"/>
                <w:szCs w:val="21"/>
              </w:rPr>
              <w:t>社会保障和就业支出</w:t>
            </w:r>
          </w:p>
        </w:tc>
        <w:tc>
          <w:tcPr>
            <w:tcW w:w="2900" w:type="dxa"/>
            <w:tcBorders>
              <w:top w:val="nil"/>
              <w:left w:val="nil"/>
              <w:bottom w:val="single" w:sz="4" w:space="0" w:color="auto"/>
              <w:right w:val="single" w:sz="4" w:space="0" w:color="auto"/>
            </w:tcBorders>
          </w:tcPr>
          <w:p w:rsidR="00CA1216" w:rsidRPr="00825059" w:rsidRDefault="00CA1216" w:rsidP="00DD6253">
            <w:pPr>
              <w:ind w:right="440"/>
              <w:jc w:val="right"/>
              <w:rPr>
                <w:rFonts w:ascii="宋体" w:cs="宋体"/>
                <w:b/>
                <w:color w:val="000000"/>
                <w:lang w:eastAsia="zh-CN"/>
              </w:rPr>
            </w:pPr>
            <w:r w:rsidRPr="00825059">
              <w:rPr>
                <w:rFonts w:ascii="宋体" w:hAnsi="宋体" w:cs="宋体"/>
                <w:b/>
                <w:color w:val="000000"/>
                <w:lang w:eastAsia="zh-CN"/>
              </w:rPr>
              <w:t>14.91</w:t>
            </w:r>
          </w:p>
        </w:tc>
        <w:tc>
          <w:tcPr>
            <w:tcW w:w="2900" w:type="dxa"/>
            <w:tcBorders>
              <w:top w:val="nil"/>
              <w:left w:val="nil"/>
              <w:bottom w:val="single" w:sz="4" w:space="0" w:color="auto"/>
              <w:right w:val="single" w:sz="4" w:space="0" w:color="auto"/>
            </w:tcBorders>
          </w:tcPr>
          <w:p w:rsidR="00CA1216" w:rsidRPr="00825059" w:rsidRDefault="00CA1216" w:rsidP="00DD6253">
            <w:pPr>
              <w:ind w:right="440"/>
              <w:jc w:val="right"/>
              <w:rPr>
                <w:rFonts w:ascii="宋体" w:cs="宋体"/>
                <w:b/>
                <w:color w:val="000000"/>
                <w:lang w:eastAsia="zh-CN"/>
              </w:rPr>
            </w:pPr>
            <w:r w:rsidRPr="00825059">
              <w:rPr>
                <w:rFonts w:ascii="宋体" w:hAnsi="宋体" w:cs="宋体"/>
                <w:b/>
                <w:color w:val="000000"/>
                <w:lang w:eastAsia="zh-CN"/>
              </w:rPr>
              <w:t>14.91</w:t>
            </w:r>
          </w:p>
        </w:tc>
        <w:tc>
          <w:tcPr>
            <w:tcW w:w="3396" w:type="dxa"/>
            <w:tcBorders>
              <w:top w:val="nil"/>
              <w:left w:val="nil"/>
              <w:bottom w:val="single" w:sz="4" w:space="0" w:color="auto"/>
              <w:right w:val="single" w:sz="4" w:space="0" w:color="auto"/>
            </w:tcBorders>
          </w:tcPr>
          <w:p w:rsidR="00CA1216" w:rsidRDefault="00CA1216" w:rsidP="00CA1216">
            <w:pPr>
              <w:ind w:firstLineChars="1500" w:firstLine="31680"/>
              <w:rPr>
                <w:rFonts w:ascii="Arial" w:hAnsi="Arial" w:cs="宋体"/>
                <w:color w:val="000000"/>
                <w:sz w:val="20"/>
                <w:szCs w:val="20"/>
              </w:rPr>
            </w:pPr>
          </w:p>
        </w:tc>
      </w:tr>
      <w:tr w:rsidR="00CA1216" w:rsidTr="003F133A">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BC5B25" w:rsidRDefault="00CA1216" w:rsidP="00DD6253">
            <w:pPr>
              <w:rPr>
                <w:rFonts w:ascii="宋体" w:cs="宋体"/>
                <w:b/>
                <w:color w:val="000000"/>
                <w:szCs w:val="21"/>
              </w:rPr>
            </w:pPr>
            <w:r>
              <w:rPr>
                <w:rFonts w:ascii="宋体" w:hAnsi="宋体" w:cs="宋体"/>
                <w:b/>
                <w:color w:val="000000"/>
                <w:szCs w:val="21"/>
              </w:rPr>
              <w:t>20805</w:t>
            </w:r>
          </w:p>
        </w:tc>
        <w:tc>
          <w:tcPr>
            <w:tcW w:w="3000" w:type="dxa"/>
            <w:tcBorders>
              <w:top w:val="nil"/>
              <w:left w:val="nil"/>
              <w:bottom w:val="single" w:sz="4" w:space="0" w:color="auto"/>
              <w:right w:val="single" w:sz="4" w:space="0" w:color="auto"/>
            </w:tcBorders>
            <w:vAlign w:val="center"/>
          </w:tcPr>
          <w:p w:rsidR="00CA1216" w:rsidRPr="00BC5B25" w:rsidRDefault="00CA1216" w:rsidP="00DD6253">
            <w:pPr>
              <w:rPr>
                <w:rFonts w:ascii="宋体" w:cs="宋体"/>
                <w:b/>
                <w:color w:val="000000"/>
                <w:szCs w:val="21"/>
              </w:rPr>
            </w:pPr>
            <w:r>
              <w:rPr>
                <w:rFonts w:ascii="宋体" w:hAnsi="宋体" w:cs="宋体" w:hint="eastAsia"/>
                <w:b/>
                <w:color w:val="000000"/>
                <w:szCs w:val="21"/>
              </w:rPr>
              <w:t>行政事业单位离退休</w:t>
            </w:r>
          </w:p>
        </w:tc>
        <w:tc>
          <w:tcPr>
            <w:tcW w:w="2900" w:type="dxa"/>
            <w:tcBorders>
              <w:top w:val="nil"/>
              <w:left w:val="nil"/>
              <w:bottom w:val="single" w:sz="4" w:space="0" w:color="auto"/>
              <w:right w:val="single" w:sz="4" w:space="0" w:color="auto"/>
            </w:tcBorders>
          </w:tcPr>
          <w:p w:rsidR="00CA1216" w:rsidRPr="00825059" w:rsidRDefault="00CA1216" w:rsidP="00DD6253">
            <w:pPr>
              <w:ind w:right="440"/>
              <w:jc w:val="right"/>
              <w:rPr>
                <w:rFonts w:ascii="宋体" w:cs="宋体"/>
                <w:b/>
                <w:color w:val="000000"/>
                <w:lang w:eastAsia="zh-CN"/>
              </w:rPr>
            </w:pPr>
            <w:r w:rsidRPr="00825059">
              <w:rPr>
                <w:rFonts w:ascii="宋体" w:hAnsi="宋体" w:cs="宋体"/>
                <w:b/>
                <w:color w:val="000000"/>
                <w:lang w:eastAsia="zh-CN"/>
              </w:rPr>
              <w:t>14.91</w:t>
            </w:r>
          </w:p>
        </w:tc>
        <w:tc>
          <w:tcPr>
            <w:tcW w:w="2900" w:type="dxa"/>
            <w:tcBorders>
              <w:top w:val="nil"/>
              <w:left w:val="nil"/>
              <w:bottom w:val="single" w:sz="4" w:space="0" w:color="auto"/>
              <w:right w:val="single" w:sz="4" w:space="0" w:color="auto"/>
            </w:tcBorders>
          </w:tcPr>
          <w:p w:rsidR="00CA1216" w:rsidRPr="00825059" w:rsidRDefault="00CA1216" w:rsidP="00DD6253">
            <w:pPr>
              <w:ind w:right="440"/>
              <w:jc w:val="right"/>
              <w:rPr>
                <w:rFonts w:ascii="宋体" w:cs="宋体"/>
                <w:b/>
                <w:color w:val="000000"/>
                <w:lang w:eastAsia="zh-CN"/>
              </w:rPr>
            </w:pPr>
            <w:r w:rsidRPr="00825059">
              <w:rPr>
                <w:rFonts w:ascii="宋体" w:hAnsi="宋体" w:cs="宋体"/>
                <w:b/>
                <w:color w:val="000000"/>
                <w:lang w:eastAsia="zh-CN"/>
              </w:rPr>
              <w:t>14.91</w:t>
            </w:r>
          </w:p>
        </w:tc>
        <w:tc>
          <w:tcPr>
            <w:tcW w:w="3396" w:type="dxa"/>
            <w:tcBorders>
              <w:top w:val="nil"/>
              <w:left w:val="nil"/>
              <w:bottom w:val="single" w:sz="4" w:space="0" w:color="auto"/>
              <w:right w:val="single" w:sz="4" w:space="0" w:color="auto"/>
            </w:tcBorders>
          </w:tcPr>
          <w:p w:rsidR="00CA1216" w:rsidRDefault="00CA1216" w:rsidP="00CA1216">
            <w:pPr>
              <w:ind w:firstLineChars="1500" w:firstLine="31680"/>
              <w:rPr>
                <w:rFonts w:ascii="Arial" w:hAnsi="Arial" w:cs="宋体"/>
                <w:color w:val="000000"/>
                <w:sz w:val="20"/>
                <w:szCs w:val="20"/>
              </w:rPr>
            </w:pPr>
          </w:p>
        </w:tc>
      </w:tr>
      <w:tr w:rsidR="00CA1216" w:rsidTr="003F133A">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9212CD" w:rsidRDefault="00CA1216" w:rsidP="00DD6253">
            <w:pPr>
              <w:rPr>
                <w:rFonts w:ascii="宋体" w:cs="宋体"/>
                <w:color w:val="000000"/>
                <w:szCs w:val="21"/>
                <w:lang w:eastAsia="zh-CN"/>
              </w:rPr>
            </w:pPr>
            <w:r w:rsidRPr="009212CD">
              <w:rPr>
                <w:rFonts w:ascii="宋体" w:hAnsi="宋体" w:cs="宋体"/>
                <w:color w:val="000000"/>
                <w:szCs w:val="21"/>
              </w:rPr>
              <w:t>208050</w:t>
            </w:r>
            <w:r>
              <w:rPr>
                <w:rFonts w:ascii="宋体" w:hAnsi="宋体" w:cs="宋体"/>
                <w:color w:val="000000"/>
                <w:szCs w:val="21"/>
                <w:lang w:eastAsia="zh-CN"/>
              </w:rPr>
              <w:t>1</w:t>
            </w:r>
          </w:p>
        </w:tc>
        <w:tc>
          <w:tcPr>
            <w:tcW w:w="3000" w:type="dxa"/>
            <w:tcBorders>
              <w:top w:val="nil"/>
              <w:left w:val="nil"/>
              <w:bottom w:val="single" w:sz="4" w:space="0" w:color="auto"/>
              <w:right w:val="single" w:sz="4" w:space="0" w:color="auto"/>
            </w:tcBorders>
            <w:vAlign w:val="center"/>
          </w:tcPr>
          <w:p w:rsidR="00CA1216" w:rsidRPr="009212CD" w:rsidRDefault="00CA1216" w:rsidP="00DD6253">
            <w:pPr>
              <w:rPr>
                <w:rFonts w:ascii="宋体" w:cs="宋体"/>
                <w:color w:val="000000"/>
                <w:szCs w:val="21"/>
                <w:lang w:eastAsia="zh-CN"/>
              </w:rPr>
            </w:pPr>
            <w:r>
              <w:rPr>
                <w:rFonts w:ascii="宋体" w:hAnsi="宋体" w:cs="宋体" w:hint="eastAsia"/>
                <w:color w:val="000000"/>
                <w:szCs w:val="21"/>
                <w:lang w:eastAsia="zh-CN"/>
              </w:rPr>
              <w:t>归口管理的行政</w:t>
            </w:r>
            <w:r w:rsidRPr="009212CD">
              <w:rPr>
                <w:rFonts w:ascii="宋体" w:hAnsi="宋体" w:cs="宋体" w:hint="eastAsia"/>
                <w:color w:val="000000"/>
                <w:szCs w:val="21"/>
                <w:lang w:eastAsia="zh-CN"/>
              </w:rPr>
              <w:t>单位离退休</w:t>
            </w:r>
          </w:p>
        </w:tc>
        <w:tc>
          <w:tcPr>
            <w:tcW w:w="2900" w:type="dxa"/>
            <w:tcBorders>
              <w:top w:val="nil"/>
              <w:left w:val="nil"/>
              <w:bottom w:val="single" w:sz="4" w:space="0" w:color="auto"/>
              <w:right w:val="single" w:sz="4" w:space="0" w:color="auto"/>
            </w:tcBorders>
          </w:tcPr>
          <w:p w:rsidR="00CA1216" w:rsidRDefault="00CA1216" w:rsidP="00DD6253">
            <w:pPr>
              <w:ind w:right="440"/>
              <w:jc w:val="right"/>
              <w:rPr>
                <w:rFonts w:ascii="宋体" w:cs="宋体"/>
                <w:color w:val="000000"/>
                <w:lang w:eastAsia="zh-CN"/>
              </w:rPr>
            </w:pPr>
            <w:r>
              <w:rPr>
                <w:rFonts w:ascii="宋体" w:hAnsi="宋体" w:cs="宋体"/>
                <w:color w:val="000000"/>
                <w:lang w:eastAsia="zh-CN"/>
              </w:rPr>
              <w:t>1.58</w:t>
            </w:r>
          </w:p>
        </w:tc>
        <w:tc>
          <w:tcPr>
            <w:tcW w:w="2900" w:type="dxa"/>
            <w:tcBorders>
              <w:top w:val="nil"/>
              <w:left w:val="nil"/>
              <w:bottom w:val="single" w:sz="4" w:space="0" w:color="auto"/>
              <w:right w:val="single" w:sz="4" w:space="0" w:color="auto"/>
            </w:tcBorders>
          </w:tcPr>
          <w:p w:rsidR="00CA1216" w:rsidRDefault="00CA1216" w:rsidP="00DD6253">
            <w:pPr>
              <w:ind w:right="440"/>
              <w:jc w:val="right"/>
              <w:rPr>
                <w:rFonts w:ascii="宋体" w:cs="宋体"/>
                <w:color w:val="000000"/>
                <w:lang w:eastAsia="zh-CN"/>
              </w:rPr>
            </w:pPr>
            <w:r>
              <w:rPr>
                <w:rFonts w:ascii="宋体" w:hAnsi="宋体" w:cs="宋体"/>
                <w:color w:val="000000"/>
                <w:lang w:eastAsia="zh-CN"/>
              </w:rPr>
              <w:t>1.58</w:t>
            </w:r>
          </w:p>
        </w:tc>
        <w:tc>
          <w:tcPr>
            <w:tcW w:w="3396" w:type="dxa"/>
            <w:tcBorders>
              <w:top w:val="nil"/>
              <w:left w:val="nil"/>
              <w:bottom w:val="single" w:sz="4" w:space="0" w:color="auto"/>
              <w:right w:val="single" w:sz="4" w:space="0" w:color="auto"/>
            </w:tcBorders>
          </w:tcPr>
          <w:p w:rsidR="00CA1216" w:rsidRDefault="00CA1216" w:rsidP="00CA1216">
            <w:pPr>
              <w:ind w:firstLineChars="1500" w:firstLine="31680"/>
              <w:rPr>
                <w:rFonts w:ascii="Arial" w:hAnsi="Arial" w:cs="宋体"/>
                <w:color w:val="000000"/>
                <w:sz w:val="20"/>
                <w:szCs w:val="20"/>
                <w:lang w:eastAsia="zh-CN"/>
              </w:rPr>
            </w:pPr>
          </w:p>
        </w:tc>
      </w:tr>
      <w:tr w:rsidR="00CA1216" w:rsidTr="003F133A">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9212CD" w:rsidRDefault="00CA1216" w:rsidP="00DD6253">
            <w:pPr>
              <w:rPr>
                <w:rFonts w:ascii="宋体" w:hAnsi="宋体" w:cs="宋体"/>
                <w:color w:val="000000"/>
                <w:szCs w:val="21"/>
              </w:rPr>
            </w:pPr>
            <w:r w:rsidRPr="009212CD">
              <w:rPr>
                <w:rFonts w:ascii="宋体" w:hAnsi="宋体" w:cs="宋体"/>
                <w:color w:val="000000"/>
                <w:szCs w:val="21"/>
              </w:rPr>
              <w:t>2080502</w:t>
            </w:r>
          </w:p>
        </w:tc>
        <w:tc>
          <w:tcPr>
            <w:tcW w:w="3000" w:type="dxa"/>
            <w:tcBorders>
              <w:top w:val="nil"/>
              <w:left w:val="nil"/>
              <w:bottom w:val="single" w:sz="4" w:space="0" w:color="auto"/>
              <w:right w:val="single" w:sz="4" w:space="0" w:color="auto"/>
            </w:tcBorders>
            <w:vAlign w:val="center"/>
          </w:tcPr>
          <w:p w:rsidR="00CA1216" w:rsidRPr="009212CD" w:rsidRDefault="00CA1216" w:rsidP="00DD6253">
            <w:pPr>
              <w:rPr>
                <w:rFonts w:ascii="宋体" w:cs="宋体"/>
                <w:color w:val="000000"/>
                <w:szCs w:val="21"/>
              </w:rPr>
            </w:pPr>
            <w:r w:rsidRPr="009212CD">
              <w:rPr>
                <w:rFonts w:ascii="宋体" w:hAnsi="宋体" w:cs="宋体" w:hint="eastAsia"/>
                <w:color w:val="000000"/>
                <w:szCs w:val="21"/>
              </w:rPr>
              <w:t>事业单位离退休</w:t>
            </w:r>
          </w:p>
        </w:tc>
        <w:tc>
          <w:tcPr>
            <w:tcW w:w="2900" w:type="dxa"/>
            <w:tcBorders>
              <w:top w:val="nil"/>
              <w:left w:val="nil"/>
              <w:bottom w:val="single" w:sz="4" w:space="0" w:color="auto"/>
              <w:right w:val="single" w:sz="4" w:space="0" w:color="auto"/>
            </w:tcBorders>
          </w:tcPr>
          <w:p w:rsidR="00CA1216" w:rsidRDefault="00CA1216" w:rsidP="00DD6253">
            <w:pPr>
              <w:ind w:right="440"/>
              <w:jc w:val="right"/>
              <w:rPr>
                <w:rFonts w:ascii="宋体" w:cs="宋体"/>
                <w:color w:val="000000"/>
                <w:lang w:eastAsia="zh-CN"/>
              </w:rPr>
            </w:pPr>
            <w:r>
              <w:rPr>
                <w:rFonts w:ascii="宋体" w:hAnsi="宋体" w:cs="宋体"/>
                <w:color w:val="000000"/>
                <w:lang w:eastAsia="zh-CN"/>
              </w:rPr>
              <w:t>1.20</w:t>
            </w:r>
          </w:p>
        </w:tc>
        <w:tc>
          <w:tcPr>
            <w:tcW w:w="2900" w:type="dxa"/>
            <w:tcBorders>
              <w:top w:val="nil"/>
              <w:left w:val="nil"/>
              <w:bottom w:val="single" w:sz="4" w:space="0" w:color="auto"/>
              <w:right w:val="single" w:sz="4" w:space="0" w:color="auto"/>
            </w:tcBorders>
          </w:tcPr>
          <w:p w:rsidR="00CA1216" w:rsidRDefault="00CA1216" w:rsidP="00DD6253">
            <w:pPr>
              <w:ind w:right="440"/>
              <w:jc w:val="right"/>
              <w:rPr>
                <w:rFonts w:ascii="宋体" w:cs="宋体"/>
                <w:color w:val="000000"/>
                <w:lang w:eastAsia="zh-CN"/>
              </w:rPr>
            </w:pPr>
            <w:r>
              <w:rPr>
                <w:rFonts w:ascii="宋体" w:hAnsi="宋体" w:cs="宋体"/>
                <w:color w:val="000000"/>
                <w:lang w:eastAsia="zh-CN"/>
              </w:rPr>
              <w:t>1.20</w:t>
            </w:r>
          </w:p>
        </w:tc>
        <w:tc>
          <w:tcPr>
            <w:tcW w:w="3396" w:type="dxa"/>
            <w:tcBorders>
              <w:top w:val="nil"/>
              <w:left w:val="nil"/>
              <w:bottom w:val="single" w:sz="4" w:space="0" w:color="auto"/>
              <w:right w:val="single" w:sz="4" w:space="0" w:color="auto"/>
            </w:tcBorders>
          </w:tcPr>
          <w:p w:rsidR="00CA1216" w:rsidRDefault="00CA1216" w:rsidP="00CA1216">
            <w:pPr>
              <w:ind w:firstLineChars="1500" w:firstLine="31680"/>
              <w:rPr>
                <w:rFonts w:ascii="Arial" w:hAnsi="Arial" w:cs="宋体"/>
                <w:color w:val="000000"/>
                <w:sz w:val="20"/>
                <w:szCs w:val="20"/>
              </w:rPr>
            </w:pPr>
          </w:p>
        </w:tc>
      </w:tr>
      <w:tr w:rsidR="00CA1216">
        <w:trPr>
          <w:trHeight w:val="264"/>
          <w:jc w:val="center"/>
        </w:trPr>
        <w:tc>
          <w:tcPr>
            <w:tcW w:w="1283" w:type="dxa"/>
            <w:tcBorders>
              <w:top w:val="nil"/>
              <w:left w:val="single" w:sz="4" w:space="0" w:color="auto"/>
              <w:bottom w:val="single" w:sz="4" w:space="0" w:color="auto"/>
              <w:right w:val="single" w:sz="4" w:space="0" w:color="auto"/>
            </w:tcBorders>
          </w:tcPr>
          <w:p w:rsidR="00CA1216" w:rsidRDefault="00CA1216" w:rsidP="00DD6253">
            <w:pPr>
              <w:rPr>
                <w:rFonts w:ascii="宋体" w:hAnsi="宋体" w:cs="宋体"/>
                <w:color w:val="000000"/>
                <w:lang w:eastAsia="zh-CN"/>
              </w:rPr>
            </w:pPr>
            <w:r>
              <w:rPr>
                <w:rFonts w:ascii="宋体" w:hAnsi="宋体" w:cs="宋体"/>
                <w:color w:val="000000"/>
                <w:lang w:eastAsia="zh-CN"/>
              </w:rPr>
              <w:t>2080505</w:t>
            </w:r>
          </w:p>
        </w:tc>
        <w:tc>
          <w:tcPr>
            <w:tcW w:w="3000" w:type="dxa"/>
            <w:tcBorders>
              <w:top w:val="nil"/>
              <w:left w:val="nil"/>
              <w:bottom w:val="single" w:sz="4" w:space="0" w:color="auto"/>
              <w:right w:val="single" w:sz="4" w:space="0" w:color="auto"/>
            </w:tcBorders>
          </w:tcPr>
          <w:p w:rsidR="00CA1216" w:rsidRDefault="00CA1216" w:rsidP="00DD6253">
            <w:pPr>
              <w:rPr>
                <w:rFonts w:ascii="宋体" w:cs="宋体"/>
                <w:color w:val="000000"/>
                <w:lang w:eastAsia="zh-CN"/>
              </w:rPr>
            </w:pPr>
            <w:r>
              <w:rPr>
                <w:rFonts w:ascii="宋体" w:hAnsi="宋体" w:cs="宋体" w:hint="eastAsia"/>
                <w:color w:val="000000"/>
                <w:lang w:eastAsia="zh-CN"/>
              </w:rPr>
              <w:t>机关事业单位基本养老保险缴费支出</w:t>
            </w:r>
          </w:p>
        </w:tc>
        <w:tc>
          <w:tcPr>
            <w:tcW w:w="2900" w:type="dxa"/>
            <w:tcBorders>
              <w:top w:val="nil"/>
              <w:left w:val="nil"/>
              <w:bottom w:val="single" w:sz="4" w:space="0" w:color="auto"/>
              <w:right w:val="single" w:sz="4" w:space="0" w:color="auto"/>
            </w:tcBorders>
          </w:tcPr>
          <w:p w:rsidR="00CA1216" w:rsidRDefault="00CA1216" w:rsidP="00DD6253">
            <w:pPr>
              <w:ind w:right="440"/>
              <w:jc w:val="right"/>
              <w:rPr>
                <w:rFonts w:ascii="宋体" w:cs="宋体"/>
                <w:color w:val="000000"/>
                <w:lang w:eastAsia="zh-CN"/>
              </w:rPr>
            </w:pPr>
            <w:r>
              <w:rPr>
                <w:rFonts w:ascii="宋体" w:hAnsi="宋体" w:cs="宋体"/>
                <w:color w:val="000000"/>
                <w:lang w:eastAsia="zh-CN"/>
              </w:rPr>
              <w:t>12.13</w:t>
            </w:r>
          </w:p>
        </w:tc>
        <w:tc>
          <w:tcPr>
            <w:tcW w:w="2900" w:type="dxa"/>
            <w:tcBorders>
              <w:top w:val="nil"/>
              <w:left w:val="nil"/>
              <w:bottom w:val="single" w:sz="4" w:space="0" w:color="auto"/>
              <w:right w:val="single" w:sz="4" w:space="0" w:color="auto"/>
            </w:tcBorders>
          </w:tcPr>
          <w:p w:rsidR="00CA1216" w:rsidRDefault="00CA1216" w:rsidP="00DD6253">
            <w:pPr>
              <w:ind w:right="440"/>
              <w:jc w:val="right"/>
              <w:rPr>
                <w:rFonts w:ascii="宋体" w:cs="宋体"/>
                <w:color w:val="000000"/>
                <w:lang w:eastAsia="zh-CN"/>
              </w:rPr>
            </w:pPr>
            <w:r>
              <w:rPr>
                <w:rFonts w:ascii="宋体" w:hAnsi="宋体" w:cs="宋体"/>
                <w:color w:val="000000"/>
                <w:lang w:eastAsia="zh-CN"/>
              </w:rPr>
              <w:t>12.13</w:t>
            </w:r>
          </w:p>
        </w:tc>
        <w:tc>
          <w:tcPr>
            <w:tcW w:w="3396" w:type="dxa"/>
            <w:tcBorders>
              <w:top w:val="nil"/>
              <w:left w:val="nil"/>
              <w:bottom w:val="single" w:sz="4" w:space="0" w:color="auto"/>
              <w:right w:val="single" w:sz="4" w:space="0" w:color="auto"/>
            </w:tcBorders>
          </w:tcPr>
          <w:p w:rsidR="00CA1216" w:rsidRDefault="00CA1216" w:rsidP="00CA1216">
            <w:pPr>
              <w:ind w:firstLineChars="1500" w:firstLine="31680"/>
              <w:rPr>
                <w:rFonts w:ascii="Arial" w:hAnsi="Arial" w:cs="宋体"/>
                <w:color w:val="000000"/>
                <w:sz w:val="20"/>
                <w:szCs w:val="20"/>
                <w:lang w:eastAsia="zh-CN"/>
              </w:rPr>
            </w:pPr>
          </w:p>
        </w:tc>
      </w:tr>
      <w:tr w:rsidR="00CA1216" w:rsidTr="00BF2A25">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DB592B" w:rsidRDefault="00CA1216" w:rsidP="00DD6253">
            <w:pPr>
              <w:rPr>
                <w:rFonts w:ascii="宋体" w:cs="宋体"/>
                <w:b/>
                <w:color w:val="000000"/>
                <w:szCs w:val="21"/>
              </w:rPr>
            </w:pPr>
            <w:r>
              <w:rPr>
                <w:rFonts w:ascii="宋体" w:hAnsi="宋体" w:cs="宋体"/>
                <w:b/>
                <w:color w:val="000000"/>
                <w:szCs w:val="21"/>
              </w:rPr>
              <w:t>210</w:t>
            </w:r>
          </w:p>
        </w:tc>
        <w:tc>
          <w:tcPr>
            <w:tcW w:w="3000" w:type="dxa"/>
            <w:tcBorders>
              <w:top w:val="nil"/>
              <w:left w:val="nil"/>
              <w:bottom w:val="single" w:sz="4" w:space="0" w:color="auto"/>
              <w:right w:val="single" w:sz="4" w:space="0" w:color="auto"/>
            </w:tcBorders>
            <w:vAlign w:val="center"/>
          </w:tcPr>
          <w:p w:rsidR="00CA1216" w:rsidRPr="00DB592B" w:rsidRDefault="00CA1216" w:rsidP="00DD6253">
            <w:pPr>
              <w:rPr>
                <w:rFonts w:ascii="宋体" w:cs="宋体"/>
                <w:b/>
                <w:color w:val="000000"/>
                <w:szCs w:val="21"/>
                <w:lang w:eastAsia="zh-CN"/>
              </w:rPr>
            </w:pPr>
            <w:r>
              <w:rPr>
                <w:rFonts w:ascii="宋体" w:hAnsi="宋体" w:cs="宋体" w:hint="eastAsia"/>
                <w:b/>
                <w:color w:val="000000"/>
                <w:szCs w:val="21"/>
                <w:lang w:eastAsia="zh-CN"/>
              </w:rPr>
              <w:t>医疗卫生与计划生育支出</w:t>
            </w:r>
          </w:p>
        </w:tc>
        <w:tc>
          <w:tcPr>
            <w:tcW w:w="2900" w:type="dxa"/>
            <w:tcBorders>
              <w:top w:val="nil"/>
              <w:left w:val="nil"/>
              <w:bottom w:val="single" w:sz="4" w:space="0" w:color="auto"/>
              <w:right w:val="single" w:sz="4" w:space="0" w:color="auto"/>
            </w:tcBorders>
          </w:tcPr>
          <w:p w:rsidR="00CA1216" w:rsidRPr="00F20A73" w:rsidRDefault="00CA1216" w:rsidP="00DD6253">
            <w:pPr>
              <w:jc w:val="right"/>
              <w:rPr>
                <w:rFonts w:ascii="宋体" w:cs="宋体"/>
                <w:b/>
                <w:color w:val="000000"/>
                <w:lang w:eastAsia="zh-CN"/>
              </w:rPr>
            </w:pPr>
            <w:r w:rsidRPr="00F20A73">
              <w:rPr>
                <w:rFonts w:ascii="宋体" w:hAnsi="宋体" w:cs="宋体"/>
                <w:b/>
                <w:color w:val="000000"/>
                <w:lang w:eastAsia="zh-CN"/>
              </w:rPr>
              <w:t>7.99</w:t>
            </w:r>
          </w:p>
        </w:tc>
        <w:tc>
          <w:tcPr>
            <w:tcW w:w="2900" w:type="dxa"/>
            <w:tcBorders>
              <w:top w:val="nil"/>
              <w:left w:val="nil"/>
              <w:bottom w:val="single" w:sz="4" w:space="0" w:color="auto"/>
              <w:right w:val="single" w:sz="4" w:space="0" w:color="auto"/>
            </w:tcBorders>
          </w:tcPr>
          <w:p w:rsidR="00CA1216" w:rsidRPr="00F20A73" w:rsidRDefault="00CA1216" w:rsidP="00DD6253">
            <w:pPr>
              <w:jc w:val="right"/>
              <w:rPr>
                <w:rFonts w:ascii="宋体" w:cs="宋体"/>
                <w:b/>
                <w:color w:val="000000"/>
                <w:lang w:eastAsia="zh-CN"/>
              </w:rPr>
            </w:pPr>
            <w:r w:rsidRPr="00F20A73">
              <w:rPr>
                <w:rFonts w:ascii="宋体" w:hAnsi="宋体" w:cs="宋体"/>
                <w:b/>
                <w:color w:val="000000"/>
                <w:lang w:eastAsia="zh-CN"/>
              </w:rPr>
              <w:t>7.99</w:t>
            </w:r>
          </w:p>
        </w:tc>
        <w:tc>
          <w:tcPr>
            <w:tcW w:w="3396" w:type="dxa"/>
            <w:tcBorders>
              <w:top w:val="nil"/>
              <w:left w:val="nil"/>
              <w:bottom w:val="single" w:sz="4" w:space="0" w:color="auto"/>
              <w:right w:val="single" w:sz="4" w:space="0" w:color="auto"/>
            </w:tcBorders>
          </w:tcPr>
          <w:p w:rsidR="00CA1216" w:rsidRDefault="00CA1216" w:rsidP="00CA1216">
            <w:pPr>
              <w:ind w:firstLineChars="1500" w:firstLine="31680"/>
              <w:rPr>
                <w:rFonts w:ascii="Arial" w:hAnsi="Arial" w:cs="宋体"/>
                <w:color w:val="000000"/>
                <w:sz w:val="20"/>
                <w:szCs w:val="20"/>
                <w:lang w:eastAsia="zh-CN"/>
              </w:rPr>
            </w:pPr>
          </w:p>
        </w:tc>
      </w:tr>
      <w:tr w:rsidR="00CA1216" w:rsidTr="00BF2A25">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DB592B" w:rsidRDefault="00CA1216" w:rsidP="00DD6253">
            <w:pPr>
              <w:rPr>
                <w:rFonts w:ascii="宋体" w:cs="宋体"/>
                <w:b/>
                <w:color w:val="000000"/>
                <w:szCs w:val="21"/>
                <w:lang w:eastAsia="zh-CN"/>
              </w:rPr>
            </w:pPr>
            <w:r>
              <w:rPr>
                <w:rFonts w:ascii="宋体" w:hAnsi="宋体" w:cs="宋体"/>
                <w:b/>
                <w:color w:val="000000"/>
                <w:szCs w:val="21"/>
              </w:rPr>
              <w:t>210</w:t>
            </w:r>
            <w:r>
              <w:rPr>
                <w:rFonts w:ascii="宋体" w:hAnsi="宋体" w:cs="宋体"/>
                <w:b/>
                <w:color w:val="000000"/>
                <w:szCs w:val="21"/>
                <w:lang w:eastAsia="zh-CN"/>
              </w:rPr>
              <w:t>11</w:t>
            </w:r>
          </w:p>
        </w:tc>
        <w:tc>
          <w:tcPr>
            <w:tcW w:w="3000" w:type="dxa"/>
            <w:tcBorders>
              <w:top w:val="nil"/>
              <w:left w:val="nil"/>
              <w:bottom w:val="single" w:sz="4" w:space="0" w:color="auto"/>
              <w:right w:val="single" w:sz="4" w:space="0" w:color="auto"/>
            </w:tcBorders>
            <w:vAlign w:val="center"/>
          </w:tcPr>
          <w:p w:rsidR="00CA1216" w:rsidRPr="00DB592B" w:rsidRDefault="00CA1216" w:rsidP="00DD6253">
            <w:pPr>
              <w:rPr>
                <w:rFonts w:ascii="宋体" w:cs="宋体"/>
                <w:b/>
                <w:color w:val="000000"/>
                <w:szCs w:val="21"/>
                <w:lang w:eastAsia="zh-CN"/>
              </w:rPr>
            </w:pPr>
            <w:r>
              <w:rPr>
                <w:rFonts w:ascii="宋体" w:hAnsi="宋体" w:cs="宋体" w:hint="eastAsia"/>
                <w:b/>
                <w:color w:val="000000"/>
                <w:szCs w:val="21"/>
                <w:lang w:eastAsia="zh-CN"/>
              </w:rPr>
              <w:t>行政事业单位</w:t>
            </w:r>
            <w:r>
              <w:rPr>
                <w:rFonts w:ascii="宋体" w:hAnsi="宋体" w:cs="宋体" w:hint="eastAsia"/>
                <w:b/>
                <w:color w:val="000000"/>
                <w:szCs w:val="21"/>
              </w:rPr>
              <w:t>医疗</w:t>
            </w:r>
          </w:p>
        </w:tc>
        <w:tc>
          <w:tcPr>
            <w:tcW w:w="2900" w:type="dxa"/>
            <w:tcBorders>
              <w:top w:val="nil"/>
              <w:left w:val="nil"/>
              <w:bottom w:val="single" w:sz="4" w:space="0" w:color="auto"/>
              <w:right w:val="single" w:sz="4" w:space="0" w:color="auto"/>
            </w:tcBorders>
          </w:tcPr>
          <w:p w:rsidR="00CA1216" w:rsidRPr="00F20A73" w:rsidRDefault="00CA1216" w:rsidP="00DD6253">
            <w:pPr>
              <w:jc w:val="right"/>
              <w:rPr>
                <w:rFonts w:ascii="宋体" w:cs="宋体"/>
                <w:b/>
                <w:color w:val="000000"/>
                <w:lang w:eastAsia="zh-CN"/>
              </w:rPr>
            </w:pPr>
            <w:r w:rsidRPr="00F20A73">
              <w:rPr>
                <w:rFonts w:ascii="宋体" w:hAnsi="宋体" w:cs="宋体"/>
                <w:b/>
                <w:color w:val="000000"/>
                <w:lang w:eastAsia="zh-CN"/>
              </w:rPr>
              <w:t>7.99</w:t>
            </w:r>
          </w:p>
        </w:tc>
        <w:tc>
          <w:tcPr>
            <w:tcW w:w="2900" w:type="dxa"/>
            <w:tcBorders>
              <w:top w:val="nil"/>
              <w:left w:val="nil"/>
              <w:bottom w:val="single" w:sz="4" w:space="0" w:color="auto"/>
              <w:right w:val="single" w:sz="4" w:space="0" w:color="auto"/>
            </w:tcBorders>
          </w:tcPr>
          <w:p w:rsidR="00CA1216" w:rsidRPr="00F20A73" w:rsidRDefault="00CA1216" w:rsidP="00DD6253">
            <w:pPr>
              <w:jc w:val="right"/>
              <w:rPr>
                <w:rFonts w:ascii="宋体" w:cs="宋体"/>
                <w:b/>
                <w:color w:val="000000"/>
                <w:lang w:eastAsia="zh-CN"/>
              </w:rPr>
            </w:pPr>
            <w:r w:rsidRPr="00F20A73">
              <w:rPr>
                <w:rFonts w:ascii="宋体" w:hAnsi="宋体" w:cs="宋体"/>
                <w:b/>
                <w:color w:val="000000"/>
                <w:lang w:eastAsia="zh-CN"/>
              </w:rPr>
              <w:t>7.99</w:t>
            </w:r>
          </w:p>
        </w:tc>
        <w:tc>
          <w:tcPr>
            <w:tcW w:w="3396" w:type="dxa"/>
            <w:tcBorders>
              <w:top w:val="nil"/>
              <w:left w:val="nil"/>
              <w:bottom w:val="single" w:sz="4" w:space="0" w:color="auto"/>
              <w:right w:val="single" w:sz="4" w:space="0" w:color="auto"/>
            </w:tcBorders>
          </w:tcPr>
          <w:p w:rsidR="00CA1216" w:rsidRDefault="00CA1216" w:rsidP="00CA1216">
            <w:pPr>
              <w:ind w:firstLineChars="1500" w:firstLine="31680"/>
              <w:rPr>
                <w:rFonts w:ascii="Arial" w:hAnsi="Arial" w:cs="宋体"/>
                <w:color w:val="000000"/>
                <w:sz w:val="20"/>
                <w:szCs w:val="20"/>
                <w:lang w:eastAsia="zh-CN"/>
              </w:rPr>
            </w:pPr>
          </w:p>
        </w:tc>
      </w:tr>
      <w:tr w:rsidR="00CA1216" w:rsidTr="00BF2A25">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9212CD" w:rsidRDefault="00CA1216" w:rsidP="00DD6253">
            <w:pPr>
              <w:rPr>
                <w:rFonts w:ascii="宋体" w:cs="宋体"/>
                <w:color w:val="000000"/>
                <w:szCs w:val="21"/>
                <w:lang w:eastAsia="zh-CN"/>
              </w:rPr>
            </w:pPr>
            <w:r w:rsidRPr="009212CD">
              <w:rPr>
                <w:rFonts w:ascii="宋体" w:hAnsi="宋体" w:cs="宋体"/>
                <w:color w:val="000000"/>
                <w:szCs w:val="21"/>
              </w:rPr>
              <w:t>210</w:t>
            </w:r>
            <w:r>
              <w:rPr>
                <w:rFonts w:ascii="宋体" w:hAnsi="宋体" w:cs="宋体"/>
                <w:color w:val="000000"/>
                <w:szCs w:val="21"/>
                <w:lang w:eastAsia="zh-CN"/>
              </w:rPr>
              <w:t>1101</w:t>
            </w:r>
          </w:p>
        </w:tc>
        <w:tc>
          <w:tcPr>
            <w:tcW w:w="3000" w:type="dxa"/>
            <w:tcBorders>
              <w:top w:val="nil"/>
              <w:left w:val="nil"/>
              <w:bottom w:val="single" w:sz="4" w:space="0" w:color="auto"/>
              <w:right w:val="single" w:sz="4" w:space="0" w:color="auto"/>
            </w:tcBorders>
            <w:vAlign w:val="center"/>
          </w:tcPr>
          <w:p w:rsidR="00CA1216" w:rsidRPr="009212CD" w:rsidRDefault="00CA1216" w:rsidP="00DD6253">
            <w:pPr>
              <w:rPr>
                <w:rFonts w:ascii="宋体" w:cs="宋体"/>
                <w:color w:val="000000"/>
                <w:szCs w:val="21"/>
              </w:rPr>
            </w:pPr>
            <w:r w:rsidRPr="009212CD">
              <w:rPr>
                <w:rFonts w:ascii="宋体" w:hAnsi="宋体" w:cs="宋体" w:hint="eastAsia"/>
                <w:color w:val="000000"/>
                <w:szCs w:val="21"/>
              </w:rPr>
              <w:t>行政单位医疗</w:t>
            </w:r>
          </w:p>
        </w:tc>
        <w:tc>
          <w:tcPr>
            <w:tcW w:w="2900" w:type="dxa"/>
            <w:tcBorders>
              <w:top w:val="nil"/>
              <w:left w:val="nil"/>
              <w:bottom w:val="single" w:sz="4" w:space="0" w:color="auto"/>
              <w:right w:val="single" w:sz="4" w:space="0" w:color="auto"/>
            </w:tcBorders>
          </w:tcPr>
          <w:p w:rsidR="00CA1216" w:rsidRDefault="00CA1216" w:rsidP="00DD6253">
            <w:pPr>
              <w:jc w:val="right"/>
              <w:rPr>
                <w:rFonts w:ascii="宋体" w:cs="宋体"/>
                <w:color w:val="000000"/>
                <w:lang w:eastAsia="zh-CN"/>
              </w:rPr>
            </w:pPr>
            <w:r>
              <w:rPr>
                <w:rFonts w:ascii="宋体" w:hAnsi="宋体" w:cs="宋体"/>
                <w:color w:val="000000"/>
                <w:lang w:eastAsia="zh-CN"/>
              </w:rPr>
              <w:t>4.55</w:t>
            </w:r>
          </w:p>
        </w:tc>
        <w:tc>
          <w:tcPr>
            <w:tcW w:w="2900" w:type="dxa"/>
            <w:tcBorders>
              <w:top w:val="nil"/>
              <w:left w:val="nil"/>
              <w:bottom w:val="single" w:sz="4" w:space="0" w:color="auto"/>
              <w:right w:val="single" w:sz="4" w:space="0" w:color="auto"/>
            </w:tcBorders>
          </w:tcPr>
          <w:p w:rsidR="00CA1216" w:rsidRDefault="00CA1216" w:rsidP="00DD6253">
            <w:pPr>
              <w:jc w:val="right"/>
              <w:rPr>
                <w:rFonts w:ascii="宋体" w:cs="宋体"/>
                <w:color w:val="000000"/>
                <w:lang w:eastAsia="zh-CN"/>
              </w:rPr>
            </w:pPr>
            <w:r>
              <w:rPr>
                <w:rFonts w:ascii="宋体" w:hAnsi="宋体" w:cs="宋体"/>
                <w:color w:val="000000"/>
                <w:lang w:eastAsia="zh-CN"/>
              </w:rPr>
              <w:t>4.55</w:t>
            </w:r>
          </w:p>
        </w:tc>
        <w:tc>
          <w:tcPr>
            <w:tcW w:w="3396" w:type="dxa"/>
            <w:tcBorders>
              <w:top w:val="nil"/>
              <w:left w:val="nil"/>
              <w:bottom w:val="single" w:sz="4" w:space="0" w:color="auto"/>
              <w:right w:val="single" w:sz="4" w:space="0" w:color="auto"/>
            </w:tcBorders>
          </w:tcPr>
          <w:p w:rsidR="00CA1216" w:rsidRDefault="00CA1216" w:rsidP="00CA1216">
            <w:pPr>
              <w:ind w:firstLineChars="1500" w:firstLine="31680"/>
              <w:rPr>
                <w:rFonts w:ascii="Arial" w:hAnsi="Arial" w:cs="宋体"/>
                <w:color w:val="000000"/>
                <w:sz w:val="20"/>
                <w:szCs w:val="20"/>
                <w:lang w:eastAsia="zh-CN"/>
              </w:rPr>
            </w:pPr>
          </w:p>
        </w:tc>
      </w:tr>
      <w:tr w:rsidR="00CA1216" w:rsidTr="00BF2A25">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9212CD" w:rsidRDefault="00CA1216" w:rsidP="00DD6253">
            <w:pPr>
              <w:rPr>
                <w:rFonts w:ascii="宋体" w:cs="宋体"/>
                <w:color w:val="000000"/>
                <w:szCs w:val="21"/>
                <w:lang w:eastAsia="zh-CN"/>
              </w:rPr>
            </w:pPr>
            <w:r w:rsidRPr="009212CD">
              <w:rPr>
                <w:rFonts w:ascii="宋体" w:hAnsi="宋体" w:cs="宋体"/>
                <w:color w:val="000000"/>
                <w:szCs w:val="21"/>
              </w:rPr>
              <w:t>210</w:t>
            </w:r>
            <w:r>
              <w:rPr>
                <w:rFonts w:ascii="宋体" w:hAnsi="宋体" w:cs="宋体"/>
                <w:color w:val="000000"/>
                <w:szCs w:val="21"/>
                <w:lang w:eastAsia="zh-CN"/>
              </w:rPr>
              <w:t>1103</w:t>
            </w:r>
          </w:p>
        </w:tc>
        <w:tc>
          <w:tcPr>
            <w:tcW w:w="3000" w:type="dxa"/>
            <w:tcBorders>
              <w:top w:val="nil"/>
              <w:left w:val="nil"/>
              <w:bottom w:val="single" w:sz="4" w:space="0" w:color="auto"/>
              <w:right w:val="single" w:sz="4" w:space="0" w:color="auto"/>
            </w:tcBorders>
            <w:vAlign w:val="center"/>
          </w:tcPr>
          <w:p w:rsidR="00CA1216" w:rsidRPr="009212CD" w:rsidRDefault="00CA1216" w:rsidP="00DD6253">
            <w:pPr>
              <w:rPr>
                <w:rFonts w:ascii="宋体" w:cs="宋体"/>
                <w:color w:val="000000"/>
                <w:szCs w:val="21"/>
              </w:rPr>
            </w:pPr>
            <w:r w:rsidRPr="009212CD">
              <w:rPr>
                <w:rFonts w:ascii="宋体" w:hAnsi="宋体" w:cs="宋体" w:hint="eastAsia"/>
                <w:color w:val="000000"/>
                <w:szCs w:val="21"/>
              </w:rPr>
              <w:t>公务员医疗补助</w:t>
            </w:r>
          </w:p>
        </w:tc>
        <w:tc>
          <w:tcPr>
            <w:tcW w:w="2900" w:type="dxa"/>
            <w:tcBorders>
              <w:top w:val="nil"/>
              <w:left w:val="nil"/>
              <w:bottom w:val="single" w:sz="4" w:space="0" w:color="auto"/>
              <w:right w:val="single" w:sz="4" w:space="0" w:color="auto"/>
            </w:tcBorders>
          </w:tcPr>
          <w:p w:rsidR="00CA1216" w:rsidRDefault="00CA1216" w:rsidP="00DD6253">
            <w:pPr>
              <w:jc w:val="right"/>
              <w:rPr>
                <w:rFonts w:ascii="宋体" w:cs="宋体"/>
                <w:color w:val="000000"/>
                <w:lang w:eastAsia="zh-CN"/>
              </w:rPr>
            </w:pPr>
            <w:r>
              <w:rPr>
                <w:rFonts w:ascii="宋体" w:hAnsi="宋体" w:cs="宋体"/>
                <w:color w:val="000000"/>
                <w:lang w:eastAsia="zh-CN"/>
              </w:rPr>
              <w:t>3.44</w:t>
            </w:r>
          </w:p>
        </w:tc>
        <w:tc>
          <w:tcPr>
            <w:tcW w:w="2900" w:type="dxa"/>
            <w:tcBorders>
              <w:top w:val="nil"/>
              <w:left w:val="nil"/>
              <w:bottom w:val="single" w:sz="4" w:space="0" w:color="auto"/>
              <w:right w:val="single" w:sz="4" w:space="0" w:color="auto"/>
            </w:tcBorders>
          </w:tcPr>
          <w:p w:rsidR="00CA1216" w:rsidRDefault="00CA1216" w:rsidP="00DD6253">
            <w:pPr>
              <w:jc w:val="right"/>
              <w:rPr>
                <w:rFonts w:ascii="宋体" w:cs="宋体"/>
                <w:color w:val="000000"/>
                <w:lang w:eastAsia="zh-CN"/>
              </w:rPr>
            </w:pPr>
            <w:r>
              <w:rPr>
                <w:rFonts w:ascii="宋体" w:hAnsi="宋体" w:cs="宋体"/>
                <w:color w:val="000000"/>
                <w:lang w:eastAsia="zh-CN"/>
              </w:rPr>
              <w:t>3.44</w:t>
            </w:r>
          </w:p>
        </w:tc>
        <w:tc>
          <w:tcPr>
            <w:tcW w:w="3396" w:type="dxa"/>
            <w:tcBorders>
              <w:top w:val="nil"/>
              <w:left w:val="nil"/>
              <w:bottom w:val="single" w:sz="4" w:space="0" w:color="auto"/>
              <w:right w:val="single" w:sz="4" w:space="0" w:color="auto"/>
            </w:tcBorders>
          </w:tcPr>
          <w:p w:rsidR="00CA1216" w:rsidRDefault="00CA1216" w:rsidP="00CA1216">
            <w:pPr>
              <w:ind w:firstLineChars="1500" w:firstLine="31680"/>
              <w:rPr>
                <w:rFonts w:ascii="Arial" w:hAnsi="Arial" w:cs="宋体"/>
                <w:color w:val="000000"/>
                <w:sz w:val="20"/>
                <w:szCs w:val="20"/>
                <w:lang w:eastAsia="zh-CN"/>
              </w:rPr>
            </w:pPr>
          </w:p>
        </w:tc>
      </w:tr>
      <w:tr w:rsidR="00CA1216" w:rsidTr="00BF2A25">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DB592B" w:rsidRDefault="00CA1216" w:rsidP="00DD6253">
            <w:pPr>
              <w:rPr>
                <w:rFonts w:ascii="宋体" w:cs="宋体"/>
                <w:b/>
                <w:color w:val="000000"/>
                <w:szCs w:val="21"/>
              </w:rPr>
            </w:pPr>
            <w:r>
              <w:rPr>
                <w:rFonts w:ascii="宋体" w:hAnsi="宋体" w:cs="宋体"/>
                <w:b/>
                <w:color w:val="000000"/>
                <w:szCs w:val="21"/>
              </w:rPr>
              <w:t>213</w:t>
            </w:r>
          </w:p>
        </w:tc>
        <w:tc>
          <w:tcPr>
            <w:tcW w:w="3000" w:type="dxa"/>
            <w:tcBorders>
              <w:top w:val="nil"/>
              <w:left w:val="nil"/>
              <w:bottom w:val="single" w:sz="4" w:space="0" w:color="auto"/>
              <w:right w:val="single" w:sz="4" w:space="0" w:color="auto"/>
            </w:tcBorders>
            <w:vAlign w:val="center"/>
          </w:tcPr>
          <w:p w:rsidR="00CA1216" w:rsidRPr="006F13DA" w:rsidRDefault="00CA1216" w:rsidP="00DD6253">
            <w:pPr>
              <w:rPr>
                <w:rFonts w:ascii="宋体" w:cs="宋体"/>
                <w:b/>
                <w:color w:val="000000"/>
                <w:szCs w:val="21"/>
              </w:rPr>
            </w:pPr>
            <w:r w:rsidRPr="006F13DA">
              <w:rPr>
                <w:rFonts w:ascii="宋体" w:hAnsi="宋体" w:cs="宋体" w:hint="eastAsia"/>
                <w:b/>
                <w:color w:val="000000"/>
                <w:szCs w:val="21"/>
              </w:rPr>
              <w:t>农林水支出</w:t>
            </w:r>
          </w:p>
        </w:tc>
        <w:tc>
          <w:tcPr>
            <w:tcW w:w="2900" w:type="dxa"/>
            <w:tcBorders>
              <w:top w:val="nil"/>
              <w:left w:val="nil"/>
              <w:bottom w:val="single" w:sz="4" w:space="0" w:color="auto"/>
              <w:right w:val="single" w:sz="4" w:space="0" w:color="auto"/>
            </w:tcBorders>
          </w:tcPr>
          <w:p w:rsidR="00CA1216" w:rsidRPr="006F13DA" w:rsidRDefault="00CA1216" w:rsidP="00A245DD">
            <w:pPr>
              <w:jc w:val="right"/>
              <w:rPr>
                <w:rFonts w:ascii="Arial" w:hAnsi="Arial" w:cs="宋体"/>
                <w:b/>
                <w:color w:val="000000"/>
                <w:sz w:val="20"/>
                <w:szCs w:val="20"/>
                <w:lang w:eastAsia="zh-CN"/>
              </w:rPr>
            </w:pPr>
            <w:r w:rsidRPr="006F13DA">
              <w:rPr>
                <w:rFonts w:ascii="Arial" w:hAnsi="Arial" w:cs="宋体"/>
                <w:b/>
                <w:color w:val="000000"/>
                <w:sz w:val="20"/>
                <w:szCs w:val="20"/>
                <w:lang w:eastAsia="zh-CN"/>
              </w:rPr>
              <w:t>185.66</w:t>
            </w:r>
          </w:p>
        </w:tc>
        <w:tc>
          <w:tcPr>
            <w:tcW w:w="2900" w:type="dxa"/>
            <w:tcBorders>
              <w:top w:val="nil"/>
              <w:left w:val="nil"/>
              <w:bottom w:val="single" w:sz="4" w:space="0" w:color="auto"/>
              <w:right w:val="single" w:sz="4" w:space="0" w:color="auto"/>
            </w:tcBorders>
          </w:tcPr>
          <w:p w:rsidR="00CA1216" w:rsidRPr="006F13DA" w:rsidRDefault="00CA1216" w:rsidP="00CA1216">
            <w:pPr>
              <w:ind w:firstLineChars="500" w:firstLine="31680"/>
              <w:jc w:val="right"/>
              <w:rPr>
                <w:rFonts w:ascii="Arial" w:hAnsi="Arial" w:cs="宋体"/>
                <w:b/>
                <w:color w:val="000000"/>
                <w:sz w:val="20"/>
                <w:szCs w:val="20"/>
                <w:lang w:eastAsia="zh-CN"/>
              </w:rPr>
            </w:pPr>
            <w:r>
              <w:rPr>
                <w:rFonts w:ascii="Arial" w:hAnsi="Arial" w:cs="宋体"/>
                <w:b/>
                <w:color w:val="000000"/>
                <w:sz w:val="20"/>
                <w:szCs w:val="20"/>
                <w:lang w:eastAsia="zh-CN"/>
              </w:rPr>
              <w:t>83.14</w:t>
            </w:r>
          </w:p>
        </w:tc>
        <w:tc>
          <w:tcPr>
            <w:tcW w:w="3396" w:type="dxa"/>
            <w:tcBorders>
              <w:top w:val="nil"/>
              <w:left w:val="nil"/>
              <w:bottom w:val="single" w:sz="4" w:space="0" w:color="auto"/>
              <w:right w:val="single" w:sz="4" w:space="0" w:color="auto"/>
            </w:tcBorders>
          </w:tcPr>
          <w:p w:rsidR="00CA1216" w:rsidRPr="006F13DA" w:rsidRDefault="00CA1216" w:rsidP="006F13DA">
            <w:pPr>
              <w:jc w:val="right"/>
              <w:rPr>
                <w:rFonts w:ascii="Arial" w:hAnsi="Arial" w:cs="宋体"/>
                <w:b/>
                <w:color w:val="000000"/>
                <w:sz w:val="20"/>
                <w:szCs w:val="20"/>
                <w:lang w:eastAsia="zh-CN"/>
              </w:rPr>
            </w:pPr>
            <w:r>
              <w:rPr>
                <w:rFonts w:ascii="Arial" w:hAnsi="Arial" w:cs="宋体"/>
                <w:b/>
                <w:color w:val="000000"/>
                <w:sz w:val="20"/>
                <w:szCs w:val="20"/>
                <w:lang w:eastAsia="zh-CN"/>
              </w:rPr>
              <w:t>102.52</w:t>
            </w:r>
          </w:p>
        </w:tc>
      </w:tr>
      <w:tr w:rsidR="00CA1216" w:rsidTr="00BF2A25">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3C6698" w:rsidRDefault="00CA1216" w:rsidP="00DD6253">
            <w:pPr>
              <w:rPr>
                <w:rFonts w:ascii="宋体" w:cs="宋体"/>
                <w:b/>
                <w:color w:val="000000"/>
                <w:szCs w:val="21"/>
                <w:lang w:eastAsia="zh-CN"/>
              </w:rPr>
            </w:pPr>
            <w:r>
              <w:rPr>
                <w:rFonts w:ascii="宋体" w:hAnsi="宋体" w:cs="宋体"/>
                <w:b/>
                <w:color w:val="000000"/>
                <w:szCs w:val="21"/>
              </w:rPr>
              <w:t>2130</w:t>
            </w:r>
            <w:r>
              <w:rPr>
                <w:rFonts w:ascii="宋体" w:hAnsi="宋体" w:cs="宋体"/>
                <w:b/>
                <w:color w:val="000000"/>
                <w:szCs w:val="21"/>
                <w:lang w:eastAsia="zh-CN"/>
              </w:rPr>
              <w:t>1</w:t>
            </w:r>
          </w:p>
        </w:tc>
        <w:tc>
          <w:tcPr>
            <w:tcW w:w="3000" w:type="dxa"/>
            <w:tcBorders>
              <w:top w:val="nil"/>
              <w:left w:val="nil"/>
              <w:bottom w:val="single" w:sz="4" w:space="0" w:color="auto"/>
              <w:right w:val="single" w:sz="4" w:space="0" w:color="auto"/>
            </w:tcBorders>
            <w:vAlign w:val="center"/>
          </w:tcPr>
          <w:p w:rsidR="00CA1216" w:rsidRPr="006F13DA" w:rsidRDefault="00CA1216" w:rsidP="00DD6253">
            <w:pPr>
              <w:rPr>
                <w:rFonts w:ascii="宋体" w:cs="宋体"/>
                <w:b/>
                <w:color w:val="000000"/>
                <w:szCs w:val="21"/>
                <w:lang w:eastAsia="zh-CN"/>
              </w:rPr>
            </w:pPr>
            <w:r w:rsidRPr="006F13DA">
              <w:rPr>
                <w:rFonts w:ascii="宋体" w:hAnsi="宋体" w:cs="宋体" w:hint="eastAsia"/>
                <w:b/>
                <w:color w:val="000000"/>
                <w:szCs w:val="21"/>
                <w:lang w:eastAsia="zh-CN"/>
              </w:rPr>
              <w:t>农业</w:t>
            </w:r>
          </w:p>
        </w:tc>
        <w:tc>
          <w:tcPr>
            <w:tcW w:w="2900" w:type="dxa"/>
            <w:tcBorders>
              <w:top w:val="nil"/>
              <w:left w:val="nil"/>
              <w:bottom w:val="single" w:sz="4" w:space="0" w:color="auto"/>
              <w:right w:val="single" w:sz="4" w:space="0" w:color="auto"/>
            </w:tcBorders>
          </w:tcPr>
          <w:p w:rsidR="00CA1216" w:rsidRPr="006F13DA" w:rsidRDefault="00CA1216" w:rsidP="00CA1216">
            <w:pPr>
              <w:ind w:firstLineChars="1100" w:firstLine="31680"/>
              <w:rPr>
                <w:rFonts w:ascii="Arial" w:hAnsi="Arial" w:cs="宋体"/>
                <w:b/>
                <w:color w:val="000000"/>
                <w:sz w:val="20"/>
                <w:szCs w:val="20"/>
                <w:lang w:eastAsia="zh-CN"/>
              </w:rPr>
            </w:pPr>
            <w:r w:rsidRPr="006F13DA">
              <w:rPr>
                <w:rFonts w:ascii="Arial" w:hAnsi="Arial" w:cs="宋体"/>
                <w:b/>
                <w:color w:val="000000"/>
                <w:sz w:val="20"/>
                <w:szCs w:val="20"/>
                <w:lang w:eastAsia="zh-CN"/>
              </w:rPr>
              <w:t>0.48</w:t>
            </w:r>
          </w:p>
        </w:tc>
        <w:tc>
          <w:tcPr>
            <w:tcW w:w="2900" w:type="dxa"/>
            <w:tcBorders>
              <w:top w:val="nil"/>
              <w:left w:val="nil"/>
              <w:bottom w:val="single" w:sz="4" w:space="0" w:color="auto"/>
              <w:right w:val="single" w:sz="4" w:space="0" w:color="auto"/>
            </w:tcBorders>
          </w:tcPr>
          <w:p w:rsidR="00CA1216" w:rsidRPr="006F13DA" w:rsidRDefault="00CA1216" w:rsidP="00CA1216">
            <w:pPr>
              <w:ind w:firstLineChars="1100" w:firstLine="31680"/>
              <w:rPr>
                <w:rFonts w:ascii="Arial" w:hAnsi="Arial" w:cs="宋体"/>
                <w:b/>
                <w:color w:val="000000"/>
                <w:sz w:val="20"/>
                <w:szCs w:val="20"/>
                <w:lang w:eastAsia="zh-CN"/>
              </w:rPr>
            </w:pPr>
            <w:r w:rsidRPr="006F13DA">
              <w:rPr>
                <w:rFonts w:ascii="Arial" w:hAnsi="Arial" w:cs="宋体"/>
                <w:b/>
                <w:color w:val="000000"/>
                <w:sz w:val="20"/>
                <w:szCs w:val="20"/>
                <w:lang w:eastAsia="zh-CN"/>
              </w:rPr>
              <w:t>0.48</w:t>
            </w:r>
          </w:p>
        </w:tc>
        <w:tc>
          <w:tcPr>
            <w:tcW w:w="3396" w:type="dxa"/>
            <w:tcBorders>
              <w:top w:val="nil"/>
              <w:left w:val="nil"/>
              <w:bottom w:val="single" w:sz="4" w:space="0" w:color="auto"/>
              <w:right w:val="single" w:sz="4" w:space="0" w:color="auto"/>
            </w:tcBorders>
          </w:tcPr>
          <w:p w:rsidR="00CA1216" w:rsidRPr="006F13DA" w:rsidRDefault="00CA1216" w:rsidP="00CA1216">
            <w:pPr>
              <w:ind w:firstLineChars="1500" w:firstLine="31680"/>
              <w:rPr>
                <w:rFonts w:ascii="Arial" w:hAnsi="Arial" w:cs="宋体"/>
                <w:b/>
                <w:color w:val="000000"/>
                <w:sz w:val="20"/>
                <w:szCs w:val="20"/>
                <w:lang w:eastAsia="zh-CN"/>
              </w:rPr>
            </w:pPr>
          </w:p>
        </w:tc>
      </w:tr>
      <w:tr w:rsidR="00CA1216" w:rsidTr="00BF2A25">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9212CD" w:rsidRDefault="00CA1216" w:rsidP="00DD6253">
            <w:pPr>
              <w:rPr>
                <w:rFonts w:ascii="宋体" w:hAnsi="宋体" w:cs="宋体"/>
                <w:color w:val="000000"/>
                <w:szCs w:val="21"/>
              </w:rPr>
            </w:pPr>
            <w:r w:rsidRPr="009212CD">
              <w:rPr>
                <w:rFonts w:ascii="宋体" w:hAnsi="宋体" w:cs="宋体"/>
                <w:color w:val="000000"/>
                <w:szCs w:val="21"/>
              </w:rPr>
              <w:t>2130</w:t>
            </w:r>
            <w:r>
              <w:rPr>
                <w:rFonts w:ascii="宋体" w:hAnsi="宋体" w:cs="宋体"/>
                <w:color w:val="000000"/>
                <w:szCs w:val="21"/>
                <w:lang w:eastAsia="zh-CN"/>
              </w:rPr>
              <w:t>1</w:t>
            </w:r>
            <w:r w:rsidRPr="009212CD">
              <w:rPr>
                <w:rFonts w:ascii="宋体" w:hAnsi="宋体" w:cs="宋体"/>
                <w:color w:val="000000"/>
                <w:szCs w:val="21"/>
              </w:rPr>
              <w:t>01</w:t>
            </w:r>
          </w:p>
        </w:tc>
        <w:tc>
          <w:tcPr>
            <w:tcW w:w="3000" w:type="dxa"/>
            <w:tcBorders>
              <w:top w:val="nil"/>
              <w:left w:val="nil"/>
              <w:bottom w:val="single" w:sz="4" w:space="0" w:color="auto"/>
              <w:right w:val="single" w:sz="4" w:space="0" w:color="auto"/>
            </w:tcBorders>
            <w:vAlign w:val="center"/>
          </w:tcPr>
          <w:p w:rsidR="00CA1216" w:rsidRPr="009212CD" w:rsidRDefault="00CA1216" w:rsidP="00DD6253">
            <w:pPr>
              <w:rPr>
                <w:rFonts w:ascii="宋体" w:cs="宋体"/>
                <w:color w:val="000000"/>
                <w:szCs w:val="21"/>
              </w:rPr>
            </w:pPr>
            <w:r w:rsidRPr="009212CD">
              <w:rPr>
                <w:rFonts w:ascii="宋体" w:hAnsi="宋体" w:cs="宋体" w:hint="eastAsia"/>
                <w:color w:val="000000"/>
                <w:szCs w:val="21"/>
              </w:rPr>
              <w:t>行政运行</w:t>
            </w:r>
          </w:p>
        </w:tc>
        <w:tc>
          <w:tcPr>
            <w:tcW w:w="2900" w:type="dxa"/>
            <w:tcBorders>
              <w:top w:val="nil"/>
              <w:left w:val="nil"/>
              <w:bottom w:val="single" w:sz="4" w:space="0" w:color="auto"/>
              <w:right w:val="single" w:sz="4" w:space="0" w:color="auto"/>
            </w:tcBorders>
          </w:tcPr>
          <w:p w:rsidR="00CA1216" w:rsidRDefault="00CA1216" w:rsidP="00CA1216">
            <w:pPr>
              <w:ind w:firstLineChars="1100" w:firstLine="31680"/>
              <w:rPr>
                <w:rFonts w:ascii="Arial" w:hAnsi="Arial" w:cs="宋体"/>
                <w:color w:val="000000"/>
                <w:sz w:val="20"/>
                <w:szCs w:val="20"/>
                <w:lang w:eastAsia="zh-CN"/>
              </w:rPr>
            </w:pPr>
            <w:r>
              <w:rPr>
                <w:rFonts w:ascii="Arial" w:hAnsi="Arial" w:cs="宋体"/>
                <w:color w:val="000000"/>
                <w:sz w:val="20"/>
                <w:szCs w:val="20"/>
                <w:lang w:eastAsia="zh-CN"/>
              </w:rPr>
              <w:t>0.48</w:t>
            </w:r>
          </w:p>
        </w:tc>
        <w:tc>
          <w:tcPr>
            <w:tcW w:w="2900" w:type="dxa"/>
            <w:tcBorders>
              <w:top w:val="nil"/>
              <w:left w:val="nil"/>
              <w:bottom w:val="single" w:sz="4" w:space="0" w:color="auto"/>
              <w:right w:val="single" w:sz="4" w:space="0" w:color="auto"/>
            </w:tcBorders>
          </w:tcPr>
          <w:p w:rsidR="00CA1216" w:rsidRDefault="00CA1216" w:rsidP="00CA1216">
            <w:pPr>
              <w:ind w:firstLineChars="1100" w:firstLine="31680"/>
              <w:rPr>
                <w:rFonts w:ascii="Arial" w:hAnsi="Arial" w:cs="宋体"/>
                <w:color w:val="000000"/>
                <w:sz w:val="20"/>
                <w:szCs w:val="20"/>
                <w:lang w:eastAsia="zh-CN"/>
              </w:rPr>
            </w:pPr>
            <w:r>
              <w:rPr>
                <w:rFonts w:ascii="Arial" w:hAnsi="Arial" w:cs="宋体"/>
                <w:color w:val="000000"/>
                <w:sz w:val="20"/>
                <w:szCs w:val="20"/>
                <w:lang w:eastAsia="zh-CN"/>
              </w:rPr>
              <w:t>0.48</w:t>
            </w:r>
          </w:p>
        </w:tc>
        <w:tc>
          <w:tcPr>
            <w:tcW w:w="3396" w:type="dxa"/>
            <w:tcBorders>
              <w:top w:val="nil"/>
              <w:left w:val="nil"/>
              <w:bottom w:val="single" w:sz="4" w:space="0" w:color="auto"/>
              <w:right w:val="single" w:sz="4" w:space="0" w:color="auto"/>
            </w:tcBorders>
          </w:tcPr>
          <w:p w:rsidR="00CA1216" w:rsidRDefault="00CA1216" w:rsidP="00CA1216">
            <w:pPr>
              <w:ind w:firstLineChars="1500" w:firstLine="31680"/>
              <w:rPr>
                <w:rFonts w:ascii="Arial" w:hAnsi="Arial" w:cs="宋体"/>
                <w:color w:val="000000"/>
                <w:sz w:val="20"/>
                <w:szCs w:val="20"/>
                <w:lang w:eastAsia="zh-CN"/>
              </w:rPr>
            </w:pPr>
          </w:p>
        </w:tc>
      </w:tr>
      <w:tr w:rsidR="00CA1216" w:rsidTr="00BF2A25">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3C6698" w:rsidRDefault="00CA1216" w:rsidP="00DD6253">
            <w:pPr>
              <w:rPr>
                <w:rFonts w:ascii="宋体" w:cs="宋体"/>
                <w:b/>
                <w:color w:val="000000"/>
                <w:szCs w:val="21"/>
              </w:rPr>
            </w:pPr>
            <w:r>
              <w:rPr>
                <w:rFonts w:ascii="宋体" w:hAnsi="宋体" w:cs="宋体"/>
                <w:b/>
                <w:color w:val="000000"/>
                <w:szCs w:val="21"/>
              </w:rPr>
              <w:t>21303</w:t>
            </w:r>
          </w:p>
        </w:tc>
        <w:tc>
          <w:tcPr>
            <w:tcW w:w="3000" w:type="dxa"/>
            <w:tcBorders>
              <w:top w:val="nil"/>
              <w:left w:val="nil"/>
              <w:bottom w:val="single" w:sz="4" w:space="0" w:color="auto"/>
              <w:right w:val="single" w:sz="4" w:space="0" w:color="auto"/>
            </w:tcBorders>
            <w:vAlign w:val="center"/>
          </w:tcPr>
          <w:p w:rsidR="00CA1216" w:rsidRPr="006F13DA" w:rsidRDefault="00CA1216" w:rsidP="00DD6253">
            <w:pPr>
              <w:rPr>
                <w:rFonts w:ascii="宋体" w:cs="宋体"/>
                <w:b/>
                <w:color w:val="000000"/>
                <w:szCs w:val="21"/>
              </w:rPr>
            </w:pPr>
            <w:r w:rsidRPr="006F13DA">
              <w:rPr>
                <w:rFonts w:ascii="宋体" w:hAnsi="宋体" w:cs="宋体" w:hint="eastAsia"/>
                <w:b/>
                <w:color w:val="000000"/>
                <w:szCs w:val="21"/>
              </w:rPr>
              <w:t>水利</w:t>
            </w:r>
          </w:p>
        </w:tc>
        <w:tc>
          <w:tcPr>
            <w:tcW w:w="2900" w:type="dxa"/>
            <w:tcBorders>
              <w:top w:val="nil"/>
              <w:left w:val="nil"/>
              <w:bottom w:val="single" w:sz="4" w:space="0" w:color="auto"/>
              <w:right w:val="single" w:sz="4" w:space="0" w:color="auto"/>
            </w:tcBorders>
          </w:tcPr>
          <w:p w:rsidR="00CA1216" w:rsidRPr="006F13DA" w:rsidRDefault="00CA1216" w:rsidP="004B573E">
            <w:pPr>
              <w:jc w:val="right"/>
              <w:rPr>
                <w:rFonts w:ascii="Arial" w:hAnsi="Arial" w:cs="宋体"/>
                <w:b/>
                <w:color w:val="000000"/>
                <w:sz w:val="20"/>
                <w:szCs w:val="20"/>
                <w:lang w:eastAsia="zh-CN"/>
              </w:rPr>
            </w:pPr>
            <w:r w:rsidRPr="006F13DA">
              <w:rPr>
                <w:rFonts w:ascii="Arial" w:hAnsi="Arial" w:cs="宋体"/>
                <w:b/>
                <w:color w:val="000000"/>
                <w:sz w:val="20"/>
                <w:szCs w:val="20"/>
                <w:lang w:eastAsia="zh-CN"/>
              </w:rPr>
              <w:t>185.18</w:t>
            </w:r>
          </w:p>
        </w:tc>
        <w:tc>
          <w:tcPr>
            <w:tcW w:w="2900" w:type="dxa"/>
            <w:tcBorders>
              <w:top w:val="nil"/>
              <w:left w:val="nil"/>
              <w:bottom w:val="single" w:sz="4" w:space="0" w:color="auto"/>
              <w:right w:val="single" w:sz="4" w:space="0" w:color="auto"/>
            </w:tcBorders>
          </w:tcPr>
          <w:p w:rsidR="00CA1216" w:rsidRPr="006F13DA" w:rsidRDefault="00CA1216" w:rsidP="00DD6253">
            <w:pPr>
              <w:jc w:val="right"/>
              <w:rPr>
                <w:rFonts w:ascii="Arial" w:hAnsi="Arial" w:cs="宋体"/>
                <w:b/>
                <w:color w:val="000000"/>
                <w:sz w:val="20"/>
                <w:szCs w:val="20"/>
                <w:lang w:eastAsia="zh-CN"/>
              </w:rPr>
            </w:pPr>
            <w:r>
              <w:rPr>
                <w:rFonts w:ascii="Arial" w:hAnsi="Arial" w:cs="宋体"/>
                <w:b/>
                <w:color w:val="000000"/>
                <w:sz w:val="20"/>
                <w:szCs w:val="20"/>
                <w:lang w:eastAsia="zh-CN"/>
              </w:rPr>
              <w:t>82.66</w:t>
            </w:r>
          </w:p>
        </w:tc>
        <w:tc>
          <w:tcPr>
            <w:tcW w:w="3396" w:type="dxa"/>
            <w:tcBorders>
              <w:top w:val="nil"/>
              <w:left w:val="nil"/>
              <w:bottom w:val="single" w:sz="4" w:space="0" w:color="auto"/>
              <w:right w:val="single" w:sz="4" w:space="0" w:color="auto"/>
            </w:tcBorders>
          </w:tcPr>
          <w:p w:rsidR="00CA1216" w:rsidRPr="006F13DA" w:rsidRDefault="00CA1216" w:rsidP="00DD6253">
            <w:pPr>
              <w:jc w:val="right"/>
              <w:rPr>
                <w:rFonts w:ascii="Arial" w:hAnsi="Arial" w:cs="宋体"/>
                <w:b/>
                <w:color w:val="000000"/>
                <w:sz w:val="20"/>
                <w:szCs w:val="20"/>
                <w:lang w:eastAsia="zh-CN"/>
              </w:rPr>
            </w:pPr>
            <w:r>
              <w:rPr>
                <w:rFonts w:ascii="Arial" w:hAnsi="Arial" w:cs="宋体"/>
                <w:b/>
                <w:color w:val="000000"/>
                <w:sz w:val="20"/>
                <w:szCs w:val="20"/>
                <w:lang w:eastAsia="zh-CN"/>
              </w:rPr>
              <w:t>102.52</w:t>
            </w:r>
          </w:p>
        </w:tc>
      </w:tr>
      <w:tr w:rsidR="00CA1216" w:rsidTr="00BF2A25">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9212CD" w:rsidRDefault="00CA1216" w:rsidP="00DD6253">
            <w:pPr>
              <w:rPr>
                <w:rFonts w:ascii="宋体" w:hAnsi="宋体" w:cs="宋体"/>
                <w:color w:val="000000"/>
                <w:szCs w:val="21"/>
              </w:rPr>
            </w:pPr>
            <w:r w:rsidRPr="009212CD">
              <w:rPr>
                <w:rFonts w:ascii="宋体" w:hAnsi="宋体" w:cs="宋体"/>
                <w:color w:val="000000"/>
                <w:szCs w:val="21"/>
              </w:rPr>
              <w:t>2130301</w:t>
            </w:r>
          </w:p>
        </w:tc>
        <w:tc>
          <w:tcPr>
            <w:tcW w:w="3000" w:type="dxa"/>
            <w:tcBorders>
              <w:top w:val="nil"/>
              <w:left w:val="nil"/>
              <w:bottom w:val="single" w:sz="4" w:space="0" w:color="auto"/>
              <w:right w:val="single" w:sz="4" w:space="0" w:color="auto"/>
            </w:tcBorders>
            <w:vAlign w:val="center"/>
          </w:tcPr>
          <w:p w:rsidR="00CA1216" w:rsidRPr="009212CD" w:rsidRDefault="00CA1216" w:rsidP="00DD6253">
            <w:pPr>
              <w:rPr>
                <w:rFonts w:ascii="宋体" w:cs="宋体"/>
                <w:color w:val="000000"/>
                <w:szCs w:val="21"/>
              </w:rPr>
            </w:pPr>
            <w:r w:rsidRPr="009212CD">
              <w:rPr>
                <w:rFonts w:ascii="宋体" w:hAnsi="宋体" w:cs="宋体" w:hint="eastAsia"/>
                <w:color w:val="000000"/>
                <w:szCs w:val="21"/>
              </w:rPr>
              <w:t>行政运行</w:t>
            </w:r>
          </w:p>
        </w:tc>
        <w:tc>
          <w:tcPr>
            <w:tcW w:w="2900" w:type="dxa"/>
            <w:tcBorders>
              <w:top w:val="nil"/>
              <w:left w:val="nil"/>
              <w:bottom w:val="single" w:sz="4" w:space="0" w:color="auto"/>
              <w:right w:val="single" w:sz="4" w:space="0" w:color="auto"/>
            </w:tcBorders>
          </w:tcPr>
          <w:p w:rsidR="00CA1216" w:rsidRDefault="00CA1216" w:rsidP="004B573E">
            <w:pPr>
              <w:jc w:val="right"/>
              <w:rPr>
                <w:rFonts w:ascii="Arial" w:hAnsi="Arial" w:cs="宋体"/>
                <w:color w:val="000000"/>
                <w:sz w:val="20"/>
                <w:szCs w:val="20"/>
                <w:lang w:eastAsia="zh-CN"/>
              </w:rPr>
            </w:pPr>
            <w:r>
              <w:rPr>
                <w:rFonts w:ascii="Arial" w:hAnsi="Arial" w:cs="宋体"/>
                <w:color w:val="000000"/>
                <w:sz w:val="20"/>
                <w:szCs w:val="20"/>
                <w:lang w:eastAsia="zh-CN"/>
              </w:rPr>
              <w:t>82.66</w:t>
            </w:r>
          </w:p>
        </w:tc>
        <w:tc>
          <w:tcPr>
            <w:tcW w:w="2900" w:type="dxa"/>
            <w:tcBorders>
              <w:top w:val="nil"/>
              <w:left w:val="nil"/>
              <w:bottom w:val="single" w:sz="4" w:space="0" w:color="auto"/>
              <w:right w:val="single" w:sz="4" w:space="0" w:color="auto"/>
            </w:tcBorders>
          </w:tcPr>
          <w:p w:rsidR="00CA1216" w:rsidRDefault="00CA1216" w:rsidP="00DD6253">
            <w:pPr>
              <w:jc w:val="right"/>
              <w:rPr>
                <w:rFonts w:ascii="Arial" w:hAnsi="Arial" w:cs="宋体"/>
                <w:color w:val="000000"/>
                <w:sz w:val="20"/>
                <w:szCs w:val="20"/>
                <w:lang w:eastAsia="zh-CN"/>
              </w:rPr>
            </w:pPr>
            <w:r>
              <w:rPr>
                <w:rFonts w:ascii="Arial" w:hAnsi="Arial" w:cs="宋体"/>
                <w:color w:val="000000"/>
                <w:sz w:val="20"/>
                <w:szCs w:val="20"/>
                <w:lang w:eastAsia="zh-CN"/>
              </w:rPr>
              <w:t>82.66</w:t>
            </w:r>
          </w:p>
        </w:tc>
        <w:tc>
          <w:tcPr>
            <w:tcW w:w="3396" w:type="dxa"/>
            <w:tcBorders>
              <w:top w:val="nil"/>
              <w:left w:val="nil"/>
              <w:bottom w:val="single" w:sz="4" w:space="0" w:color="auto"/>
              <w:right w:val="single" w:sz="4" w:space="0" w:color="auto"/>
            </w:tcBorders>
          </w:tcPr>
          <w:p w:rsidR="00CA1216" w:rsidRDefault="00CA1216" w:rsidP="00DD6253">
            <w:pPr>
              <w:jc w:val="right"/>
              <w:rPr>
                <w:rFonts w:ascii="Arial" w:hAnsi="Arial" w:cs="宋体"/>
                <w:color w:val="000000"/>
                <w:sz w:val="20"/>
                <w:szCs w:val="20"/>
                <w:lang w:eastAsia="zh-CN"/>
              </w:rPr>
            </w:pPr>
          </w:p>
        </w:tc>
      </w:tr>
      <w:tr w:rsidR="00CA1216" w:rsidTr="002C6201">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9212CD" w:rsidRDefault="00CA1216" w:rsidP="00DD6253">
            <w:pPr>
              <w:rPr>
                <w:rFonts w:ascii="宋体" w:hAnsi="宋体" w:cs="宋体"/>
                <w:color w:val="000000"/>
                <w:szCs w:val="21"/>
              </w:rPr>
            </w:pPr>
            <w:r w:rsidRPr="009212CD">
              <w:rPr>
                <w:rFonts w:ascii="宋体" w:hAnsi="宋体" w:cs="宋体"/>
                <w:color w:val="000000"/>
                <w:szCs w:val="21"/>
              </w:rPr>
              <w:t>2130334</w:t>
            </w:r>
          </w:p>
        </w:tc>
        <w:tc>
          <w:tcPr>
            <w:tcW w:w="3000" w:type="dxa"/>
            <w:tcBorders>
              <w:top w:val="nil"/>
              <w:left w:val="nil"/>
              <w:bottom w:val="single" w:sz="4" w:space="0" w:color="auto"/>
              <w:right w:val="single" w:sz="4" w:space="0" w:color="auto"/>
            </w:tcBorders>
            <w:vAlign w:val="center"/>
          </w:tcPr>
          <w:p w:rsidR="00CA1216" w:rsidRPr="009212CD" w:rsidRDefault="00CA1216" w:rsidP="00DD6253">
            <w:pPr>
              <w:rPr>
                <w:rFonts w:ascii="宋体" w:cs="宋体"/>
                <w:color w:val="000000"/>
                <w:szCs w:val="21"/>
              </w:rPr>
            </w:pPr>
            <w:r w:rsidRPr="009212CD">
              <w:rPr>
                <w:rFonts w:ascii="宋体" w:hAnsi="宋体" w:cs="宋体" w:hint="eastAsia"/>
                <w:color w:val="000000"/>
                <w:szCs w:val="21"/>
              </w:rPr>
              <w:t>水利建设移民支出</w:t>
            </w:r>
          </w:p>
        </w:tc>
        <w:tc>
          <w:tcPr>
            <w:tcW w:w="2900" w:type="dxa"/>
            <w:tcBorders>
              <w:top w:val="nil"/>
              <w:left w:val="nil"/>
              <w:bottom w:val="single" w:sz="4" w:space="0" w:color="auto"/>
              <w:right w:val="single" w:sz="4" w:space="0" w:color="auto"/>
            </w:tcBorders>
          </w:tcPr>
          <w:p w:rsidR="00CA1216" w:rsidRDefault="00CA1216" w:rsidP="00DF1868">
            <w:pPr>
              <w:jc w:val="right"/>
              <w:rPr>
                <w:rFonts w:ascii="Arial" w:hAnsi="Arial" w:cs="宋体"/>
                <w:color w:val="000000"/>
                <w:sz w:val="20"/>
                <w:szCs w:val="20"/>
                <w:lang w:eastAsia="zh-CN"/>
              </w:rPr>
            </w:pPr>
            <w:r>
              <w:rPr>
                <w:rFonts w:ascii="Arial" w:hAnsi="Arial" w:cs="宋体"/>
                <w:color w:val="000000"/>
                <w:sz w:val="20"/>
                <w:szCs w:val="20"/>
                <w:lang w:eastAsia="zh-CN"/>
              </w:rPr>
              <w:t>40.02</w:t>
            </w:r>
          </w:p>
        </w:tc>
        <w:tc>
          <w:tcPr>
            <w:tcW w:w="2900" w:type="dxa"/>
            <w:tcBorders>
              <w:top w:val="nil"/>
              <w:left w:val="nil"/>
              <w:bottom w:val="single" w:sz="4" w:space="0" w:color="auto"/>
              <w:right w:val="single" w:sz="4" w:space="0" w:color="auto"/>
            </w:tcBorders>
          </w:tcPr>
          <w:p w:rsidR="00CA1216" w:rsidRDefault="00CA1216" w:rsidP="00DD6253">
            <w:pPr>
              <w:jc w:val="right"/>
              <w:rPr>
                <w:rFonts w:ascii="Arial" w:hAnsi="Arial" w:cs="宋体"/>
                <w:color w:val="000000"/>
                <w:sz w:val="20"/>
                <w:szCs w:val="20"/>
                <w:lang w:eastAsia="zh-CN"/>
              </w:rPr>
            </w:pPr>
          </w:p>
        </w:tc>
        <w:tc>
          <w:tcPr>
            <w:tcW w:w="3396" w:type="dxa"/>
            <w:tcBorders>
              <w:top w:val="nil"/>
              <w:left w:val="nil"/>
              <w:bottom w:val="single" w:sz="4" w:space="0" w:color="auto"/>
              <w:right w:val="single" w:sz="4" w:space="0" w:color="auto"/>
            </w:tcBorders>
          </w:tcPr>
          <w:p w:rsidR="00CA1216" w:rsidRDefault="00CA1216" w:rsidP="00DD6253">
            <w:pPr>
              <w:jc w:val="right"/>
              <w:rPr>
                <w:rFonts w:ascii="Arial" w:hAnsi="Arial" w:cs="宋体"/>
                <w:color w:val="000000"/>
                <w:sz w:val="20"/>
                <w:szCs w:val="20"/>
                <w:lang w:eastAsia="zh-CN"/>
              </w:rPr>
            </w:pPr>
            <w:r>
              <w:rPr>
                <w:rFonts w:ascii="Arial" w:hAnsi="Arial" w:cs="宋体"/>
                <w:color w:val="000000"/>
                <w:sz w:val="20"/>
                <w:szCs w:val="20"/>
                <w:lang w:eastAsia="zh-CN"/>
              </w:rPr>
              <w:t>40.02</w:t>
            </w:r>
          </w:p>
        </w:tc>
      </w:tr>
      <w:tr w:rsidR="00CA1216" w:rsidTr="002C6201">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9212CD" w:rsidRDefault="00CA1216" w:rsidP="00DD6253">
            <w:pPr>
              <w:rPr>
                <w:rFonts w:ascii="宋体" w:hAnsi="宋体" w:cs="宋体"/>
                <w:color w:val="000000"/>
                <w:szCs w:val="21"/>
              </w:rPr>
            </w:pPr>
            <w:r w:rsidRPr="009212CD">
              <w:rPr>
                <w:rFonts w:ascii="宋体" w:hAnsi="宋体" w:cs="宋体"/>
                <w:color w:val="000000"/>
                <w:szCs w:val="21"/>
              </w:rPr>
              <w:t>2130399</w:t>
            </w:r>
          </w:p>
        </w:tc>
        <w:tc>
          <w:tcPr>
            <w:tcW w:w="3000" w:type="dxa"/>
            <w:tcBorders>
              <w:top w:val="nil"/>
              <w:left w:val="nil"/>
              <w:bottom w:val="single" w:sz="4" w:space="0" w:color="auto"/>
              <w:right w:val="single" w:sz="4" w:space="0" w:color="auto"/>
            </w:tcBorders>
            <w:vAlign w:val="center"/>
          </w:tcPr>
          <w:p w:rsidR="00CA1216" w:rsidRPr="009212CD" w:rsidRDefault="00CA1216" w:rsidP="00DD6253">
            <w:pPr>
              <w:rPr>
                <w:rFonts w:ascii="宋体" w:cs="宋体"/>
                <w:color w:val="000000"/>
                <w:szCs w:val="21"/>
              </w:rPr>
            </w:pPr>
            <w:r w:rsidRPr="009212CD">
              <w:rPr>
                <w:rFonts w:ascii="宋体" w:hAnsi="宋体" w:cs="宋体" w:hint="eastAsia"/>
                <w:color w:val="000000"/>
                <w:szCs w:val="21"/>
              </w:rPr>
              <w:t>其他水利支出</w:t>
            </w:r>
          </w:p>
        </w:tc>
        <w:tc>
          <w:tcPr>
            <w:tcW w:w="2900" w:type="dxa"/>
            <w:tcBorders>
              <w:top w:val="nil"/>
              <w:left w:val="nil"/>
              <w:bottom w:val="single" w:sz="4" w:space="0" w:color="auto"/>
              <w:right w:val="single" w:sz="4" w:space="0" w:color="auto"/>
            </w:tcBorders>
          </w:tcPr>
          <w:p w:rsidR="00CA1216" w:rsidRDefault="00CA1216" w:rsidP="00DF1868">
            <w:pPr>
              <w:jc w:val="right"/>
              <w:rPr>
                <w:rFonts w:ascii="Arial" w:hAnsi="Arial" w:cs="宋体"/>
                <w:color w:val="000000"/>
                <w:sz w:val="20"/>
                <w:szCs w:val="20"/>
                <w:lang w:eastAsia="zh-CN"/>
              </w:rPr>
            </w:pPr>
            <w:r>
              <w:rPr>
                <w:rFonts w:ascii="Arial" w:hAnsi="Arial" w:cs="宋体"/>
                <w:color w:val="000000"/>
                <w:sz w:val="20"/>
                <w:szCs w:val="20"/>
                <w:lang w:eastAsia="zh-CN"/>
              </w:rPr>
              <w:t>62.50</w:t>
            </w:r>
          </w:p>
        </w:tc>
        <w:tc>
          <w:tcPr>
            <w:tcW w:w="2900" w:type="dxa"/>
            <w:tcBorders>
              <w:top w:val="nil"/>
              <w:left w:val="nil"/>
              <w:bottom w:val="single" w:sz="4" w:space="0" w:color="auto"/>
              <w:right w:val="single" w:sz="4" w:space="0" w:color="auto"/>
            </w:tcBorders>
          </w:tcPr>
          <w:p w:rsidR="00CA1216" w:rsidRDefault="00CA1216" w:rsidP="00DD6253">
            <w:pPr>
              <w:jc w:val="right"/>
              <w:rPr>
                <w:rFonts w:ascii="Arial" w:hAnsi="Arial" w:cs="宋体"/>
                <w:color w:val="000000"/>
                <w:sz w:val="20"/>
                <w:szCs w:val="20"/>
                <w:lang w:eastAsia="zh-CN"/>
              </w:rPr>
            </w:pPr>
          </w:p>
        </w:tc>
        <w:tc>
          <w:tcPr>
            <w:tcW w:w="3396" w:type="dxa"/>
            <w:tcBorders>
              <w:top w:val="nil"/>
              <w:left w:val="nil"/>
              <w:bottom w:val="single" w:sz="4" w:space="0" w:color="auto"/>
              <w:right w:val="single" w:sz="4" w:space="0" w:color="auto"/>
            </w:tcBorders>
          </w:tcPr>
          <w:p w:rsidR="00CA1216" w:rsidRDefault="00CA1216" w:rsidP="00DD6253">
            <w:pPr>
              <w:jc w:val="right"/>
              <w:rPr>
                <w:rFonts w:ascii="Arial" w:hAnsi="Arial" w:cs="宋体"/>
                <w:color w:val="000000"/>
                <w:sz w:val="20"/>
                <w:szCs w:val="20"/>
                <w:lang w:eastAsia="zh-CN"/>
              </w:rPr>
            </w:pPr>
            <w:r>
              <w:rPr>
                <w:rFonts w:ascii="Arial" w:hAnsi="Arial" w:cs="宋体"/>
                <w:color w:val="000000"/>
                <w:sz w:val="20"/>
                <w:szCs w:val="20"/>
                <w:lang w:eastAsia="zh-CN"/>
              </w:rPr>
              <w:t>62.50</w:t>
            </w:r>
          </w:p>
        </w:tc>
      </w:tr>
      <w:tr w:rsidR="00CA1216" w:rsidTr="001B2188">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3C6698" w:rsidRDefault="00CA1216" w:rsidP="00DD6253">
            <w:pPr>
              <w:rPr>
                <w:rFonts w:ascii="宋体" w:cs="宋体"/>
                <w:b/>
                <w:color w:val="000000"/>
                <w:szCs w:val="21"/>
              </w:rPr>
            </w:pPr>
            <w:r>
              <w:rPr>
                <w:rFonts w:ascii="宋体" w:hAnsi="宋体" w:cs="宋体"/>
                <w:b/>
                <w:color w:val="000000"/>
                <w:szCs w:val="21"/>
              </w:rPr>
              <w:t>221</w:t>
            </w:r>
          </w:p>
        </w:tc>
        <w:tc>
          <w:tcPr>
            <w:tcW w:w="3000" w:type="dxa"/>
            <w:tcBorders>
              <w:top w:val="nil"/>
              <w:left w:val="nil"/>
              <w:bottom w:val="single" w:sz="4" w:space="0" w:color="auto"/>
              <w:right w:val="single" w:sz="4" w:space="0" w:color="auto"/>
            </w:tcBorders>
            <w:vAlign w:val="center"/>
          </w:tcPr>
          <w:p w:rsidR="00CA1216" w:rsidRPr="006F13DA" w:rsidRDefault="00CA1216" w:rsidP="00DD6253">
            <w:pPr>
              <w:rPr>
                <w:rFonts w:ascii="宋体" w:cs="宋体"/>
                <w:b/>
                <w:color w:val="000000"/>
                <w:szCs w:val="21"/>
              </w:rPr>
            </w:pPr>
            <w:r w:rsidRPr="006F13DA">
              <w:rPr>
                <w:rFonts w:ascii="宋体" w:hAnsi="宋体" w:cs="宋体" w:hint="eastAsia"/>
                <w:b/>
                <w:color w:val="000000"/>
                <w:szCs w:val="21"/>
              </w:rPr>
              <w:t>住房保障支出</w:t>
            </w:r>
          </w:p>
        </w:tc>
        <w:tc>
          <w:tcPr>
            <w:tcW w:w="2900" w:type="dxa"/>
            <w:tcBorders>
              <w:top w:val="nil"/>
              <w:left w:val="nil"/>
              <w:bottom w:val="single" w:sz="4" w:space="0" w:color="auto"/>
              <w:right w:val="single" w:sz="4" w:space="0" w:color="auto"/>
            </w:tcBorders>
          </w:tcPr>
          <w:p w:rsidR="00CA1216" w:rsidRPr="006F13DA" w:rsidRDefault="00CA1216" w:rsidP="00DD6253">
            <w:pPr>
              <w:jc w:val="right"/>
              <w:rPr>
                <w:rFonts w:ascii="Arial" w:hAnsi="Arial" w:cs="宋体"/>
                <w:b/>
                <w:color w:val="000000"/>
                <w:sz w:val="20"/>
                <w:szCs w:val="20"/>
                <w:lang w:eastAsia="zh-CN"/>
              </w:rPr>
            </w:pPr>
            <w:r w:rsidRPr="006F13DA">
              <w:rPr>
                <w:rFonts w:ascii="Arial" w:hAnsi="Arial" w:cs="宋体"/>
                <w:b/>
                <w:color w:val="000000"/>
                <w:sz w:val="20"/>
                <w:szCs w:val="20"/>
                <w:lang w:eastAsia="zh-CN"/>
              </w:rPr>
              <w:t>7.08</w:t>
            </w:r>
          </w:p>
        </w:tc>
        <w:tc>
          <w:tcPr>
            <w:tcW w:w="2900" w:type="dxa"/>
            <w:tcBorders>
              <w:top w:val="nil"/>
              <w:left w:val="nil"/>
              <w:bottom w:val="single" w:sz="4" w:space="0" w:color="auto"/>
              <w:right w:val="single" w:sz="4" w:space="0" w:color="auto"/>
            </w:tcBorders>
          </w:tcPr>
          <w:p w:rsidR="00CA1216" w:rsidRPr="006F13DA" w:rsidRDefault="00CA1216" w:rsidP="00DD6253">
            <w:pPr>
              <w:jc w:val="right"/>
              <w:rPr>
                <w:rFonts w:ascii="Arial" w:hAnsi="Arial" w:cs="宋体"/>
                <w:b/>
                <w:color w:val="000000"/>
                <w:sz w:val="20"/>
                <w:szCs w:val="20"/>
                <w:lang w:eastAsia="zh-CN"/>
              </w:rPr>
            </w:pPr>
            <w:r w:rsidRPr="006F13DA">
              <w:rPr>
                <w:rFonts w:ascii="Arial" w:hAnsi="Arial" w:cs="宋体"/>
                <w:b/>
                <w:color w:val="000000"/>
                <w:sz w:val="20"/>
                <w:szCs w:val="20"/>
                <w:lang w:eastAsia="zh-CN"/>
              </w:rPr>
              <w:t>7.08</w:t>
            </w:r>
          </w:p>
        </w:tc>
        <w:tc>
          <w:tcPr>
            <w:tcW w:w="3396" w:type="dxa"/>
            <w:tcBorders>
              <w:top w:val="nil"/>
              <w:left w:val="nil"/>
              <w:bottom w:val="single" w:sz="4" w:space="0" w:color="auto"/>
              <w:right w:val="single" w:sz="4" w:space="0" w:color="auto"/>
            </w:tcBorders>
          </w:tcPr>
          <w:p w:rsidR="00CA1216" w:rsidRPr="006F13DA" w:rsidRDefault="00CA1216" w:rsidP="00DD6253">
            <w:pPr>
              <w:jc w:val="right"/>
              <w:rPr>
                <w:rFonts w:ascii="Arial" w:hAnsi="Arial" w:cs="宋体"/>
                <w:b/>
                <w:color w:val="000000"/>
                <w:sz w:val="20"/>
                <w:szCs w:val="20"/>
                <w:lang w:eastAsia="zh-CN"/>
              </w:rPr>
            </w:pPr>
          </w:p>
        </w:tc>
      </w:tr>
      <w:tr w:rsidR="00CA1216" w:rsidTr="001B2188">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3C6698" w:rsidRDefault="00CA1216" w:rsidP="00DD6253">
            <w:pPr>
              <w:rPr>
                <w:rFonts w:ascii="宋体" w:cs="宋体"/>
                <w:b/>
                <w:color w:val="000000"/>
                <w:szCs w:val="21"/>
              </w:rPr>
            </w:pPr>
            <w:r>
              <w:rPr>
                <w:rFonts w:ascii="宋体" w:hAnsi="宋体" w:cs="宋体"/>
                <w:b/>
                <w:color w:val="000000"/>
                <w:szCs w:val="21"/>
              </w:rPr>
              <w:t>22102</w:t>
            </w:r>
          </w:p>
        </w:tc>
        <w:tc>
          <w:tcPr>
            <w:tcW w:w="3000" w:type="dxa"/>
            <w:tcBorders>
              <w:top w:val="nil"/>
              <w:left w:val="nil"/>
              <w:bottom w:val="single" w:sz="4" w:space="0" w:color="auto"/>
              <w:right w:val="single" w:sz="4" w:space="0" w:color="auto"/>
            </w:tcBorders>
            <w:vAlign w:val="center"/>
          </w:tcPr>
          <w:p w:rsidR="00CA1216" w:rsidRPr="006F13DA" w:rsidRDefault="00CA1216" w:rsidP="00DD6253">
            <w:pPr>
              <w:rPr>
                <w:rFonts w:ascii="宋体" w:cs="宋体"/>
                <w:b/>
                <w:color w:val="000000"/>
                <w:szCs w:val="21"/>
              </w:rPr>
            </w:pPr>
            <w:r w:rsidRPr="006F13DA">
              <w:rPr>
                <w:rFonts w:ascii="宋体" w:hAnsi="宋体" w:cs="宋体" w:hint="eastAsia"/>
                <w:b/>
                <w:color w:val="000000"/>
                <w:szCs w:val="21"/>
              </w:rPr>
              <w:t>住房改革支出</w:t>
            </w:r>
          </w:p>
        </w:tc>
        <w:tc>
          <w:tcPr>
            <w:tcW w:w="2900" w:type="dxa"/>
            <w:tcBorders>
              <w:top w:val="nil"/>
              <w:left w:val="nil"/>
              <w:bottom w:val="single" w:sz="4" w:space="0" w:color="auto"/>
              <w:right w:val="single" w:sz="4" w:space="0" w:color="auto"/>
            </w:tcBorders>
          </w:tcPr>
          <w:p w:rsidR="00CA1216" w:rsidRPr="006F13DA" w:rsidRDefault="00CA1216" w:rsidP="00DD6253">
            <w:pPr>
              <w:jc w:val="right"/>
              <w:rPr>
                <w:rFonts w:ascii="Arial" w:hAnsi="Arial" w:cs="宋体"/>
                <w:b/>
                <w:color w:val="000000"/>
                <w:sz w:val="20"/>
                <w:szCs w:val="20"/>
                <w:lang w:eastAsia="zh-CN"/>
              </w:rPr>
            </w:pPr>
            <w:r w:rsidRPr="006F13DA">
              <w:rPr>
                <w:rFonts w:ascii="Arial" w:hAnsi="Arial" w:cs="宋体"/>
                <w:b/>
                <w:color w:val="000000"/>
                <w:sz w:val="20"/>
                <w:szCs w:val="20"/>
                <w:lang w:eastAsia="zh-CN"/>
              </w:rPr>
              <w:t>7.08</w:t>
            </w:r>
          </w:p>
        </w:tc>
        <w:tc>
          <w:tcPr>
            <w:tcW w:w="2900" w:type="dxa"/>
            <w:tcBorders>
              <w:top w:val="nil"/>
              <w:left w:val="nil"/>
              <w:bottom w:val="single" w:sz="4" w:space="0" w:color="auto"/>
              <w:right w:val="single" w:sz="4" w:space="0" w:color="auto"/>
            </w:tcBorders>
          </w:tcPr>
          <w:p w:rsidR="00CA1216" w:rsidRPr="006F13DA" w:rsidRDefault="00CA1216" w:rsidP="00DD6253">
            <w:pPr>
              <w:jc w:val="right"/>
              <w:rPr>
                <w:rFonts w:ascii="Arial" w:hAnsi="Arial" w:cs="宋体"/>
                <w:b/>
                <w:color w:val="000000"/>
                <w:sz w:val="20"/>
                <w:szCs w:val="20"/>
                <w:lang w:eastAsia="zh-CN"/>
              </w:rPr>
            </w:pPr>
            <w:r w:rsidRPr="006F13DA">
              <w:rPr>
                <w:rFonts w:ascii="Arial" w:hAnsi="Arial" w:cs="宋体"/>
                <w:b/>
                <w:color w:val="000000"/>
                <w:sz w:val="20"/>
                <w:szCs w:val="20"/>
                <w:lang w:eastAsia="zh-CN"/>
              </w:rPr>
              <w:t>7.08</w:t>
            </w:r>
          </w:p>
        </w:tc>
        <w:tc>
          <w:tcPr>
            <w:tcW w:w="3396" w:type="dxa"/>
            <w:tcBorders>
              <w:top w:val="nil"/>
              <w:left w:val="nil"/>
              <w:bottom w:val="single" w:sz="4" w:space="0" w:color="auto"/>
              <w:right w:val="single" w:sz="4" w:space="0" w:color="auto"/>
            </w:tcBorders>
          </w:tcPr>
          <w:p w:rsidR="00CA1216" w:rsidRPr="006F13DA" w:rsidRDefault="00CA1216" w:rsidP="00DD6253">
            <w:pPr>
              <w:jc w:val="right"/>
              <w:rPr>
                <w:rFonts w:ascii="Arial" w:hAnsi="Arial" w:cs="宋体"/>
                <w:b/>
                <w:color w:val="000000"/>
                <w:sz w:val="20"/>
                <w:szCs w:val="20"/>
                <w:lang w:eastAsia="zh-CN"/>
              </w:rPr>
            </w:pPr>
          </w:p>
        </w:tc>
      </w:tr>
      <w:tr w:rsidR="00CA1216" w:rsidTr="001B2188">
        <w:trPr>
          <w:trHeight w:val="264"/>
          <w:jc w:val="center"/>
        </w:trPr>
        <w:tc>
          <w:tcPr>
            <w:tcW w:w="1283" w:type="dxa"/>
            <w:tcBorders>
              <w:top w:val="nil"/>
              <w:left w:val="single" w:sz="4" w:space="0" w:color="auto"/>
              <w:bottom w:val="single" w:sz="4" w:space="0" w:color="auto"/>
              <w:right w:val="single" w:sz="4" w:space="0" w:color="auto"/>
            </w:tcBorders>
            <w:vAlign w:val="center"/>
          </w:tcPr>
          <w:p w:rsidR="00CA1216" w:rsidRPr="009212CD" w:rsidRDefault="00CA1216" w:rsidP="00DD6253">
            <w:pPr>
              <w:rPr>
                <w:rFonts w:ascii="宋体" w:hAnsi="宋体" w:cs="宋体"/>
                <w:color w:val="000000"/>
                <w:szCs w:val="21"/>
              </w:rPr>
            </w:pPr>
            <w:r w:rsidRPr="009212CD">
              <w:rPr>
                <w:rFonts w:ascii="宋体" w:hAnsi="宋体" w:cs="宋体"/>
                <w:color w:val="000000"/>
                <w:szCs w:val="21"/>
              </w:rPr>
              <w:t>2210201</w:t>
            </w:r>
          </w:p>
        </w:tc>
        <w:tc>
          <w:tcPr>
            <w:tcW w:w="3000" w:type="dxa"/>
            <w:tcBorders>
              <w:top w:val="nil"/>
              <w:left w:val="nil"/>
              <w:bottom w:val="single" w:sz="4" w:space="0" w:color="auto"/>
              <w:right w:val="single" w:sz="4" w:space="0" w:color="auto"/>
            </w:tcBorders>
            <w:vAlign w:val="center"/>
          </w:tcPr>
          <w:p w:rsidR="00CA1216" w:rsidRPr="009212CD" w:rsidRDefault="00CA1216" w:rsidP="00DD6253">
            <w:pPr>
              <w:rPr>
                <w:rFonts w:ascii="宋体" w:cs="宋体"/>
                <w:color w:val="000000"/>
                <w:szCs w:val="21"/>
              </w:rPr>
            </w:pPr>
            <w:r w:rsidRPr="009212CD">
              <w:rPr>
                <w:rFonts w:ascii="宋体" w:hAnsi="宋体" w:cs="宋体" w:hint="eastAsia"/>
                <w:color w:val="000000"/>
                <w:szCs w:val="21"/>
              </w:rPr>
              <w:t>住房公积金</w:t>
            </w:r>
          </w:p>
        </w:tc>
        <w:tc>
          <w:tcPr>
            <w:tcW w:w="2900" w:type="dxa"/>
            <w:tcBorders>
              <w:top w:val="nil"/>
              <w:left w:val="nil"/>
              <w:bottom w:val="single" w:sz="4" w:space="0" w:color="auto"/>
              <w:right w:val="single" w:sz="4" w:space="0" w:color="auto"/>
            </w:tcBorders>
          </w:tcPr>
          <w:p w:rsidR="00CA1216" w:rsidRDefault="00CA1216" w:rsidP="00DD6253">
            <w:pPr>
              <w:jc w:val="right"/>
              <w:rPr>
                <w:rFonts w:ascii="Arial" w:hAnsi="Arial" w:cs="宋体"/>
                <w:color w:val="000000"/>
                <w:sz w:val="20"/>
                <w:szCs w:val="20"/>
                <w:lang w:eastAsia="zh-CN"/>
              </w:rPr>
            </w:pPr>
            <w:r>
              <w:rPr>
                <w:rFonts w:ascii="Arial" w:hAnsi="Arial" w:cs="宋体"/>
                <w:color w:val="000000"/>
                <w:sz w:val="20"/>
                <w:szCs w:val="20"/>
                <w:lang w:eastAsia="zh-CN"/>
              </w:rPr>
              <w:t>7.08</w:t>
            </w:r>
          </w:p>
        </w:tc>
        <w:tc>
          <w:tcPr>
            <w:tcW w:w="2900" w:type="dxa"/>
            <w:tcBorders>
              <w:top w:val="nil"/>
              <w:left w:val="nil"/>
              <w:bottom w:val="single" w:sz="4" w:space="0" w:color="auto"/>
              <w:right w:val="single" w:sz="4" w:space="0" w:color="auto"/>
            </w:tcBorders>
          </w:tcPr>
          <w:p w:rsidR="00CA1216" w:rsidRDefault="00CA1216" w:rsidP="00DD6253">
            <w:pPr>
              <w:jc w:val="right"/>
              <w:rPr>
                <w:rFonts w:ascii="Arial" w:hAnsi="Arial" w:cs="宋体"/>
                <w:color w:val="000000"/>
                <w:sz w:val="20"/>
                <w:szCs w:val="20"/>
                <w:lang w:eastAsia="zh-CN"/>
              </w:rPr>
            </w:pPr>
            <w:r>
              <w:rPr>
                <w:rFonts w:ascii="Arial" w:hAnsi="Arial" w:cs="宋体"/>
                <w:color w:val="000000"/>
                <w:sz w:val="20"/>
                <w:szCs w:val="20"/>
                <w:lang w:eastAsia="zh-CN"/>
              </w:rPr>
              <w:t>7.08</w:t>
            </w:r>
          </w:p>
        </w:tc>
        <w:tc>
          <w:tcPr>
            <w:tcW w:w="3396" w:type="dxa"/>
            <w:tcBorders>
              <w:top w:val="nil"/>
              <w:left w:val="nil"/>
              <w:bottom w:val="single" w:sz="4" w:space="0" w:color="auto"/>
              <w:right w:val="single" w:sz="4" w:space="0" w:color="auto"/>
            </w:tcBorders>
          </w:tcPr>
          <w:p w:rsidR="00CA1216" w:rsidRDefault="00CA1216" w:rsidP="00DD6253">
            <w:pPr>
              <w:jc w:val="right"/>
              <w:rPr>
                <w:rFonts w:ascii="Arial" w:hAnsi="Arial" w:cs="宋体"/>
                <w:color w:val="000000"/>
                <w:sz w:val="20"/>
                <w:szCs w:val="20"/>
                <w:lang w:eastAsia="zh-CN"/>
              </w:rPr>
            </w:pPr>
          </w:p>
        </w:tc>
      </w:tr>
    </w:tbl>
    <w:p w:rsidR="00CA1216" w:rsidRDefault="00CA1216">
      <w:pPr>
        <w:rPr>
          <w:rFonts w:cs="Times New Roman"/>
          <w:lang w:eastAsia="zh-CN"/>
        </w:rPr>
      </w:pPr>
      <w:r>
        <w:rPr>
          <w:rFonts w:cs="宋体" w:hint="eastAsia"/>
          <w:lang w:eastAsia="zh-CN"/>
        </w:rPr>
        <w:t>注：本表反映部门本年度一般公共预算财政拨款实际支出情况。</w:t>
      </w:r>
    </w:p>
    <w:p w:rsidR="00CA1216" w:rsidRDefault="00CA1216">
      <w:pPr>
        <w:rPr>
          <w:rFonts w:cs="Times New Roman"/>
          <w:lang w:eastAsia="zh-CN"/>
        </w:rPr>
      </w:pPr>
    </w:p>
    <w:p w:rsidR="00CA1216" w:rsidRDefault="00CA1216">
      <w:pPr>
        <w:rPr>
          <w:rFonts w:cs="Times New Roman"/>
          <w:lang w:eastAsia="zh-CN"/>
        </w:rPr>
        <w:sectPr w:rsidR="00CA1216">
          <w:footerReference w:type="default" r:id="rId9"/>
          <w:pgSz w:w="16838" w:h="11906" w:orient="landscape"/>
          <w:pgMar w:top="1377" w:right="1440" w:bottom="1402" w:left="1440" w:header="851" w:footer="992" w:gutter="0"/>
          <w:pgNumType w:fmt="numberInDash"/>
          <w:cols w:space="720"/>
          <w:docGrid w:type="lines" w:linePitch="312"/>
        </w:sectPr>
      </w:pPr>
    </w:p>
    <w:p w:rsidR="00CA1216" w:rsidRDefault="00CA1216">
      <w:pPr>
        <w:jc w:val="center"/>
        <w:rPr>
          <w:rFonts w:ascii="方正小标宋简体" w:eastAsia="方正小标宋简体" w:hAnsi="宋体" w:cs="Times New Roman"/>
          <w:sz w:val="36"/>
          <w:szCs w:val="36"/>
          <w:lang w:eastAsia="zh-CN"/>
        </w:rPr>
      </w:pPr>
      <w:r>
        <w:rPr>
          <w:rFonts w:ascii="方正小标宋简体" w:eastAsia="方正小标宋简体" w:hAnsi="宋体" w:cs="方正小标宋简体" w:hint="eastAsia"/>
          <w:sz w:val="36"/>
          <w:szCs w:val="36"/>
          <w:lang w:eastAsia="zh-CN"/>
        </w:rPr>
        <w:t>表六</w:t>
      </w:r>
      <w:r>
        <w:rPr>
          <w:rFonts w:ascii="方正小标宋简体" w:eastAsia="方正小标宋简体" w:hAnsi="宋体" w:cs="方正小标宋简体" w:hint="eastAsia"/>
          <w:color w:val="000000"/>
          <w:sz w:val="36"/>
          <w:szCs w:val="36"/>
          <w:lang w:eastAsia="zh-CN"/>
        </w:rPr>
        <w:t>：</w:t>
      </w:r>
      <w:r>
        <w:rPr>
          <w:rFonts w:ascii="方正小标宋简体" w:eastAsia="方正小标宋简体" w:cs="方正小标宋简体" w:hint="eastAsia"/>
          <w:color w:val="000000"/>
          <w:sz w:val="36"/>
          <w:szCs w:val="36"/>
          <w:lang w:eastAsia="zh-CN"/>
        </w:rPr>
        <w:t>一般</w:t>
      </w:r>
      <w:r>
        <w:rPr>
          <w:rFonts w:ascii="方正小标宋简体" w:eastAsia="方正小标宋简体" w:hAnsi="宋体" w:cs="方正小标宋简体" w:hint="eastAsia"/>
          <w:color w:val="000000"/>
          <w:sz w:val="36"/>
          <w:szCs w:val="36"/>
          <w:lang w:eastAsia="zh-CN"/>
        </w:rPr>
        <w:t>公共预算财政拨</w:t>
      </w:r>
      <w:r>
        <w:rPr>
          <w:rFonts w:ascii="方正小标宋简体" w:eastAsia="方正小标宋简体" w:hAnsi="宋体" w:cs="方正小标宋简体" w:hint="eastAsia"/>
          <w:sz w:val="36"/>
          <w:szCs w:val="36"/>
          <w:lang w:eastAsia="zh-CN"/>
        </w:rPr>
        <w:t>款基本支出决算表</w:t>
      </w:r>
    </w:p>
    <w:p w:rsidR="00CA1216" w:rsidRDefault="00CA1216">
      <w:pPr>
        <w:ind w:right="330"/>
        <w:jc w:val="right"/>
        <w:rPr>
          <w:rFonts w:ascii="宋体" w:cs="Times New Roman"/>
        </w:rPr>
      </w:pPr>
      <w:r>
        <w:rPr>
          <w:rFonts w:ascii="宋体" w:hAnsi="宋体" w:cs="宋体" w:hint="eastAsia"/>
        </w:rPr>
        <w:t>单位：万元</w:t>
      </w:r>
    </w:p>
    <w:tbl>
      <w:tblPr>
        <w:tblW w:w="9151" w:type="dxa"/>
        <w:tblInd w:w="-106" w:type="dxa"/>
        <w:tblLayout w:type="fixed"/>
        <w:tblLook w:val="00A0"/>
      </w:tblPr>
      <w:tblGrid>
        <w:gridCol w:w="916"/>
        <w:gridCol w:w="2238"/>
        <w:gridCol w:w="1470"/>
        <w:gridCol w:w="1050"/>
        <w:gridCol w:w="1470"/>
        <w:gridCol w:w="2007"/>
      </w:tblGrid>
      <w:tr w:rsidR="00CA1216" w:rsidTr="009A24C3">
        <w:trPr>
          <w:trHeight w:val="564"/>
        </w:trPr>
        <w:tc>
          <w:tcPr>
            <w:tcW w:w="4624" w:type="dxa"/>
            <w:gridSpan w:val="3"/>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color w:val="000000"/>
                <w:lang w:eastAsia="zh-CN"/>
              </w:rPr>
              <w:t>人员经费</w:t>
            </w:r>
          </w:p>
        </w:tc>
        <w:tc>
          <w:tcPr>
            <w:tcW w:w="4527" w:type="dxa"/>
            <w:gridSpan w:val="3"/>
            <w:tcBorders>
              <w:top w:val="single" w:sz="4" w:space="0" w:color="auto"/>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color w:val="000000"/>
                <w:lang w:eastAsia="zh-CN"/>
              </w:rPr>
              <w:t>公用经费</w:t>
            </w:r>
          </w:p>
        </w:tc>
      </w:tr>
      <w:tr w:rsidR="00CA1216" w:rsidTr="009A24C3">
        <w:trPr>
          <w:trHeight w:val="1335"/>
        </w:trPr>
        <w:tc>
          <w:tcPr>
            <w:tcW w:w="916" w:type="dxa"/>
            <w:tcBorders>
              <w:top w:val="nil"/>
              <w:left w:val="single" w:sz="4" w:space="0" w:color="auto"/>
              <w:bottom w:val="single" w:sz="4" w:space="0" w:color="auto"/>
              <w:right w:val="single" w:sz="4" w:space="0" w:color="auto"/>
            </w:tcBorders>
            <w:vAlign w:val="bottom"/>
          </w:tcPr>
          <w:p w:rsidR="00CA1216" w:rsidRDefault="00CA1216">
            <w:pPr>
              <w:jc w:val="center"/>
              <w:rPr>
                <w:rFonts w:ascii="宋体" w:cs="Times New Roman"/>
                <w:color w:val="000000"/>
              </w:rPr>
            </w:pPr>
            <w:r>
              <w:rPr>
                <w:rFonts w:ascii="宋体" w:hAnsi="宋体" w:cs="宋体" w:hint="eastAsia"/>
                <w:color w:val="000000"/>
                <w:lang w:eastAsia="zh-CN"/>
              </w:rPr>
              <w:t>经济分类科目编码</w:t>
            </w:r>
          </w:p>
        </w:tc>
        <w:tc>
          <w:tcPr>
            <w:tcW w:w="2238" w:type="dxa"/>
            <w:tcBorders>
              <w:top w:val="nil"/>
              <w:left w:val="nil"/>
              <w:bottom w:val="single" w:sz="4" w:space="0" w:color="auto"/>
              <w:right w:val="single" w:sz="4" w:space="0" w:color="auto"/>
            </w:tcBorders>
            <w:vAlign w:val="bottom"/>
          </w:tcPr>
          <w:p w:rsidR="00CA1216" w:rsidRDefault="00CA1216">
            <w:pPr>
              <w:jc w:val="center"/>
              <w:rPr>
                <w:rFonts w:ascii="宋体" w:cs="Times New Roman"/>
                <w:color w:val="000000"/>
              </w:rPr>
            </w:pPr>
            <w:r>
              <w:rPr>
                <w:rFonts w:ascii="宋体" w:hAnsi="宋体" w:cs="宋体" w:hint="eastAsia"/>
                <w:color w:val="000000"/>
                <w:lang w:eastAsia="zh-CN"/>
              </w:rPr>
              <w:t>科目名称</w:t>
            </w:r>
          </w:p>
        </w:tc>
        <w:tc>
          <w:tcPr>
            <w:tcW w:w="1470" w:type="dxa"/>
            <w:tcBorders>
              <w:top w:val="nil"/>
              <w:left w:val="nil"/>
              <w:bottom w:val="single" w:sz="4" w:space="0" w:color="auto"/>
              <w:right w:val="single" w:sz="4" w:space="0" w:color="auto"/>
            </w:tcBorders>
            <w:vAlign w:val="bottom"/>
          </w:tcPr>
          <w:p w:rsidR="00CA1216" w:rsidRDefault="00CA1216">
            <w:pPr>
              <w:jc w:val="center"/>
              <w:rPr>
                <w:rFonts w:ascii="宋体" w:cs="Times New Roman"/>
                <w:color w:val="000000"/>
                <w:lang w:eastAsia="zh-CN"/>
              </w:rPr>
            </w:pPr>
            <w:r>
              <w:rPr>
                <w:rFonts w:ascii="宋体" w:hAnsi="宋体" w:cs="宋体" w:hint="eastAsia"/>
                <w:color w:val="000000"/>
                <w:lang w:eastAsia="zh-CN"/>
              </w:rPr>
              <w:t>金额</w:t>
            </w:r>
          </w:p>
        </w:tc>
        <w:tc>
          <w:tcPr>
            <w:tcW w:w="1050" w:type="dxa"/>
            <w:tcBorders>
              <w:top w:val="nil"/>
              <w:left w:val="nil"/>
              <w:bottom w:val="single" w:sz="4" w:space="0" w:color="auto"/>
              <w:right w:val="single" w:sz="4" w:space="0" w:color="auto"/>
            </w:tcBorders>
            <w:vAlign w:val="bottom"/>
          </w:tcPr>
          <w:p w:rsidR="00CA1216" w:rsidRDefault="00CA1216">
            <w:pPr>
              <w:jc w:val="center"/>
              <w:rPr>
                <w:rFonts w:ascii="宋体" w:cs="Times New Roman"/>
                <w:color w:val="000000"/>
              </w:rPr>
            </w:pPr>
            <w:r>
              <w:rPr>
                <w:rFonts w:ascii="宋体" w:hAnsi="宋体" w:cs="宋体" w:hint="eastAsia"/>
                <w:color w:val="000000"/>
                <w:lang w:eastAsia="zh-CN"/>
              </w:rPr>
              <w:t>经济分类科目编码</w:t>
            </w:r>
          </w:p>
        </w:tc>
        <w:tc>
          <w:tcPr>
            <w:tcW w:w="1470" w:type="dxa"/>
            <w:tcBorders>
              <w:top w:val="nil"/>
              <w:left w:val="nil"/>
              <w:bottom w:val="single" w:sz="4" w:space="0" w:color="auto"/>
              <w:right w:val="single" w:sz="4" w:space="0" w:color="auto"/>
            </w:tcBorders>
            <w:vAlign w:val="bottom"/>
          </w:tcPr>
          <w:p w:rsidR="00CA1216" w:rsidRDefault="00CA1216">
            <w:pPr>
              <w:jc w:val="center"/>
              <w:rPr>
                <w:rFonts w:ascii="宋体" w:cs="Times New Roman"/>
                <w:color w:val="000000"/>
              </w:rPr>
            </w:pPr>
            <w:r>
              <w:rPr>
                <w:rFonts w:ascii="宋体" w:hAnsi="宋体" w:cs="宋体" w:hint="eastAsia"/>
                <w:color w:val="000000"/>
                <w:lang w:eastAsia="zh-CN"/>
              </w:rPr>
              <w:t>科目名称</w:t>
            </w:r>
          </w:p>
        </w:tc>
        <w:tc>
          <w:tcPr>
            <w:tcW w:w="2007" w:type="dxa"/>
            <w:tcBorders>
              <w:top w:val="nil"/>
              <w:left w:val="nil"/>
              <w:bottom w:val="single" w:sz="4" w:space="0" w:color="auto"/>
              <w:right w:val="single" w:sz="4" w:space="0" w:color="auto"/>
            </w:tcBorders>
            <w:vAlign w:val="bottom"/>
          </w:tcPr>
          <w:p w:rsidR="00CA1216" w:rsidRDefault="00CA1216">
            <w:pPr>
              <w:jc w:val="center"/>
              <w:rPr>
                <w:rFonts w:ascii="宋体" w:cs="Times New Roman"/>
                <w:color w:val="000000"/>
              </w:rPr>
            </w:pPr>
            <w:r>
              <w:rPr>
                <w:rFonts w:ascii="宋体" w:hAnsi="宋体" w:cs="宋体" w:hint="eastAsia"/>
                <w:color w:val="000000"/>
                <w:lang w:eastAsia="zh-CN"/>
              </w:rPr>
              <w:t>金额</w:t>
            </w:r>
          </w:p>
        </w:tc>
      </w:tr>
      <w:tr w:rsidR="00CA1216" w:rsidTr="009A24C3">
        <w:trPr>
          <w:cantSplit/>
          <w:trHeight w:hRule="exact" w:val="606"/>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color w:val="000000"/>
                <w:lang w:eastAsia="zh-CN"/>
              </w:rPr>
              <w:t>301</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工资福利支出</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cs="Times New Roman"/>
                <w:color w:val="000000"/>
                <w:lang w:eastAsia="zh-CN"/>
              </w:rPr>
              <w:t>91.53</w:t>
            </w:r>
          </w:p>
        </w:tc>
        <w:tc>
          <w:tcPr>
            <w:tcW w:w="105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color w:val="000000"/>
                <w:lang w:eastAsia="zh-CN"/>
              </w:rPr>
              <w:t>302</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lang w:eastAsia="zh-CN"/>
              </w:rPr>
              <w:t>商品和服务支出</w:t>
            </w:r>
            <w:r>
              <w:rPr>
                <w:rFonts w:ascii="宋体" w:hAnsi="宋体" w:cs="宋体" w:hint="eastAsia"/>
                <w:color w:val="000000"/>
              </w:rPr>
              <w:t xml:space="preserve">　</w:t>
            </w:r>
          </w:p>
        </w:tc>
        <w:tc>
          <w:tcPr>
            <w:tcW w:w="2007"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11.68</w:t>
            </w:r>
          </w:p>
        </w:tc>
      </w:tr>
      <w:tr w:rsidR="00CA1216" w:rsidTr="009A24C3">
        <w:trPr>
          <w:cantSplit/>
          <w:trHeight w:hRule="exact" w:val="510"/>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color w:val="000000"/>
              </w:rPr>
              <w:t xml:space="preserve"> </w:t>
            </w:r>
            <w:r>
              <w:rPr>
                <w:rFonts w:ascii="宋体" w:hAnsi="宋体" w:cs="宋体"/>
                <w:color w:val="000000"/>
                <w:lang w:eastAsia="zh-CN"/>
              </w:rPr>
              <w:t>30101</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基本工资</w:t>
            </w:r>
          </w:p>
        </w:tc>
        <w:tc>
          <w:tcPr>
            <w:tcW w:w="1470" w:type="dxa"/>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cs="Times New Roman"/>
                <w:color w:val="000000"/>
                <w:lang w:eastAsia="zh-CN"/>
              </w:rPr>
              <w:t>21.56</w:t>
            </w:r>
          </w:p>
        </w:tc>
        <w:tc>
          <w:tcPr>
            <w:tcW w:w="1050" w:type="dxa"/>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color w:val="000000"/>
                <w:lang w:eastAsia="zh-CN"/>
              </w:rPr>
              <w:t>30201</w:t>
            </w:r>
          </w:p>
        </w:tc>
        <w:tc>
          <w:tcPr>
            <w:tcW w:w="1470" w:type="dxa"/>
            <w:tcBorders>
              <w:top w:val="nil"/>
              <w:left w:val="nil"/>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lang w:eastAsia="zh-CN"/>
              </w:rPr>
              <w:t>办公费</w:t>
            </w:r>
            <w:r>
              <w:rPr>
                <w:rFonts w:ascii="宋体" w:hAnsi="宋体" w:cs="宋体" w:hint="eastAsia"/>
                <w:color w:val="000000"/>
              </w:rPr>
              <w:t xml:space="preserve">　</w:t>
            </w:r>
          </w:p>
        </w:tc>
        <w:tc>
          <w:tcPr>
            <w:tcW w:w="2007"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1.54</w:t>
            </w:r>
          </w:p>
        </w:tc>
      </w:tr>
      <w:tr w:rsidR="00CA1216" w:rsidTr="009A24C3">
        <w:trPr>
          <w:cantSplit/>
          <w:trHeight w:hRule="exact" w:val="510"/>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color w:val="000000"/>
              </w:rPr>
              <w:t xml:space="preserve"> </w:t>
            </w:r>
            <w:r>
              <w:rPr>
                <w:rFonts w:ascii="宋体" w:hAnsi="宋体" w:cs="宋体"/>
                <w:color w:val="000000"/>
                <w:lang w:eastAsia="zh-CN"/>
              </w:rPr>
              <w:t>30102</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津贴补贴</w:t>
            </w:r>
          </w:p>
        </w:tc>
        <w:tc>
          <w:tcPr>
            <w:tcW w:w="1470" w:type="dxa"/>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cs="Times New Roman"/>
                <w:color w:val="000000"/>
                <w:lang w:eastAsia="zh-CN"/>
              </w:rPr>
              <w:t>15.11</w:t>
            </w:r>
          </w:p>
        </w:tc>
        <w:tc>
          <w:tcPr>
            <w:tcW w:w="1050" w:type="dxa"/>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color w:val="000000"/>
                <w:lang w:eastAsia="zh-CN"/>
              </w:rPr>
              <w:t>30202</w:t>
            </w:r>
          </w:p>
        </w:tc>
        <w:tc>
          <w:tcPr>
            <w:tcW w:w="1470" w:type="dxa"/>
            <w:tcBorders>
              <w:top w:val="nil"/>
              <w:left w:val="nil"/>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lang w:eastAsia="zh-CN"/>
              </w:rPr>
              <w:t>印刷费</w:t>
            </w:r>
            <w:r>
              <w:rPr>
                <w:rFonts w:ascii="宋体" w:hAnsi="宋体" w:cs="宋体" w:hint="eastAsia"/>
                <w:color w:val="000000"/>
              </w:rPr>
              <w:t xml:space="preserve">　</w:t>
            </w:r>
          </w:p>
        </w:tc>
        <w:tc>
          <w:tcPr>
            <w:tcW w:w="2007"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w:t>
            </w:r>
          </w:p>
        </w:tc>
      </w:tr>
      <w:tr w:rsidR="00CA1216" w:rsidTr="009A24C3">
        <w:trPr>
          <w:cantSplit/>
          <w:trHeight w:hRule="exact" w:val="510"/>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color w:val="000000"/>
              </w:rPr>
              <w:t xml:space="preserve"> </w:t>
            </w:r>
            <w:r>
              <w:rPr>
                <w:rFonts w:ascii="宋体" w:hAnsi="宋体" w:cs="宋体"/>
                <w:color w:val="000000"/>
                <w:lang w:eastAsia="zh-CN"/>
              </w:rPr>
              <w:t>30103</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color w:val="000000"/>
                <w:lang w:eastAsia="zh-CN"/>
              </w:rPr>
              <w:t xml:space="preserve">  </w:t>
            </w:r>
            <w:r>
              <w:rPr>
                <w:rFonts w:ascii="宋体" w:hAnsi="宋体" w:cs="宋体" w:hint="eastAsia"/>
                <w:color w:val="000000"/>
                <w:lang w:eastAsia="zh-CN"/>
              </w:rPr>
              <w:t>资金</w:t>
            </w:r>
            <w:r>
              <w:rPr>
                <w:rFonts w:ascii="宋体" w:hAnsi="宋体" w:cs="宋体"/>
                <w:color w:val="000000"/>
                <w:lang w:eastAsia="zh-CN"/>
              </w:rPr>
              <w:t xml:space="preserve">  </w:t>
            </w:r>
            <w:r>
              <w:rPr>
                <w:rFonts w:ascii="宋体" w:hAnsi="宋体" w:cs="宋体" w:hint="eastAsia"/>
                <w:color w:val="000000"/>
              </w:rPr>
              <w:t xml:space="preserve">　</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cs="Times New Roman"/>
                <w:color w:val="000000"/>
                <w:lang w:eastAsia="zh-CN"/>
              </w:rPr>
              <w:t>28.85</w:t>
            </w:r>
          </w:p>
        </w:tc>
        <w:tc>
          <w:tcPr>
            <w:tcW w:w="105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color w:val="000000"/>
                <w:lang w:eastAsia="zh-CN"/>
              </w:rPr>
              <w:t>30303</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lang w:eastAsia="zh-CN"/>
              </w:rPr>
              <w:t>咨询费</w:t>
            </w:r>
            <w:r>
              <w:rPr>
                <w:rFonts w:ascii="宋体" w:hAnsi="宋体" w:cs="宋体" w:hint="eastAsia"/>
                <w:color w:val="000000"/>
              </w:rPr>
              <w:t xml:space="preserve">　</w:t>
            </w:r>
          </w:p>
        </w:tc>
        <w:tc>
          <w:tcPr>
            <w:tcW w:w="2007"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w:t>
            </w:r>
          </w:p>
        </w:tc>
      </w:tr>
      <w:tr w:rsidR="00CA1216" w:rsidTr="009A24C3">
        <w:trPr>
          <w:cantSplit/>
          <w:trHeight w:hRule="exact" w:val="510"/>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color w:val="000000"/>
              </w:rPr>
              <w:t xml:space="preserve"> </w:t>
            </w:r>
            <w:r>
              <w:rPr>
                <w:rFonts w:ascii="宋体" w:hAnsi="宋体" w:cs="宋体"/>
                <w:color w:val="000000"/>
                <w:lang w:eastAsia="zh-CN"/>
              </w:rPr>
              <w:t>30104</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w:t>
            </w:r>
            <w:r>
              <w:rPr>
                <w:rFonts w:ascii="宋体" w:hAnsi="宋体" w:cs="宋体" w:hint="eastAsia"/>
                <w:color w:val="000000"/>
                <w:lang w:eastAsia="zh-CN"/>
              </w:rPr>
              <w:t>其他社会保障缴费</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cs="Times New Roman"/>
                <w:color w:val="000000"/>
                <w:lang w:eastAsia="zh-CN"/>
              </w:rPr>
              <w:t>8.54</w:t>
            </w:r>
          </w:p>
        </w:tc>
        <w:tc>
          <w:tcPr>
            <w:tcW w:w="105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color w:val="000000"/>
                <w:lang w:eastAsia="zh-CN"/>
              </w:rPr>
              <w:t>30304</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lang w:eastAsia="zh-CN"/>
              </w:rPr>
              <w:t>手续费</w:t>
            </w:r>
            <w:r>
              <w:rPr>
                <w:rFonts w:ascii="宋体" w:hAnsi="宋体" w:cs="宋体" w:hint="eastAsia"/>
                <w:color w:val="000000"/>
              </w:rPr>
              <w:t xml:space="preserve">　</w:t>
            </w:r>
          </w:p>
        </w:tc>
        <w:tc>
          <w:tcPr>
            <w:tcW w:w="2007"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w:t>
            </w:r>
          </w:p>
        </w:tc>
      </w:tr>
      <w:tr w:rsidR="00CA1216" w:rsidTr="009A24C3">
        <w:trPr>
          <w:cantSplit/>
          <w:trHeight w:hRule="exact" w:val="510"/>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color w:val="000000"/>
              </w:rPr>
              <w:t xml:space="preserve"> </w:t>
            </w:r>
            <w:r>
              <w:rPr>
                <w:rFonts w:ascii="宋体" w:hAnsi="宋体" w:cs="宋体"/>
                <w:color w:val="000000"/>
                <w:lang w:eastAsia="zh-CN"/>
              </w:rPr>
              <w:t>30106</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w:t>
            </w:r>
            <w:r>
              <w:rPr>
                <w:rFonts w:ascii="宋体" w:hAnsi="宋体" w:cs="宋体" w:hint="eastAsia"/>
                <w:color w:val="000000"/>
                <w:lang w:eastAsia="zh-CN"/>
              </w:rPr>
              <w:t>伙食补助费</w:t>
            </w:r>
          </w:p>
        </w:tc>
        <w:tc>
          <w:tcPr>
            <w:tcW w:w="1470" w:type="dxa"/>
            <w:tcBorders>
              <w:top w:val="nil"/>
              <w:left w:val="nil"/>
              <w:bottom w:val="single" w:sz="4" w:space="0" w:color="auto"/>
              <w:right w:val="single" w:sz="4" w:space="0" w:color="auto"/>
            </w:tcBorders>
            <w:vAlign w:val="center"/>
          </w:tcPr>
          <w:p w:rsidR="00CA1216" w:rsidRDefault="00CA1216">
            <w:pPr>
              <w:rPr>
                <w:rFonts w:ascii="宋体" w:cs="Times New Roman"/>
                <w:color w:val="000000"/>
              </w:rPr>
            </w:pPr>
          </w:p>
        </w:tc>
        <w:tc>
          <w:tcPr>
            <w:tcW w:w="1050" w:type="dxa"/>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color w:val="000000"/>
                <w:lang w:eastAsia="zh-CN"/>
              </w:rPr>
              <w:t>30305</w:t>
            </w:r>
          </w:p>
        </w:tc>
        <w:tc>
          <w:tcPr>
            <w:tcW w:w="1470" w:type="dxa"/>
            <w:tcBorders>
              <w:top w:val="nil"/>
              <w:left w:val="nil"/>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lang w:eastAsia="zh-CN"/>
              </w:rPr>
              <w:t>水费</w:t>
            </w:r>
            <w:r>
              <w:rPr>
                <w:rFonts w:ascii="宋体" w:hAnsi="宋体" w:cs="宋体" w:hint="eastAsia"/>
                <w:color w:val="000000"/>
              </w:rPr>
              <w:t xml:space="preserve">　</w:t>
            </w:r>
          </w:p>
        </w:tc>
        <w:tc>
          <w:tcPr>
            <w:tcW w:w="2007"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w:t>
            </w:r>
          </w:p>
        </w:tc>
      </w:tr>
      <w:tr w:rsidR="00CA1216" w:rsidTr="009A24C3">
        <w:trPr>
          <w:cantSplit/>
          <w:trHeight w:hRule="exact" w:val="510"/>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color w:val="000000"/>
              </w:rPr>
              <w:t xml:space="preserve"> </w:t>
            </w:r>
            <w:r>
              <w:rPr>
                <w:rFonts w:ascii="宋体" w:hAnsi="宋体" w:cs="宋体"/>
                <w:color w:val="000000"/>
                <w:lang w:eastAsia="zh-CN"/>
              </w:rPr>
              <w:t>30107</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w:t>
            </w:r>
            <w:r>
              <w:rPr>
                <w:rFonts w:ascii="宋体" w:hAnsi="宋体" w:cs="宋体" w:hint="eastAsia"/>
                <w:color w:val="000000"/>
                <w:lang w:eastAsia="zh-CN"/>
              </w:rPr>
              <w:t>绩效工资</w:t>
            </w:r>
          </w:p>
        </w:tc>
        <w:tc>
          <w:tcPr>
            <w:tcW w:w="1470" w:type="dxa"/>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cs="Times New Roman"/>
                <w:color w:val="000000"/>
                <w:lang w:eastAsia="zh-CN"/>
              </w:rPr>
              <w:t>1.14</w:t>
            </w:r>
          </w:p>
        </w:tc>
        <w:tc>
          <w:tcPr>
            <w:tcW w:w="1050" w:type="dxa"/>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color w:val="000000"/>
                <w:lang w:eastAsia="zh-CN"/>
              </w:rPr>
              <w:t>30306</w:t>
            </w:r>
          </w:p>
        </w:tc>
        <w:tc>
          <w:tcPr>
            <w:tcW w:w="1470" w:type="dxa"/>
            <w:tcBorders>
              <w:top w:val="nil"/>
              <w:left w:val="nil"/>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lang w:eastAsia="zh-CN"/>
              </w:rPr>
              <w:t>电费</w:t>
            </w:r>
            <w:r>
              <w:rPr>
                <w:rFonts w:ascii="宋体" w:hAnsi="宋体" w:cs="宋体" w:hint="eastAsia"/>
                <w:color w:val="000000"/>
              </w:rPr>
              <w:t xml:space="preserve">　</w:t>
            </w:r>
          </w:p>
        </w:tc>
        <w:tc>
          <w:tcPr>
            <w:tcW w:w="2007"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w:t>
            </w:r>
          </w:p>
        </w:tc>
      </w:tr>
      <w:tr w:rsidR="00CA1216" w:rsidTr="009A24C3">
        <w:trPr>
          <w:cantSplit/>
          <w:trHeight w:hRule="exact" w:val="624"/>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color w:val="000000"/>
                <w:lang w:eastAsia="zh-CN"/>
              </w:rPr>
              <w:t xml:space="preserve"> 30108</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lang w:eastAsia="zh-CN"/>
              </w:rPr>
              <w:t xml:space="preserve">　机关事业单位基本养老保险缴费</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cs="Times New Roman"/>
                <w:color w:val="000000"/>
                <w:lang w:eastAsia="zh-CN"/>
              </w:rPr>
              <w:t>12.13</w:t>
            </w:r>
          </w:p>
        </w:tc>
        <w:tc>
          <w:tcPr>
            <w:tcW w:w="105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color w:val="000000"/>
                <w:lang w:eastAsia="zh-CN"/>
              </w:rPr>
              <w:t>30307</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lang w:eastAsia="zh-CN"/>
              </w:rPr>
              <w:t>邮电费</w:t>
            </w:r>
            <w:r>
              <w:rPr>
                <w:rFonts w:ascii="宋体" w:hAnsi="宋体" w:cs="宋体" w:hint="eastAsia"/>
                <w:color w:val="000000"/>
              </w:rPr>
              <w:t xml:space="preserve">　</w:t>
            </w:r>
          </w:p>
        </w:tc>
        <w:tc>
          <w:tcPr>
            <w:tcW w:w="2007"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0.16</w:t>
            </w:r>
          </w:p>
        </w:tc>
      </w:tr>
      <w:tr w:rsidR="00CA1216" w:rsidTr="009A24C3">
        <w:trPr>
          <w:cantSplit/>
          <w:trHeight w:hRule="exact" w:val="510"/>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color w:val="000000"/>
              </w:rPr>
              <w:t xml:space="preserve"> </w:t>
            </w:r>
            <w:r>
              <w:rPr>
                <w:rFonts w:ascii="宋体" w:hAnsi="宋体" w:cs="宋体"/>
                <w:color w:val="000000"/>
                <w:lang w:eastAsia="zh-CN"/>
              </w:rPr>
              <w:t>30109</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w:t>
            </w:r>
            <w:r>
              <w:rPr>
                <w:rFonts w:ascii="宋体" w:hAnsi="宋体" w:cs="宋体" w:hint="eastAsia"/>
                <w:color w:val="000000"/>
                <w:lang w:eastAsia="zh-CN"/>
              </w:rPr>
              <w:t>职业年金缴费</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p>
        </w:tc>
        <w:tc>
          <w:tcPr>
            <w:tcW w:w="105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color w:val="000000"/>
                <w:lang w:eastAsia="zh-CN"/>
              </w:rPr>
              <w:t>30308</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lang w:eastAsia="zh-CN"/>
              </w:rPr>
              <w:t>取暖费</w:t>
            </w:r>
            <w:r>
              <w:rPr>
                <w:rFonts w:ascii="宋体" w:hAnsi="宋体" w:cs="宋体" w:hint="eastAsia"/>
                <w:color w:val="000000"/>
              </w:rPr>
              <w:t xml:space="preserve">　</w:t>
            </w:r>
          </w:p>
        </w:tc>
        <w:tc>
          <w:tcPr>
            <w:tcW w:w="2007" w:type="dxa"/>
            <w:tcBorders>
              <w:top w:val="nil"/>
              <w:left w:val="nil"/>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hint="eastAsia"/>
                <w:color w:val="000000"/>
              </w:rPr>
              <w:t xml:space="preserve">　</w:t>
            </w:r>
          </w:p>
        </w:tc>
      </w:tr>
      <w:tr w:rsidR="00CA1216" w:rsidTr="009A24C3">
        <w:trPr>
          <w:cantSplit/>
          <w:trHeight w:hRule="exact" w:val="510"/>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color w:val="000000"/>
              </w:rPr>
              <w:t xml:space="preserve"> </w:t>
            </w:r>
            <w:r>
              <w:rPr>
                <w:rFonts w:ascii="宋体" w:hAnsi="宋体" w:cs="宋体"/>
                <w:color w:val="000000"/>
                <w:lang w:eastAsia="zh-CN"/>
              </w:rPr>
              <w:t>30199</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w:t>
            </w:r>
            <w:r>
              <w:rPr>
                <w:rFonts w:ascii="宋体" w:hAnsi="宋体" w:cs="宋体" w:hint="eastAsia"/>
                <w:color w:val="000000"/>
                <w:lang w:eastAsia="zh-CN"/>
              </w:rPr>
              <w:t>其他工资福利支出</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cs="Times New Roman"/>
                <w:color w:val="000000"/>
                <w:lang w:eastAsia="zh-CN"/>
              </w:rPr>
              <w:t>4.19</w:t>
            </w:r>
          </w:p>
        </w:tc>
        <w:tc>
          <w:tcPr>
            <w:tcW w:w="105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color w:val="000000"/>
                <w:lang w:eastAsia="zh-CN"/>
              </w:rPr>
              <w:t>30309</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lang w:eastAsia="zh-CN"/>
              </w:rPr>
              <w:t>物业管理费</w:t>
            </w:r>
            <w:r>
              <w:rPr>
                <w:rFonts w:ascii="宋体" w:hAnsi="宋体" w:cs="宋体" w:hint="eastAsia"/>
                <w:color w:val="000000"/>
              </w:rPr>
              <w:t xml:space="preserve">　</w:t>
            </w:r>
          </w:p>
        </w:tc>
        <w:tc>
          <w:tcPr>
            <w:tcW w:w="2007" w:type="dxa"/>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0.02</w:t>
            </w:r>
          </w:p>
        </w:tc>
      </w:tr>
      <w:tr w:rsidR="00CA1216" w:rsidTr="009A24C3">
        <w:trPr>
          <w:cantSplit/>
          <w:trHeight w:hRule="exact" w:val="510"/>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color w:val="000000"/>
                <w:lang w:eastAsia="zh-CN"/>
              </w:rPr>
              <w:t>303</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lang w:eastAsia="zh-CN"/>
              </w:rPr>
              <w:t>对个人家庭的补助</w:t>
            </w:r>
            <w:r>
              <w:rPr>
                <w:rFonts w:ascii="宋体" w:hAnsi="宋体" w:cs="宋体" w:hint="eastAsia"/>
                <w:color w:val="000000"/>
              </w:rPr>
              <w:t xml:space="preserve">　</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cs="Times New Roman"/>
                <w:color w:val="000000"/>
                <w:lang w:eastAsia="zh-CN"/>
              </w:rPr>
              <w:t>9.91</w:t>
            </w:r>
          </w:p>
        </w:tc>
        <w:tc>
          <w:tcPr>
            <w:tcW w:w="105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color w:val="000000"/>
                <w:lang w:eastAsia="zh-CN"/>
              </w:rPr>
              <w:t>30211</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lang w:eastAsia="zh-CN"/>
              </w:rPr>
              <w:t>差旅费</w:t>
            </w:r>
          </w:p>
        </w:tc>
        <w:tc>
          <w:tcPr>
            <w:tcW w:w="2007"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0.55</w:t>
            </w:r>
          </w:p>
        </w:tc>
      </w:tr>
      <w:tr w:rsidR="00CA1216" w:rsidTr="009A24C3">
        <w:trPr>
          <w:cantSplit/>
          <w:trHeight w:hRule="exact" w:val="510"/>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color w:val="000000"/>
                <w:lang w:eastAsia="zh-CN"/>
              </w:rPr>
              <w:t>30301</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lang w:eastAsia="zh-CN"/>
              </w:rPr>
              <w:t>离休费</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p>
        </w:tc>
        <w:tc>
          <w:tcPr>
            <w:tcW w:w="105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color w:val="000000"/>
                <w:lang w:eastAsia="zh-CN"/>
              </w:rPr>
              <w:t>30217</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lang w:eastAsia="zh-CN"/>
              </w:rPr>
              <w:t>公务接待费</w:t>
            </w:r>
          </w:p>
        </w:tc>
        <w:tc>
          <w:tcPr>
            <w:tcW w:w="2007"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0.34</w:t>
            </w:r>
          </w:p>
        </w:tc>
      </w:tr>
      <w:tr w:rsidR="00CA1216" w:rsidTr="009A24C3">
        <w:trPr>
          <w:cantSplit/>
          <w:trHeight w:hRule="exact" w:val="510"/>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color w:val="000000"/>
                <w:lang w:eastAsia="zh-CN"/>
              </w:rPr>
              <w:t>30302</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lang w:eastAsia="zh-CN"/>
              </w:rPr>
              <w:t>退休费</w:t>
            </w:r>
            <w:r>
              <w:rPr>
                <w:rFonts w:ascii="宋体" w:hAnsi="宋体" w:cs="宋体" w:hint="eastAsia"/>
                <w:color w:val="000000"/>
              </w:rPr>
              <w:t xml:space="preserve">　</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cs="Times New Roman"/>
                <w:color w:val="000000"/>
                <w:lang w:eastAsia="zh-CN"/>
              </w:rPr>
              <w:t>1.58</w:t>
            </w:r>
          </w:p>
        </w:tc>
        <w:tc>
          <w:tcPr>
            <w:tcW w:w="105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color w:val="000000"/>
                <w:lang w:eastAsia="zh-CN"/>
              </w:rPr>
              <w:t>30227</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lang w:eastAsia="zh-CN"/>
              </w:rPr>
              <w:t>委托业务费</w:t>
            </w:r>
          </w:p>
        </w:tc>
        <w:tc>
          <w:tcPr>
            <w:tcW w:w="2007" w:type="dxa"/>
            <w:tcBorders>
              <w:top w:val="nil"/>
              <w:left w:val="nil"/>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0.15</w:t>
            </w:r>
          </w:p>
        </w:tc>
      </w:tr>
      <w:tr w:rsidR="00CA1216" w:rsidTr="00D259E3">
        <w:trPr>
          <w:cantSplit/>
          <w:trHeight w:hRule="exact" w:val="651"/>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color w:val="000000"/>
                <w:lang w:eastAsia="zh-CN"/>
              </w:rPr>
              <w:t>30305</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lang w:eastAsia="zh-CN"/>
              </w:rPr>
              <w:t>生活补助</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cs="Times New Roman"/>
                <w:color w:val="000000"/>
                <w:lang w:eastAsia="zh-CN"/>
              </w:rPr>
              <w:t>1.20</w:t>
            </w:r>
          </w:p>
        </w:tc>
        <w:tc>
          <w:tcPr>
            <w:tcW w:w="105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cs="Times New Roman"/>
                <w:color w:val="000000"/>
                <w:lang w:eastAsia="zh-CN"/>
              </w:rPr>
              <w:t>30239</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lang w:eastAsia="zh-CN"/>
              </w:rPr>
              <w:t>其他交通费用</w:t>
            </w:r>
          </w:p>
        </w:tc>
        <w:tc>
          <w:tcPr>
            <w:tcW w:w="2007"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5.76</w:t>
            </w:r>
          </w:p>
        </w:tc>
      </w:tr>
      <w:tr w:rsidR="00CA1216" w:rsidTr="009A24C3">
        <w:trPr>
          <w:cantSplit/>
          <w:trHeight w:hRule="exact" w:val="672"/>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color w:val="000000"/>
                <w:lang w:eastAsia="zh-CN"/>
              </w:rPr>
              <w:t>30311</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lang w:eastAsia="zh-CN"/>
              </w:rPr>
              <w:t>住房公积金</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cs="Times New Roman"/>
                <w:color w:val="000000"/>
                <w:lang w:eastAsia="zh-CN"/>
              </w:rPr>
              <w:t>7.08</w:t>
            </w:r>
          </w:p>
        </w:tc>
        <w:tc>
          <w:tcPr>
            <w:tcW w:w="105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color w:val="000000"/>
                <w:lang w:eastAsia="zh-CN"/>
              </w:rPr>
              <w:t>30299</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lang w:eastAsia="zh-CN"/>
              </w:rPr>
              <w:t>其他商品和服务支出</w:t>
            </w:r>
          </w:p>
        </w:tc>
        <w:tc>
          <w:tcPr>
            <w:tcW w:w="2007"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lang w:eastAsia="zh-CN"/>
              </w:rPr>
              <w:t xml:space="preserve">　</w:t>
            </w:r>
            <w:r>
              <w:rPr>
                <w:rFonts w:ascii="宋体" w:hAnsi="宋体" w:cs="宋体"/>
                <w:color w:val="000000"/>
                <w:lang w:eastAsia="zh-CN"/>
              </w:rPr>
              <w:t>3.15</w:t>
            </w:r>
          </w:p>
        </w:tc>
      </w:tr>
      <w:tr w:rsidR="00CA1216" w:rsidTr="009A24C3">
        <w:trPr>
          <w:cantSplit/>
          <w:trHeight w:hRule="exact" w:val="510"/>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lang w:eastAsia="zh-CN"/>
              </w:rPr>
            </w:pPr>
            <w:r>
              <w:rPr>
                <w:rFonts w:ascii="宋体" w:hAnsi="宋体" w:cs="宋体"/>
                <w:color w:val="000000"/>
                <w:lang w:eastAsia="zh-CN"/>
              </w:rPr>
              <w:t>30399</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lang w:eastAsia="zh-CN"/>
              </w:rPr>
              <w:t>其他对个人和家庭的补助支出</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cs="Times New Roman"/>
                <w:color w:val="000000"/>
                <w:lang w:eastAsia="zh-CN"/>
              </w:rPr>
              <w:t>0.05</w:t>
            </w:r>
          </w:p>
        </w:tc>
        <w:tc>
          <w:tcPr>
            <w:tcW w:w="105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color w:val="000000"/>
                <w:lang w:eastAsia="zh-CN"/>
              </w:rPr>
              <w:t>307</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lang w:eastAsia="zh-CN"/>
              </w:rPr>
              <w:t>债务利息支出</w:t>
            </w:r>
            <w:r>
              <w:rPr>
                <w:rFonts w:ascii="宋体" w:hAnsi="宋体" w:cs="宋体" w:hint="eastAsia"/>
                <w:color w:val="000000"/>
              </w:rPr>
              <w:t xml:space="preserve">　</w:t>
            </w:r>
          </w:p>
        </w:tc>
        <w:tc>
          <w:tcPr>
            <w:tcW w:w="2007"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w:t>
            </w:r>
          </w:p>
        </w:tc>
      </w:tr>
      <w:tr w:rsidR="00CA1216" w:rsidTr="009A24C3">
        <w:trPr>
          <w:cantSplit/>
          <w:trHeight w:hRule="exact" w:val="632"/>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color w:val="000000"/>
              </w:rPr>
              <w:t xml:space="preserve">  </w:t>
            </w:r>
            <w:r>
              <w:rPr>
                <w:rFonts w:ascii="宋体" w:hAnsi="宋体" w:cs="宋体" w:hint="eastAsia"/>
                <w:color w:val="000000"/>
              </w:rPr>
              <w:t>……</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w:t>
            </w:r>
            <w:r>
              <w:rPr>
                <w:rFonts w:ascii="宋体" w:hAnsi="宋体" w:cs="宋体"/>
                <w:color w:val="000000"/>
              </w:rPr>
              <w:t xml:space="preserve"> </w:t>
            </w:r>
            <w:r>
              <w:rPr>
                <w:rFonts w:ascii="宋体" w:hAnsi="宋体" w:cs="宋体" w:hint="eastAsia"/>
                <w:color w:val="000000"/>
              </w:rPr>
              <w:t>……</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p>
        </w:tc>
        <w:tc>
          <w:tcPr>
            <w:tcW w:w="105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color w:val="000000"/>
                <w:lang w:eastAsia="zh-CN"/>
              </w:rPr>
              <w:t>310</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lang w:eastAsia="zh-CN"/>
              </w:rPr>
              <w:t>其他资本性支出</w:t>
            </w:r>
          </w:p>
        </w:tc>
        <w:tc>
          <w:tcPr>
            <w:tcW w:w="2007"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w:t>
            </w:r>
          </w:p>
        </w:tc>
      </w:tr>
      <w:tr w:rsidR="00CA1216" w:rsidTr="009A24C3">
        <w:trPr>
          <w:cantSplit/>
          <w:trHeight w:hRule="exact" w:val="510"/>
        </w:trPr>
        <w:tc>
          <w:tcPr>
            <w:tcW w:w="916" w:type="dxa"/>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r>
              <w:rPr>
                <w:rFonts w:ascii="宋体" w:hAnsi="宋体" w:cs="宋体"/>
                <w:color w:val="000000"/>
              </w:rPr>
              <w:t xml:space="preserve">  </w:t>
            </w:r>
          </w:p>
        </w:tc>
        <w:tc>
          <w:tcPr>
            <w:tcW w:w="2238"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p>
        </w:tc>
        <w:tc>
          <w:tcPr>
            <w:tcW w:w="105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color w:val="000000"/>
                <w:lang w:eastAsia="zh-CN"/>
              </w:rPr>
              <w:t>399</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lang w:eastAsia="zh-CN"/>
              </w:rPr>
              <w:t>其他支出</w:t>
            </w:r>
            <w:r>
              <w:rPr>
                <w:rFonts w:ascii="宋体" w:hAnsi="宋体" w:cs="宋体" w:hint="eastAsia"/>
                <w:color w:val="000000"/>
              </w:rPr>
              <w:t xml:space="preserve">　</w:t>
            </w:r>
          </w:p>
        </w:tc>
        <w:tc>
          <w:tcPr>
            <w:tcW w:w="2007" w:type="dxa"/>
            <w:tcBorders>
              <w:top w:val="nil"/>
              <w:left w:val="nil"/>
              <w:bottom w:val="single" w:sz="4" w:space="0" w:color="auto"/>
              <w:right w:val="single" w:sz="4" w:space="0" w:color="auto"/>
            </w:tcBorders>
            <w:vAlign w:val="bottom"/>
          </w:tcPr>
          <w:p w:rsidR="00CA1216" w:rsidRDefault="00CA1216">
            <w:pPr>
              <w:rPr>
                <w:rFonts w:ascii="宋体" w:cs="Times New Roman"/>
                <w:color w:val="000000"/>
              </w:rPr>
            </w:pPr>
            <w:r>
              <w:rPr>
                <w:rFonts w:ascii="宋体" w:hAnsi="宋体" w:cs="宋体" w:hint="eastAsia"/>
                <w:color w:val="000000"/>
              </w:rPr>
              <w:t xml:space="preserve">　</w:t>
            </w:r>
          </w:p>
        </w:tc>
      </w:tr>
      <w:tr w:rsidR="00CA1216" w:rsidTr="009A24C3">
        <w:trPr>
          <w:cantSplit/>
          <w:trHeight w:hRule="exact" w:val="510"/>
        </w:trPr>
        <w:tc>
          <w:tcPr>
            <w:tcW w:w="3154" w:type="dxa"/>
            <w:gridSpan w:val="2"/>
            <w:tcBorders>
              <w:top w:val="nil"/>
              <w:left w:val="single" w:sz="4" w:space="0" w:color="auto"/>
              <w:bottom w:val="single" w:sz="4" w:space="0" w:color="auto"/>
              <w:right w:val="single" w:sz="4" w:space="0" w:color="auto"/>
            </w:tcBorders>
            <w:vAlign w:val="center"/>
          </w:tcPr>
          <w:p w:rsidR="00CA1216" w:rsidRDefault="00CA1216">
            <w:pPr>
              <w:jc w:val="center"/>
              <w:rPr>
                <w:rFonts w:ascii="宋体" w:cs="Times New Roman"/>
                <w:color w:val="000000"/>
                <w:lang w:eastAsia="zh-CN"/>
              </w:rPr>
            </w:pPr>
            <w:r>
              <w:rPr>
                <w:rFonts w:ascii="宋体" w:cs="Times New Roman" w:hint="eastAsia"/>
                <w:color w:val="000000"/>
                <w:lang w:eastAsia="zh-CN"/>
              </w:rPr>
              <w:t>人员经费合计</w:t>
            </w:r>
          </w:p>
          <w:p w:rsidR="00CA1216" w:rsidRDefault="00CA1216">
            <w:pPr>
              <w:jc w:val="center"/>
              <w:rPr>
                <w:rFonts w:ascii="宋体" w:cs="Times New Roman"/>
                <w:color w:val="000000"/>
                <w:lang w:eastAsia="zh-CN"/>
              </w:rPr>
            </w:pPr>
            <w:r>
              <w:rPr>
                <w:rFonts w:ascii="宋体" w:hAnsi="宋体" w:cs="宋体" w:hint="eastAsia"/>
                <w:color w:val="000000"/>
                <w:lang w:eastAsia="zh-CN"/>
              </w:rPr>
              <w:t>人员经费合计</w:t>
            </w:r>
          </w:p>
        </w:tc>
        <w:tc>
          <w:tcPr>
            <w:tcW w:w="1470"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cs="Times New Roman"/>
                <w:color w:val="000000"/>
                <w:lang w:eastAsia="zh-CN"/>
              </w:rPr>
              <w:t>101.44</w:t>
            </w:r>
          </w:p>
        </w:tc>
        <w:tc>
          <w:tcPr>
            <w:tcW w:w="2520" w:type="dxa"/>
            <w:gridSpan w:val="2"/>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color w:val="000000"/>
                <w:lang w:eastAsia="zh-CN"/>
              </w:rPr>
              <w:t>公用经费合计</w:t>
            </w:r>
          </w:p>
        </w:tc>
        <w:tc>
          <w:tcPr>
            <w:tcW w:w="2007" w:type="dxa"/>
            <w:tcBorders>
              <w:top w:val="nil"/>
              <w:left w:val="nil"/>
              <w:bottom w:val="single" w:sz="4" w:space="0" w:color="auto"/>
              <w:right w:val="single" w:sz="4" w:space="0" w:color="auto"/>
            </w:tcBorders>
            <w:vAlign w:val="bottom"/>
          </w:tcPr>
          <w:p w:rsidR="00CA1216" w:rsidRDefault="00CA1216">
            <w:pPr>
              <w:rPr>
                <w:rFonts w:ascii="宋体" w:cs="Times New Roman"/>
                <w:color w:val="000000"/>
                <w:lang w:eastAsia="zh-CN"/>
              </w:rPr>
            </w:pPr>
            <w:r>
              <w:rPr>
                <w:rFonts w:ascii="宋体" w:hAnsi="宋体" w:cs="宋体" w:hint="eastAsia"/>
                <w:color w:val="000000"/>
              </w:rPr>
              <w:t xml:space="preserve">　</w:t>
            </w:r>
            <w:r>
              <w:rPr>
                <w:rFonts w:ascii="宋体" w:hAnsi="宋体" w:cs="宋体"/>
                <w:color w:val="000000"/>
                <w:lang w:eastAsia="zh-CN"/>
              </w:rPr>
              <w:t>11.68</w:t>
            </w:r>
          </w:p>
        </w:tc>
      </w:tr>
    </w:tbl>
    <w:p w:rsidR="00CA1216" w:rsidRDefault="00CA1216">
      <w:pPr>
        <w:rPr>
          <w:rFonts w:cs="Times New Roman"/>
          <w:lang w:eastAsia="zh-CN"/>
        </w:rPr>
        <w:sectPr w:rsidR="00CA1216">
          <w:pgSz w:w="11906" w:h="16838"/>
          <w:pgMar w:top="1440" w:right="1797" w:bottom="1440" w:left="1797" w:header="851" w:footer="992" w:gutter="0"/>
          <w:pgNumType w:fmt="numberInDash"/>
          <w:cols w:space="720"/>
          <w:docGrid w:type="lines" w:linePitch="312"/>
        </w:sectPr>
      </w:pPr>
      <w:r>
        <w:rPr>
          <w:rFonts w:cs="宋体" w:hint="eastAsia"/>
          <w:lang w:eastAsia="zh-CN"/>
        </w:rPr>
        <w:t>注：本表反映部门本年度一般公共预算财政拨款基本支出明细情况。</w:t>
      </w:r>
    </w:p>
    <w:p w:rsidR="00CA1216" w:rsidRDefault="00CA1216">
      <w:pPr>
        <w:jc w:val="center"/>
        <w:rPr>
          <w:rFonts w:ascii="方正小标宋简体" w:eastAsia="方正小标宋简体" w:hAnsi="宋体" w:cs="Times New Roman"/>
          <w:sz w:val="36"/>
          <w:szCs w:val="36"/>
          <w:lang w:eastAsia="zh-CN"/>
        </w:rPr>
      </w:pPr>
      <w:r>
        <w:rPr>
          <w:rFonts w:ascii="方正小标宋简体" w:eastAsia="方正小标宋简体" w:hAnsi="宋体" w:cs="方正小标宋简体" w:hint="eastAsia"/>
          <w:sz w:val="36"/>
          <w:szCs w:val="36"/>
          <w:lang w:eastAsia="zh-CN"/>
        </w:rPr>
        <w:t>表七：</w:t>
      </w:r>
      <w:r>
        <w:rPr>
          <w:rFonts w:ascii="方正小标宋简体" w:eastAsia="方正小标宋简体" w:cs="方正小标宋简体" w:hint="eastAsia"/>
          <w:sz w:val="36"/>
          <w:szCs w:val="36"/>
          <w:lang w:eastAsia="zh-CN"/>
        </w:rPr>
        <w:t>一般</w:t>
      </w:r>
      <w:r>
        <w:rPr>
          <w:rFonts w:ascii="方正小标宋简体" w:eastAsia="方正小标宋简体" w:hAnsi="宋体" w:cs="方正小标宋简体" w:hint="eastAsia"/>
          <w:sz w:val="36"/>
          <w:szCs w:val="36"/>
          <w:lang w:eastAsia="zh-CN"/>
        </w:rPr>
        <w:t>公共预算财政拨款安排的“三公”经费支出决算表</w:t>
      </w:r>
    </w:p>
    <w:p w:rsidR="00CA1216" w:rsidRDefault="00CA1216">
      <w:pPr>
        <w:rPr>
          <w:rFonts w:cs="Times New Roman"/>
          <w:lang w:eastAsia="zh-CN"/>
        </w:rPr>
      </w:pPr>
    </w:p>
    <w:p w:rsidR="00CA1216" w:rsidRDefault="00CA1216">
      <w:pPr>
        <w:jc w:val="right"/>
        <w:rPr>
          <w:rFonts w:cs="Times New Roman"/>
        </w:rPr>
      </w:pPr>
      <w:r>
        <w:rPr>
          <w:rFonts w:cs="宋体" w:hint="eastAsia"/>
        </w:rPr>
        <w:t>单位：万元</w:t>
      </w:r>
    </w:p>
    <w:tbl>
      <w:tblPr>
        <w:tblW w:w="13921" w:type="dxa"/>
        <w:jc w:val="center"/>
        <w:tblLayout w:type="fixed"/>
        <w:tblLook w:val="00A0"/>
      </w:tblPr>
      <w:tblGrid>
        <w:gridCol w:w="1032"/>
        <w:gridCol w:w="1400"/>
        <w:gridCol w:w="828"/>
        <w:gridCol w:w="1242"/>
        <w:gridCol w:w="1242"/>
        <w:gridCol w:w="1216"/>
        <w:gridCol w:w="1107"/>
        <w:gridCol w:w="1259"/>
        <w:gridCol w:w="806"/>
        <w:gridCol w:w="1398"/>
        <w:gridCol w:w="1208"/>
        <w:gridCol w:w="1183"/>
      </w:tblGrid>
      <w:tr w:rsidR="00CA1216">
        <w:trPr>
          <w:trHeight w:val="540"/>
          <w:jc w:val="center"/>
        </w:trPr>
        <w:tc>
          <w:tcPr>
            <w:tcW w:w="6960" w:type="dxa"/>
            <w:gridSpan w:val="6"/>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lang w:eastAsia="zh-CN"/>
              </w:rPr>
              <w:t>2017</w:t>
            </w:r>
            <w:r>
              <w:rPr>
                <w:rFonts w:ascii="宋体" w:hAnsi="宋体" w:cs="宋体" w:hint="eastAsia"/>
              </w:rPr>
              <w:t>年度预算数</w:t>
            </w:r>
          </w:p>
        </w:tc>
        <w:tc>
          <w:tcPr>
            <w:tcW w:w="6961" w:type="dxa"/>
            <w:gridSpan w:val="6"/>
            <w:tcBorders>
              <w:top w:val="single" w:sz="4" w:space="0" w:color="auto"/>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lang w:eastAsia="zh-CN"/>
              </w:rPr>
              <w:t>2017</w:t>
            </w:r>
            <w:r>
              <w:rPr>
                <w:rFonts w:ascii="宋体" w:hAnsi="宋体" w:cs="宋体" w:hint="eastAsia"/>
              </w:rPr>
              <w:t>年度决算数</w:t>
            </w:r>
          </w:p>
        </w:tc>
      </w:tr>
      <w:tr w:rsidR="00CA1216" w:rsidTr="00180056">
        <w:trPr>
          <w:trHeight w:val="396"/>
          <w:jc w:val="center"/>
        </w:trPr>
        <w:tc>
          <w:tcPr>
            <w:tcW w:w="1032" w:type="dxa"/>
            <w:vMerge w:val="restart"/>
            <w:tcBorders>
              <w:top w:val="nil"/>
              <w:left w:val="single" w:sz="4" w:space="0" w:color="auto"/>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合计</w:t>
            </w:r>
          </w:p>
        </w:tc>
        <w:tc>
          <w:tcPr>
            <w:tcW w:w="1400"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因公出国</w:t>
            </w:r>
          </w:p>
        </w:tc>
        <w:tc>
          <w:tcPr>
            <w:tcW w:w="3312" w:type="dxa"/>
            <w:gridSpan w:val="3"/>
            <w:tcBorders>
              <w:top w:val="single" w:sz="4" w:space="0" w:color="auto"/>
              <w:left w:val="nil"/>
              <w:bottom w:val="single" w:sz="4" w:space="0" w:color="auto"/>
              <w:right w:val="single" w:sz="4" w:space="0" w:color="auto"/>
            </w:tcBorders>
            <w:vAlign w:val="center"/>
          </w:tcPr>
          <w:p w:rsidR="00CA1216" w:rsidRDefault="00CA1216">
            <w:pPr>
              <w:jc w:val="center"/>
              <w:rPr>
                <w:rFonts w:ascii="宋体" w:cs="Times New Roman"/>
                <w:color w:val="000000"/>
                <w:lang w:eastAsia="zh-CN"/>
              </w:rPr>
            </w:pPr>
            <w:r>
              <w:rPr>
                <w:rFonts w:ascii="宋体" w:hAnsi="宋体" w:cs="宋体" w:hint="eastAsia"/>
                <w:lang w:eastAsia="zh-CN"/>
              </w:rPr>
              <w:t>公务用车购置及运行费</w:t>
            </w:r>
          </w:p>
        </w:tc>
        <w:tc>
          <w:tcPr>
            <w:tcW w:w="1216"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公务接</w:t>
            </w:r>
          </w:p>
        </w:tc>
        <w:tc>
          <w:tcPr>
            <w:tcW w:w="1107" w:type="dxa"/>
            <w:vMerge w:val="restart"/>
            <w:tcBorders>
              <w:top w:val="nil"/>
              <w:left w:val="single" w:sz="4" w:space="0" w:color="auto"/>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合计</w:t>
            </w:r>
          </w:p>
        </w:tc>
        <w:tc>
          <w:tcPr>
            <w:tcW w:w="1259"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因公出国</w:t>
            </w:r>
          </w:p>
        </w:tc>
        <w:tc>
          <w:tcPr>
            <w:tcW w:w="3412" w:type="dxa"/>
            <w:gridSpan w:val="3"/>
            <w:tcBorders>
              <w:top w:val="single" w:sz="4" w:space="0" w:color="auto"/>
              <w:left w:val="nil"/>
              <w:bottom w:val="single" w:sz="4" w:space="0" w:color="auto"/>
              <w:right w:val="single" w:sz="4" w:space="0" w:color="auto"/>
            </w:tcBorders>
            <w:vAlign w:val="center"/>
          </w:tcPr>
          <w:p w:rsidR="00CA1216" w:rsidRDefault="00CA1216">
            <w:pPr>
              <w:jc w:val="center"/>
              <w:rPr>
                <w:rFonts w:ascii="宋体" w:cs="Times New Roman"/>
                <w:color w:val="000000"/>
                <w:lang w:eastAsia="zh-CN"/>
              </w:rPr>
            </w:pPr>
            <w:r>
              <w:rPr>
                <w:rFonts w:ascii="宋体" w:hAnsi="宋体" w:cs="宋体" w:hint="eastAsia"/>
                <w:lang w:eastAsia="zh-CN"/>
              </w:rPr>
              <w:t>公务用车购置及运行费</w:t>
            </w:r>
          </w:p>
        </w:tc>
        <w:tc>
          <w:tcPr>
            <w:tcW w:w="1183"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公务接</w:t>
            </w:r>
          </w:p>
        </w:tc>
      </w:tr>
      <w:tr w:rsidR="00CA1216" w:rsidTr="00180056">
        <w:trPr>
          <w:trHeight w:val="576"/>
          <w:jc w:val="center"/>
        </w:trPr>
        <w:tc>
          <w:tcPr>
            <w:tcW w:w="1032" w:type="dxa"/>
            <w:vMerge/>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p>
        </w:tc>
        <w:tc>
          <w:tcPr>
            <w:tcW w:w="1400"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rPr>
              <w:t>(</w:t>
            </w:r>
            <w:r>
              <w:rPr>
                <w:rFonts w:ascii="宋体" w:hAnsi="宋体" w:cs="宋体" w:hint="eastAsia"/>
              </w:rPr>
              <w:t>境）费</w:t>
            </w:r>
          </w:p>
        </w:tc>
        <w:tc>
          <w:tcPr>
            <w:tcW w:w="828"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小计</w:t>
            </w:r>
          </w:p>
        </w:tc>
        <w:tc>
          <w:tcPr>
            <w:tcW w:w="1242"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公务用车</w:t>
            </w:r>
            <w:r>
              <w:rPr>
                <w:rFonts w:ascii="宋体" w:hAnsi="宋体" w:cs="宋体"/>
              </w:rPr>
              <w:t xml:space="preserve"> </w:t>
            </w:r>
            <w:r>
              <w:rPr>
                <w:rFonts w:ascii="宋体" w:hAnsi="宋体" w:cs="宋体" w:hint="eastAsia"/>
              </w:rPr>
              <w:t>购置费</w:t>
            </w:r>
          </w:p>
        </w:tc>
        <w:tc>
          <w:tcPr>
            <w:tcW w:w="1242"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公务用车</w:t>
            </w:r>
            <w:r>
              <w:rPr>
                <w:rFonts w:ascii="宋体" w:hAnsi="宋体" w:cs="宋体"/>
              </w:rPr>
              <w:t xml:space="preserve"> </w:t>
            </w:r>
            <w:r>
              <w:rPr>
                <w:rFonts w:ascii="宋体" w:hAnsi="宋体" w:cs="宋体" w:hint="eastAsia"/>
              </w:rPr>
              <w:t>运行费</w:t>
            </w:r>
          </w:p>
        </w:tc>
        <w:tc>
          <w:tcPr>
            <w:tcW w:w="1216"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待费</w:t>
            </w:r>
          </w:p>
        </w:tc>
        <w:tc>
          <w:tcPr>
            <w:tcW w:w="1107" w:type="dxa"/>
            <w:vMerge/>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p>
        </w:tc>
        <w:tc>
          <w:tcPr>
            <w:tcW w:w="1259"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rPr>
              <w:t>(</w:t>
            </w:r>
            <w:r>
              <w:rPr>
                <w:rFonts w:ascii="宋体" w:hAnsi="宋体" w:cs="宋体" w:hint="eastAsia"/>
              </w:rPr>
              <w:t>境）费</w:t>
            </w:r>
          </w:p>
        </w:tc>
        <w:tc>
          <w:tcPr>
            <w:tcW w:w="806"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小计</w:t>
            </w:r>
          </w:p>
        </w:tc>
        <w:tc>
          <w:tcPr>
            <w:tcW w:w="1398"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公务用车</w:t>
            </w:r>
            <w:r>
              <w:rPr>
                <w:rFonts w:ascii="宋体" w:hAnsi="宋体" w:cs="宋体"/>
              </w:rPr>
              <w:t xml:space="preserve"> </w:t>
            </w:r>
            <w:r>
              <w:rPr>
                <w:rFonts w:ascii="宋体" w:hAnsi="宋体" w:cs="宋体" w:hint="eastAsia"/>
              </w:rPr>
              <w:t>购置费</w:t>
            </w:r>
          </w:p>
        </w:tc>
        <w:tc>
          <w:tcPr>
            <w:tcW w:w="1208"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公务用车</w:t>
            </w:r>
            <w:r>
              <w:rPr>
                <w:rFonts w:ascii="宋体" w:hAnsi="宋体" w:cs="宋体"/>
              </w:rPr>
              <w:t xml:space="preserve"> </w:t>
            </w:r>
            <w:r>
              <w:rPr>
                <w:rFonts w:ascii="宋体" w:hAnsi="宋体" w:cs="宋体" w:hint="eastAsia"/>
              </w:rPr>
              <w:t>运行费</w:t>
            </w:r>
          </w:p>
        </w:tc>
        <w:tc>
          <w:tcPr>
            <w:tcW w:w="1183" w:type="dxa"/>
            <w:tcBorders>
              <w:top w:val="nil"/>
              <w:left w:val="nil"/>
              <w:bottom w:val="single" w:sz="4" w:space="0" w:color="auto"/>
              <w:right w:val="single" w:sz="4" w:space="0" w:color="auto"/>
            </w:tcBorders>
            <w:vAlign w:val="center"/>
          </w:tcPr>
          <w:p w:rsidR="00CA1216" w:rsidRDefault="00CA1216">
            <w:pPr>
              <w:jc w:val="center"/>
              <w:rPr>
                <w:rFonts w:ascii="宋体" w:cs="Times New Roman"/>
                <w:color w:val="000000"/>
              </w:rPr>
            </w:pPr>
            <w:r>
              <w:rPr>
                <w:rFonts w:ascii="宋体" w:hAnsi="宋体" w:cs="宋体" w:hint="eastAsia"/>
              </w:rPr>
              <w:t>待费</w:t>
            </w:r>
          </w:p>
        </w:tc>
      </w:tr>
      <w:tr w:rsidR="00CA1216" w:rsidTr="00180056">
        <w:trPr>
          <w:trHeight w:val="600"/>
          <w:jc w:val="center"/>
        </w:trPr>
        <w:tc>
          <w:tcPr>
            <w:tcW w:w="1032" w:type="dxa"/>
            <w:tcBorders>
              <w:top w:val="nil"/>
              <w:left w:val="single" w:sz="4" w:space="0" w:color="auto"/>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1</w:t>
            </w:r>
          </w:p>
        </w:tc>
        <w:tc>
          <w:tcPr>
            <w:tcW w:w="1400"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2</w:t>
            </w:r>
          </w:p>
        </w:tc>
        <w:tc>
          <w:tcPr>
            <w:tcW w:w="828"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3</w:t>
            </w:r>
          </w:p>
        </w:tc>
        <w:tc>
          <w:tcPr>
            <w:tcW w:w="1242"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4</w:t>
            </w:r>
          </w:p>
        </w:tc>
        <w:tc>
          <w:tcPr>
            <w:tcW w:w="1242"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5</w:t>
            </w:r>
          </w:p>
        </w:tc>
        <w:tc>
          <w:tcPr>
            <w:tcW w:w="1216"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6</w:t>
            </w:r>
          </w:p>
        </w:tc>
        <w:tc>
          <w:tcPr>
            <w:tcW w:w="1107"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7</w:t>
            </w:r>
          </w:p>
        </w:tc>
        <w:tc>
          <w:tcPr>
            <w:tcW w:w="1259"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8</w:t>
            </w:r>
          </w:p>
        </w:tc>
        <w:tc>
          <w:tcPr>
            <w:tcW w:w="806"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9</w:t>
            </w:r>
          </w:p>
        </w:tc>
        <w:tc>
          <w:tcPr>
            <w:tcW w:w="1398"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10</w:t>
            </w:r>
          </w:p>
        </w:tc>
        <w:tc>
          <w:tcPr>
            <w:tcW w:w="1208"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11</w:t>
            </w:r>
          </w:p>
        </w:tc>
        <w:tc>
          <w:tcPr>
            <w:tcW w:w="1183" w:type="dxa"/>
            <w:tcBorders>
              <w:top w:val="nil"/>
              <w:left w:val="nil"/>
              <w:bottom w:val="single" w:sz="4" w:space="0" w:color="auto"/>
              <w:right w:val="single" w:sz="4" w:space="0" w:color="auto"/>
            </w:tcBorders>
          </w:tcPr>
          <w:p w:rsidR="00CA1216" w:rsidRDefault="00CA1216">
            <w:pPr>
              <w:jc w:val="center"/>
              <w:rPr>
                <w:rFonts w:ascii="宋体" w:cs="Times New Roman"/>
                <w:color w:val="000000"/>
              </w:rPr>
            </w:pPr>
            <w:r>
              <w:rPr>
                <w:rFonts w:ascii="宋体" w:hAnsi="宋体" w:cs="宋体"/>
                <w:color w:val="000000"/>
              </w:rPr>
              <w:t>12</w:t>
            </w:r>
          </w:p>
        </w:tc>
      </w:tr>
      <w:tr w:rsidR="00CA1216" w:rsidTr="00180056">
        <w:trPr>
          <w:trHeight w:val="564"/>
          <w:jc w:val="center"/>
        </w:trPr>
        <w:tc>
          <w:tcPr>
            <w:tcW w:w="1032" w:type="dxa"/>
            <w:tcBorders>
              <w:top w:val="nil"/>
              <w:left w:val="single" w:sz="4" w:space="0" w:color="auto"/>
              <w:bottom w:val="single" w:sz="4" w:space="0" w:color="auto"/>
              <w:right w:val="single" w:sz="4" w:space="0" w:color="auto"/>
            </w:tcBorders>
          </w:tcPr>
          <w:p w:rsidR="00CA1216" w:rsidRDefault="00CA1216" w:rsidP="00CA1216">
            <w:pPr>
              <w:ind w:firstLineChars="100" w:firstLine="31680"/>
              <w:rPr>
                <w:rFonts w:ascii="Arial" w:hAnsi="Arial" w:cs="Arial"/>
                <w:color w:val="000000"/>
                <w:sz w:val="20"/>
                <w:szCs w:val="20"/>
                <w:lang w:eastAsia="zh-CN"/>
              </w:rPr>
            </w:pPr>
            <w:r>
              <w:rPr>
                <w:rFonts w:ascii="Arial" w:hAnsi="Arial" w:cs="宋体" w:hint="eastAsia"/>
                <w:color w:val="000000"/>
                <w:sz w:val="20"/>
                <w:szCs w:val="20"/>
              </w:rPr>
              <w:t xml:space="preserve">　</w:t>
            </w:r>
            <w:r>
              <w:rPr>
                <w:rFonts w:ascii="Arial" w:hAnsi="Arial" w:cs="宋体"/>
                <w:color w:val="000000"/>
                <w:sz w:val="20"/>
                <w:szCs w:val="20"/>
                <w:lang w:eastAsia="zh-CN"/>
              </w:rPr>
              <w:t>4.20</w:t>
            </w:r>
          </w:p>
        </w:tc>
        <w:tc>
          <w:tcPr>
            <w:tcW w:w="1400" w:type="dxa"/>
            <w:tcBorders>
              <w:top w:val="nil"/>
              <w:left w:val="nil"/>
              <w:bottom w:val="single" w:sz="4" w:space="0" w:color="auto"/>
              <w:right w:val="single" w:sz="4" w:space="0" w:color="auto"/>
            </w:tcBorders>
          </w:tcPr>
          <w:p w:rsidR="00CA1216" w:rsidRDefault="00CA1216" w:rsidP="00CA1216">
            <w:pPr>
              <w:ind w:firstLineChars="100" w:firstLine="31680"/>
              <w:rPr>
                <w:rFonts w:ascii="Arial" w:hAnsi="Arial" w:cs="Arial"/>
                <w:color w:val="000000"/>
                <w:sz w:val="20"/>
                <w:szCs w:val="20"/>
                <w:lang w:eastAsia="zh-CN"/>
              </w:rPr>
            </w:pPr>
            <w:r>
              <w:rPr>
                <w:rFonts w:ascii="Arial" w:hAnsi="Arial" w:cs="宋体" w:hint="eastAsia"/>
                <w:color w:val="000000"/>
                <w:sz w:val="20"/>
                <w:szCs w:val="20"/>
              </w:rPr>
              <w:t xml:space="preserve">　</w:t>
            </w:r>
            <w:r>
              <w:rPr>
                <w:rFonts w:ascii="Arial" w:hAnsi="Arial" w:cs="宋体"/>
                <w:color w:val="000000"/>
                <w:sz w:val="20"/>
                <w:szCs w:val="20"/>
                <w:lang w:eastAsia="zh-CN"/>
              </w:rPr>
              <w:t>0</w:t>
            </w:r>
          </w:p>
        </w:tc>
        <w:tc>
          <w:tcPr>
            <w:tcW w:w="828" w:type="dxa"/>
            <w:tcBorders>
              <w:top w:val="nil"/>
              <w:left w:val="nil"/>
              <w:bottom w:val="single" w:sz="4" w:space="0" w:color="auto"/>
              <w:right w:val="single" w:sz="4" w:space="0" w:color="auto"/>
            </w:tcBorders>
          </w:tcPr>
          <w:p w:rsidR="00CA1216" w:rsidRDefault="00CA1216" w:rsidP="00CA1216">
            <w:pPr>
              <w:ind w:firstLineChars="100" w:firstLine="31680"/>
              <w:rPr>
                <w:rFonts w:ascii="Arial" w:hAnsi="Arial" w:cs="Arial"/>
                <w:color w:val="000000"/>
                <w:sz w:val="20"/>
                <w:szCs w:val="20"/>
                <w:lang w:eastAsia="zh-CN"/>
              </w:rPr>
            </w:pPr>
            <w:r>
              <w:rPr>
                <w:rFonts w:ascii="Arial" w:hAnsi="Arial" w:cs="宋体" w:hint="eastAsia"/>
                <w:color w:val="000000"/>
                <w:sz w:val="20"/>
                <w:szCs w:val="20"/>
              </w:rPr>
              <w:t xml:space="preserve">　</w:t>
            </w:r>
            <w:r>
              <w:rPr>
                <w:rFonts w:ascii="Arial" w:hAnsi="Arial" w:cs="宋体"/>
                <w:color w:val="000000"/>
                <w:sz w:val="20"/>
                <w:szCs w:val="20"/>
                <w:lang w:eastAsia="zh-CN"/>
              </w:rPr>
              <w:t>0</w:t>
            </w:r>
          </w:p>
        </w:tc>
        <w:tc>
          <w:tcPr>
            <w:tcW w:w="1242" w:type="dxa"/>
            <w:tcBorders>
              <w:top w:val="nil"/>
              <w:left w:val="nil"/>
              <w:bottom w:val="single" w:sz="4" w:space="0" w:color="auto"/>
              <w:right w:val="single" w:sz="4" w:space="0" w:color="auto"/>
            </w:tcBorders>
          </w:tcPr>
          <w:p w:rsidR="00CA1216" w:rsidRDefault="00CA1216">
            <w:pPr>
              <w:rPr>
                <w:rFonts w:ascii="Arial" w:hAnsi="Arial" w:cs="Arial"/>
                <w:color w:val="000000"/>
                <w:sz w:val="20"/>
                <w:szCs w:val="20"/>
                <w:lang w:eastAsia="zh-CN"/>
              </w:rPr>
            </w:pPr>
            <w:r>
              <w:rPr>
                <w:rFonts w:ascii="Arial" w:hAnsi="Arial" w:cs="宋体" w:hint="eastAsia"/>
                <w:color w:val="000000"/>
                <w:sz w:val="20"/>
                <w:szCs w:val="20"/>
              </w:rPr>
              <w:t xml:space="preserve">　</w:t>
            </w:r>
            <w:r>
              <w:rPr>
                <w:rFonts w:ascii="Arial" w:hAnsi="Arial" w:cs="宋体"/>
                <w:color w:val="000000"/>
                <w:sz w:val="20"/>
                <w:szCs w:val="20"/>
                <w:lang w:eastAsia="zh-CN"/>
              </w:rPr>
              <w:t>0</w:t>
            </w:r>
          </w:p>
        </w:tc>
        <w:tc>
          <w:tcPr>
            <w:tcW w:w="1242" w:type="dxa"/>
            <w:tcBorders>
              <w:top w:val="nil"/>
              <w:left w:val="nil"/>
              <w:bottom w:val="single" w:sz="4" w:space="0" w:color="auto"/>
              <w:right w:val="single" w:sz="4" w:space="0" w:color="auto"/>
            </w:tcBorders>
          </w:tcPr>
          <w:p w:rsidR="00CA1216" w:rsidRDefault="00CA1216">
            <w:pPr>
              <w:rPr>
                <w:rFonts w:ascii="Arial" w:hAnsi="Arial" w:cs="Arial"/>
                <w:color w:val="000000"/>
                <w:sz w:val="20"/>
                <w:szCs w:val="20"/>
                <w:lang w:eastAsia="zh-CN"/>
              </w:rPr>
            </w:pPr>
            <w:r>
              <w:rPr>
                <w:rFonts w:ascii="Arial" w:hAnsi="Arial" w:cs="宋体" w:hint="eastAsia"/>
                <w:color w:val="000000"/>
                <w:sz w:val="20"/>
                <w:szCs w:val="20"/>
              </w:rPr>
              <w:t xml:space="preserve">　</w:t>
            </w:r>
            <w:r>
              <w:rPr>
                <w:rFonts w:ascii="Arial" w:hAnsi="Arial" w:cs="宋体"/>
                <w:color w:val="000000"/>
                <w:sz w:val="20"/>
                <w:szCs w:val="20"/>
                <w:lang w:eastAsia="zh-CN"/>
              </w:rPr>
              <w:t>0</w:t>
            </w:r>
          </w:p>
        </w:tc>
        <w:tc>
          <w:tcPr>
            <w:tcW w:w="1216" w:type="dxa"/>
            <w:tcBorders>
              <w:top w:val="nil"/>
              <w:left w:val="nil"/>
              <w:bottom w:val="single" w:sz="4" w:space="0" w:color="auto"/>
              <w:right w:val="single" w:sz="4" w:space="0" w:color="auto"/>
            </w:tcBorders>
          </w:tcPr>
          <w:p w:rsidR="00CA1216" w:rsidRDefault="00CA1216" w:rsidP="00CA1216">
            <w:pPr>
              <w:ind w:firstLineChars="100" w:firstLine="31680"/>
              <w:rPr>
                <w:rFonts w:ascii="Arial" w:hAnsi="Arial" w:cs="Arial"/>
                <w:color w:val="000000"/>
                <w:sz w:val="20"/>
                <w:szCs w:val="20"/>
                <w:lang w:eastAsia="zh-CN"/>
              </w:rPr>
            </w:pPr>
            <w:r>
              <w:rPr>
                <w:rFonts w:ascii="Arial" w:hAnsi="Arial" w:cs="宋体" w:hint="eastAsia"/>
                <w:color w:val="000000"/>
                <w:sz w:val="20"/>
                <w:szCs w:val="20"/>
              </w:rPr>
              <w:t xml:space="preserve">　</w:t>
            </w:r>
            <w:r>
              <w:rPr>
                <w:rFonts w:ascii="Arial" w:hAnsi="Arial" w:cs="宋体"/>
                <w:color w:val="000000"/>
                <w:sz w:val="20"/>
                <w:szCs w:val="20"/>
                <w:lang w:eastAsia="zh-CN"/>
              </w:rPr>
              <w:t>4.20</w:t>
            </w:r>
          </w:p>
        </w:tc>
        <w:tc>
          <w:tcPr>
            <w:tcW w:w="1107" w:type="dxa"/>
            <w:tcBorders>
              <w:top w:val="nil"/>
              <w:left w:val="nil"/>
              <w:bottom w:val="single" w:sz="4" w:space="0" w:color="auto"/>
              <w:right w:val="single" w:sz="4" w:space="0" w:color="auto"/>
            </w:tcBorders>
          </w:tcPr>
          <w:p w:rsidR="00CA1216" w:rsidRDefault="00CA1216" w:rsidP="00CA1216">
            <w:pPr>
              <w:ind w:firstLineChars="100" w:firstLine="31680"/>
              <w:rPr>
                <w:rFonts w:ascii="Arial" w:hAnsi="Arial" w:cs="Arial"/>
                <w:color w:val="000000"/>
                <w:sz w:val="20"/>
                <w:szCs w:val="20"/>
                <w:lang w:eastAsia="zh-CN"/>
              </w:rPr>
            </w:pPr>
            <w:r>
              <w:rPr>
                <w:rFonts w:ascii="Arial" w:hAnsi="Arial" w:cs="宋体" w:hint="eastAsia"/>
                <w:color w:val="000000"/>
                <w:sz w:val="20"/>
                <w:szCs w:val="20"/>
              </w:rPr>
              <w:t xml:space="preserve">　</w:t>
            </w:r>
            <w:r>
              <w:rPr>
                <w:rFonts w:ascii="Arial" w:hAnsi="Arial" w:cs="宋体"/>
                <w:color w:val="000000"/>
                <w:sz w:val="20"/>
                <w:szCs w:val="20"/>
                <w:lang w:eastAsia="zh-CN"/>
              </w:rPr>
              <w:t>1.42</w:t>
            </w:r>
          </w:p>
        </w:tc>
        <w:tc>
          <w:tcPr>
            <w:tcW w:w="1259" w:type="dxa"/>
            <w:tcBorders>
              <w:top w:val="nil"/>
              <w:left w:val="nil"/>
              <w:bottom w:val="single" w:sz="4" w:space="0" w:color="auto"/>
              <w:right w:val="single" w:sz="4" w:space="0" w:color="auto"/>
            </w:tcBorders>
          </w:tcPr>
          <w:p w:rsidR="00CA1216" w:rsidRDefault="00CA1216" w:rsidP="00CA1216">
            <w:pPr>
              <w:ind w:firstLineChars="100" w:firstLine="31680"/>
              <w:rPr>
                <w:rFonts w:ascii="Arial" w:hAnsi="Arial" w:cs="Arial"/>
                <w:color w:val="000000"/>
                <w:sz w:val="20"/>
                <w:szCs w:val="20"/>
                <w:lang w:eastAsia="zh-CN"/>
              </w:rPr>
            </w:pPr>
            <w:r>
              <w:rPr>
                <w:rFonts w:ascii="Arial" w:hAnsi="Arial" w:cs="宋体" w:hint="eastAsia"/>
                <w:color w:val="000000"/>
                <w:sz w:val="20"/>
                <w:szCs w:val="20"/>
              </w:rPr>
              <w:t xml:space="preserve">　</w:t>
            </w:r>
            <w:r>
              <w:rPr>
                <w:rFonts w:ascii="Arial" w:hAnsi="Arial" w:cs="宋体"/>
                <w:color w:val="000000"/>
                <w:sz w:val="20"/>
                <w:szCs w:val="20"/>
                <w:lang w:eastAsia="zh-CN"/>
              </w:rPr>
              <w:t>0</w:t>
            </w:r>
          </w:p>
        </w:tc>
        <w:tc>
          <w:tcPr>
            <w:tcW w:w="806" w:type="dxa"/>
            <w:tcBorders>
              <w:top w:val="nil"/>
              <w:left w:val="nil"/>
              <w:bottom w:val="single" w:sz="4" w:space="0" w:color="auto"/>
              <w:right w:val="single" w:sz="4" w:space="0" w:color="auto"/>
            </w:tcBorders>
          </w:tcPr>
          <w:p w:rsidR="00CA1216" w:rsidRDefault="00CA1216" w:rsidP="00CA1216">
            <w:pPr>
              <w:ind w:firstLineChars="100" w:firstLine="31680"/>
              <w:rPr>
                <w:rFonts w:ascii="Arial" w:hAnsi="Arial" w:cs="Arial"/>
                <w:color w:val="000000"/>
                <w:sz w:val="20"/>
                <w:szCs w:val="20"/>
                <w:lang w:eastAsia="zh-CN"/>
              </w:rPr>
            </w:pPr>
            <w:r>
              <w:rPr>
                <w:rFonts w:ascii="Arial" w:hAnsi="Arial" w:cs="宋体" w:hint="eastAsia"/>
                <w:color w:val="000000"/>
                <w:sz w:val="20"/>
                <w:szCs w:val="20"/>
              </w:rPr>
              <w:t xml:space="preserve">　</w:t>
            </w:r>
            <w:r>
              <w:rPr>
                <w:rFonts w:ascii="Arial" w:hAnsi="Arial" w:cs="宋体"/>
                <w:color w:val="000000"/>
                <w:sz w:val="20"/>
                <w:szCs w:val="20"/>
                <w:lang w:eastAsia="zh-CN"/>
              </w:rPr>
              <w:t>0</w:t>
            </w:r>
          </w:p>
        </w:tc>
        <w:tc>
          <w:tcPr>
            <w:tcW w:w="1398" w:type="dxa"/>
            <w:tcBorders>
              <w:top w:val="nil"/>
              <w:left w:val="nil"/>
              <w:bottom w:val="single" w:sz="4" w:space="0" w:color="auto"/>
              <w:right w:val="single" w:sz="4" w:space="0" w:color="auto"/>
            </w:tcBorders>
          </w:tcPr>
          <w:p w:rsidR="00CA1216" w:rsidRDefault="00CA1216" w:rsidP="00DD6253">
            <w:pPr>
              <w:rPr>
                <w:rFonts w:ascii="Arial" w:hAnsi="Arial" w:cs="Arial"/>
                <w:color w:val="000000"/>
                <w:sz w:val="20"/>
                <w:szCs w:val="20"/>
                <w:lang w:eastAsia="zh-CN"/>
              </w:rPr>
            </w:pPr>
            <w:r>
              <w:rPr>
                <w:rFonts w:ascii="Arial" w:hAnsi="Arial" w:cs="宋体" w:hint="eastAsia"/>
                <w:color w:val="000000"/>
                <w:sz w:val="20"/>
                <w:szCs w:val="20"/>
              </w:rPr>
              <w:t xml:space="preserve">　</w:t>
            </w:r>
            <w:r>
              <w:rPr>
                <w:rFonts w:ascii="Arial" w:hAnsi="Arial" w:cs="宋体"/>
                <w:color w:val="000000"/>
                <w:sz w:val="20"/>
                <w:szCs w:val="20"/>
                <w:lang w:eastAsia="zh-CN"/>
              </w:rPr>
              <w:t>0</w:t>
            </w:r>
          </w:p>
        </w:tc>
        <w:tc>
          <w:tcPr>
            <w:tcW w:w="1208" w:type="dxa"/>
            <w:tcBorders>
              <w:top w:val="nil"/>
              <w:left w:val="nil"/>
              <w:bottom w:val="single" w:sz="4" w:space="0" w:color="auto"/>
              <w:right w:val="single" w:sz="4" w:space="0" w:color="auto"/>
            </w:tcBorders>
          </w:tcPr>
          <w:p w:rsidR="00CA1216" w:rsidRDefault="00CA1216" w:rsidP="00DD6253">
            <w:pPr>
              <w:rPr>
                <w:rFonts w:ascii="Arial" w:hAnsi="Arial" w:cs="Arial"/>
                <w:color w:val="000000"/>
                <w:sz w:val="20"/>
                <w:szCs w:val="20"/>
                <w:lang w:eastAsia="zh-CN"/>
              </w:rPr>
            </w:pPr>
            <w:r>
              <w:rPr>
                <w:rFonts w:ascii="Arial" w:hAnsi="Arial" w:cs="宋体" w:hint="eastAsia"/>
                <w:color w:val="000000"/>
                <w:sz w:val="20"/>
                <w:szCs w:val="20"/>
              </w:rPr>
              <w:t xml:space="preserve">　</w:t>
            </w:r>
            <w:r>
              <w:rPr>
                <w:rFonts w:ascii="Arial" w:hAnsi="Arial" w:cs="宋体"/>
                <w:color w:val="000000"/>
                <w:sz w:val="20"/>
                <w:szCs w:val="20"/>
                <w:lang w:eastAsia="zh-CN"/>
              </w:rPr>
              <w:t>0</w:t>
            </w:r>
          </w:p>
        </w:tc>
        <w:tc>
          <w:tcPr>
            <w:tcW w:w="1183" w:type="dxa"/>
            <w:tcBorders>
              <w:top w:val="nil"/>
              <w:left w:val="nil"/>
              <w:bottom w:val="single" w:sz="4" w:space="0" w:color="auto"/>
              <w:right w:val="single" w:sz="4" w:space="0" w:color="auto"/>
            </w:tcBorders>
          </w:tcPr>
          <w:p w:rsidR="00CA1216" w:rsidRDefault="00CA1216" w:rsidP="00CA1216">
            <w:pPr>
              <w:ind w:firstLineChars="100" w:firstLine="31680"/>
              <w:rPr>
                <w:rFonts w:ascii="Arial" w:hAnsi="Arial" w:cs="Arial"/>
                <w:color w:val="000000"/>
                <w:sz w:val="20"/>
                <w:szCs w:val="20"/>
                <w:lang w:eastAsia="zh-CN"/>
              </w:rPr>
            </w:pPr>
            <w:r>
              <w:rPr>
                <w:rFonts w:ascii="Arial" w:hAnsi="Arial" w:cs="宋体" w:hint="eastAsia"/>
                <w:color w:val="000000"/>
                <w:sz w:val="20"/>
                <w:szCs w:val="20"/>
              </w:rPr>
              <w:t xml:space="preserve">　</w:t>
            </w:r>
            <w:r>
              <w:rPr>
                <w:rFonts w:ascii="Arial" w:hAnsi="Arial" w:cs="宋体"/>
                <w:color w:val="000000"/>
                <w:sz w:val="20"/>
                <w:szCs w:val="20"/>
                <w:lang w:eastAsia="zh-CN"/>
              </w:rPr>
              <w:t>1.42</w:t>
            </w:r>
          </w:p>
        </w:tc>
      </w:tr>
    </w:tbl>
    <w:p w:rsidR="00CA1216" w:rsidRDefault="00CA1216">
      <w:pPr>
        <w:rPr>
          <w:rFonts w:cs="Times New Roman"/>
          <w:lang w:eastAsia="zh-CN"/>
        </w:rPr>
        <w:sectPr w:rsidR="00CA1216">
          <w:pgSz w:w="16838" w:h="11906" w:orient="landscape"/>
          <w:pgMar w:top="1797" w:right="1440" w:bottom="1797" w:left="1440" w:header="851" w:footer="992" w:gutter="0"/>
          <w:pgNumType w:fmt="numberInDash"/>
          <w:cols w:space="720"/>
          <w:docGrid w:type="lines" w:linePitch="312"/>
        </w:sectPr>
      </w:pPr>
      <w:r>
        <w:rPr>
          <w:rFonts w:cs="宋体" w:hint="eastAsia"/>
          <w:lang w:eastAsia="zh-CN"/>
        </w:rPr>
        <w:t>注：本表反映部门本年度“三公”经费支出预决算情况。其中，</w:t>
      </w:r>
      <w:r>
        <w:rPr>
          <w:lang w:eastAsia="zh-CN"/>
        </w:rPr>
        <w:t>2017</w:t>
      </w:r>
      <w:r>
        <w:rPr>
          <w:rFonts w:cs="宋体" w:hint="eastAsia"/>
          <w:lang w:eastAsia="zh-CN"/>
        </w:rPr>
        <w:t>年度预算数为“三公”经费年初预算数，决算数是包括当年一般公共预算财政拨款和以前年度结转资金安排的实际</w:t>
      </w:r>
    </w:p>
    <w:tbl>
      <w:tblPr>
        <w:tblW w:w="0" w:type="auto"/>
        <w:jc w:val="center"/>
        <w:tblLook w:val="00A0"/>
      </w:tblPr>
      <w:tblGrid>
        <w:gridCol w:w="987"/>
        <w:gridCol w:w="2901"/>
        <w:gridCol w:w="768"/>
        <w:gridCol w:w="875"/>
        <w:gridCol w:w="828"/>
        <w:gridCol w:w="1206"/>
        <w:gridCol w:w="1363"/>
        <w:gridCol w:w="868"/>
        <w:gridCol w:w="1127"/>
        <w:gridCol w:w="1160"/>
        <w:gridCol w:w="195"/>
        <w:gridCol w:w="874"/>
        <w:gridCol w:w="1022"/>
      </w:tblGrid>
      <w:tr w:rsidR="00CA1216" w:rsidTr="009B7727">
        <w:trPr>
          <w:trHeight w:val="615"/>
          <w:jc w:val="center"/>
        </w:trPr>
        <w:tc>
          <w:tcPr>
            <w:tcW w:w="0" w:type="auto"/>
            <w:gridSpan w:val="13"/>
            <w:tcBorders>
              <w:top w:val="nil"/>
              <w:left w:val="nil"/>
              <w:bottom w:val="nil"/>
              <w:right w:val="nil"/>
            </w:tcBorders>
            <w:vAlign w:val="bottom"/>
          </w:tcPr>
          <w:p w:rsidR="00CA1216" w:rsidRDefault="00CA1216">
            <w:pPr>
              <w:jc w:val="center"/>
              <w:rPr>
                <w:rFonts w:ascii="方正小标宋简体" w:eastAsia="方正小标宋简体" w:hAnsi="宋体" w:cs="Times New Roman"/>
                <w:sz w:val="36"/>
                <w:szCs w:val="36"/>
                <w:lang w:eastAsia="zh-CN"/>
              </w:rPr>
            </w:pPr>
            <w:r>
              <w:rPr>
                <w:rFonts w:ascii="方正小标宋简体" w:eastAsia="方正小标宋简体" w:hAnsi="宋体" w:cs="方正小标宋简体" w:hint="eastAsia"/>
                <w:sz w:val="36"/>
                <w:szCs w:val="36"/>
                <w:lang w:eastAsia="zh-CN"/>
              </w:rPr>
              <w:t>表八：政府性基金预算财政拨款收入支出决算表</w:t>
            </w:r>
          </w:p>
        </w:tc>
      </w:tr>
      <w:tr w:rsidR="00CA1216" w:rsidTr="005D2F06">
        <w:trPr>
          <w:trHeight w:val="623"/>
          <w:jc w:val="center"/>
        </w:trPr>
        <w:tc>
          <w:tcPr>
            <w:tcW w:w="0" w:type="auto"/>
            <w:tcBorders>
              <w:top w:val="nil"/>
              <w:left w:val="nil"/>
              <w:bottom w:val="nil"/>
              <w:right w:val="nil"/>
            </w:tcBorders>
            <w:vAlign w:val="bottom"/>
          </w:tcPr>
          <w:p w:rsidR="00CA1216" w:rsidRDefault="00CA1216">
            <w:pPr>
              <w:rPr>
                <w:rFonts w:ascii="仿宋_GB2312" w:hAnsi="宋体" w:cs="Times New Roman"/>
                <w:sz w:val="24"/>
                <w:szCs w:val="24"/>
                <w:lang w:eastAsia="zh-CN"/>
              </w:rPr>
            </w:pPr>
          </w:p>
        </w:tc>
        <w:tc>
          <w:tcPr>
            <w:tcW w:w="2901" w:type="dxa"/>
            <w:tcBorders>
              <w:top w:val="nil"/>
              <w:left w:val="nil"/>
              <w:bottom w:val="nil"/>
              <w:right w:val="nil"/>
            </w:tcBorders>
            <w:vAlign w:val="bottom"/>
          </w:tcPr>
          <w:p w:rsidR="00CA1216" w:rsidRDefault="00CA1216">
            <w:pPr>
              <w:rPr>
                <w:rFonts w:ascii="仿宋_GB2312" w:hAnsi="宋体" w:cs="Times New Roman"/>
                <w:sz w:val="24"/>
                <w:szCs w:val="24"/>
                <w:lang w:eastAsia="zh-CN"/>
              </w:rPr>
            </w:pPr>
          </w:p>
        </w:tc>
        <w:tc>
          <w:tcPr>
            <w:tcW w:w="768" w:type="dxa"/>
            <w:tcBorders>
              <w:top w:val="nil"/>
              <w:left w:val="nil"/>
              <w:bottom w:val="nil"/>
              <w:right w:val="nil"/>
            </w:tcBorders>
            <w:vAlign w:val="bottom"/>
          </w:tcPr>
          <w:p w:rsidR="00CA1216" w:rsidRDefault="00CA1216">
            <w:pPr>
              <w:rPr>
                <w:rFonts w:ascii="仿宋_GB2312" w:hAnsi="宋体" w:cs="Times New Roman"/>
                <w:sz w:val="24"/>
                <w:szCs w:val="24"/>
                <w:lang w:eastAsia="zh-CN"/>
              </w:rPr>
            </w:pPr>
          </w:p>
        </w:tc>
        <w:tc>
          <w:tcPr>
            <w:tcW w:w="0" w:type="auto"/>
            <w:tcBorders>
              <w:top w:val="nil"/>
              <w:left w:val="nil"/>
              <w:bottom w:val="nil"/>
              <w:right w:val="nil"/>
            </w:tcBorders>
            <w:vAlign w:val="bottom"/>
          </w:tcPr>
          <w:p w:rsidR="00CA1216" w:rsidRDefault="00CA1216">
            <w:pPr>
              <w:rPr>
                <w:rFonts w:ascii="仿宋_GB2312" w:hAnsi="宋体" w:cs="Times New Roman"/>
                <w:sz w:val="24"/>
                <w:szCs w:val="24"/>
                <w:lang w:eastAsia="zh-CN"/>
              </w:rPr>
            </w:pPr>
          </w:p>
        </w:tc>
        <w:tc>
          <w:tcPr>
            <w:tcW w:w="828" w:type="dxa"/>
            <w:tcBorders>
              <w:top w:val="nil"/>
              <w:left w:val="nil"/>
              <w:bottom w:val="nil"/>
              <w:right w:val="nil"/>
            </w:tcBorders>
            <w:vAlign w:val="bottom"/>
          </w:tcPr>
          <w:p w:rsidR="00CA1216" w:rsidRDefault="00CA1216">
            <w:pPr>
              <w:rPr>
                <w:rFonts w:ascii="仿宋_GB2312" w:hAnsi="宋体" w:cs="Times New Roman"/>
                <w:sz w:val="24"/>
                <w:szCs w:val="24"/>
                <w:lang w:eastAsia="zh-CN"/>
              </w:rPr>
            </w:pPr>
          </w:p>
        </w:tc>
        <w:tc>
          <w:tcPr>
            <w:tcW w:w="1206" w:type="dxa"/>
            <w:tcBorders>
              <w:top w:val="nil"/>
              <w:left w:val="nil"/>
              <w:bottom w:val="nil"/>
              <w:right w:val="nil"/>
            </w:tcBorders>
            <w:vAlign w:val="bottom"/>
          </w:tcPr>
          <w:p w:rsidR="00CA1216" w:rsidRDefault="00CA1216">
            <w:pPr>
              <w:rPr>
                <w:rFonts w:ascii="仿宋_GB2312" w:hAnsi="宋体" w:cs="Times New Roman"/>
                <w:sz w:val="24"/>
                <w:szCs w:val="24"/>
                <w:lang w:eastAsia="zh-CN"/>
              </w:rPr>
            </w:pPr>
          </w:p>
        </w:tc>
        <w:tc>
          <w:tcPr>
            <w:tcW w:w="0" w:type="auto"/>
            <w:tcBorders>
              <w:top w:val="nil"/>
              <w:left w:val="nil"/>
              <w:bottom w:val="nil"/>
              <w:right w:val="nil"/>
            </w:tcBorders>
            <w:vAlign w:val="bottom"/>
          </w:tcPr>
          <w:p w:rsidR="00CA1216" w:rsidRDefault="00CA1216">
            <w:pPr>
              <w:rPr>
                <w:rFonts w:ascii="仿宋_GB2312" w:hAnsi="宋体" w:cs="Times New Roman"/>
                <w:sz w:val="24"/>
                <w:szCs w:val="24"/>
                <w:lang w:eastAsia="zh-CN"/>
              </w:rPr>
            </w:pPr>
          </w:p>
        </w:tc>
        <w:tc>
          <w:tcPr>
            <w:tcW w:w="0" w:type="auto"/>
            <w:tcBorders>
              <w:top w:val="nil"/>
              <w:left w:val="nil"/>
              <w:bottom w:val="nil"/>
              <w:right w:val="nil"/>
            </w:tcBorders>
            <w:vAlign w:val="bottom"/>
          </w:tcPr>
          <w:p w:rsidR="00CA1216" w:rsidRDefault="00CA1216">
            <w:pPr>
              <w:rPr>
                <w:rFonts w:ascii="仿宋_GB2312" w:hAnsi="宋体" w:cs="Times New Roman"/>
                <w:sz w:val="24"/>
                <w:szCs w:val="24"/>
                <w:lang w:eastAsia="zh-CN"/>
              </w:rPr>
            </w:pPr>
          </w:p>
        </w:tc>
        <w:tc>
          <w:tcPr>
            <w:tcW w:w="1127" w:type="dxa"/>
            <w:tcBorders>
              <w:top w:val="nil"/>
              <w:left w:val="nil"/>
              <w:bottom w:val="nil"/>
              <w:right w:val="nil"/>
            </w:tcBorders>
            <w:vAlign w:val="bottom"/>
          </w:tcPr>
          <w:p w:rsidR="00CA1216" w:rsidRDefault="00CA1216">
            <w:pPr>
              <w:rPr>
                <w:rFonts w:ascii="仿宋_GB2312" w:hAnsi="宋体" w:cs="Times New Roman"/>
                <w:sz w:val="24"/>
                <w:szCs w:val="24"/>
                <w:lang w:eastAsia="zh-CN"/>
              </w:rPr>
            </w:pPr>
          </w:p>
        </w:tc>
        <w:tc>
          <w:tcPr>
            <w:tcW w:w="1160" w:type="dxa"/>
            <w:tcBorders>
              <w:top w:val="nil"/>
              <w:left w:val="nil"/>
              <w:bottom w:val="nil"/>
              <w:right w:val="nil"/>
            </w:tcBorders>
            <w:vAlign w:val="bottom"/>
          </w:tcPr>
          <w:p w:rsidR="00CA1216" w:rsidRDefault="00CA1216">
            <w:pPr>
              <w:rPr>
                <w:rFonts w:ascii="仿宋_GB2312" w:hAnsi="宋体" w:cs="Times New Roman"/>
                <w:sz w:val="24"/>
                <w:szCs w:val="24"/>
                <w:lang w:eastAsia="zh-CN"/>
              </w:rPr>
            </w:pPr>
          </w:p>
        </w:tc>
        <w:tc>
          <w:tcPr>
            <w:tcW w:w="0" w:type="auto"/>
            <w:gridSpan w:val="3"/>
            <w:tcBorders>
              <w:top w:val="nil"/>
              <w:left w:val="nil"/>
              <w:bottom w:val="nil"/>
              <w:right w:val="nil"/>
            </w:tcBorders>
            <w:vAlign w:val="bottom"/>
          </w:tcPr>
          <w:p w:rsidR="00CA1216" w:rsidRDefault="00CA1216">
            <w:pPr>
              <w:jc w:val="right"/>
              <w:rPr>
                <w:rFonts w:ascii="仿宋_GB2312" w:hAnsi="宋体" w:cs="Times New Roman"/>
              </w:rPr>
            </w:pPr>
            <w:r>
              <w:rPr>
                <w:rFonts w:ascii="仿宋_GB2312" w:hAnsi="宋体" w:cs="宋体" w:hint="eastAsia"/>
              </w:rPr>
              <w:t>单位：万元</w:t>
            </w:r>
          </w:p>
        </w:tc>
      </w:tr>
      <w:tr w:rsidR="00CA1216" w:rsidTr="005D2F06">
        <w:trPr>
          <w:trHeight w:val="412"/>
          <w:jc w:val="center"/>
        </w:trPr>
        <w:tc>
          <w:tcPr>
            <w:tcW w:w="0" w:type="auto"/>
            <w:vMerge w:val="restart"/>
            <w:tcBorders>
              <w:top w:val="single" w:sz="4" w:space="0" w:color="auto"/>
              <w:left w:val="single" w:sz="4" w:space="0" w:color="auto"/>
              <w:bottom w:val="nil"/>
              <w:right w:val="nil"/>
            </w:tcBorders>
            <w:vAlign w:val="center"/>
          </w:tcPr>
          <w:p w:rsidR="00CA1216" w:rsidRDefault="00CA1216">
            <w:pPr>
              <w:jc w:val="center"/>
              <w:rPr>
                <w:rFonts w:ascii="宋体" w:cs="Times New Roman"/>
              </w:rPr>
            </w:pPr>
            <w:r>
              <w:rPr>
                <w:rFonts w:ascii="宋体" w:hAnsi="宋体" w:cs="宋体" w:hint="eastAsia"/>
              </w:rPr>
              <w:t>科目编码</w:t>
            </w:r>
          </w:p>
        </w:tc>
        <w:tc>
          <w:tcPr>
            <w:tcW w:w="2901" w:type="dxa"/>
            <w:vMerge w:val="restart"/>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rPr>
            </w:pPr>
            <w:r>
              <w:rPr>
                <w:rFonts w:ascii="宋体" w:hAnsi="宋体" w:cs="宋体" w:hint="eastAsia"/>
              </w:rPr>
              <w:t>科目名称</w:t>
            </w:r>
          </w:p>
        </w:tc>
        <w:tc>
          <w:tcPr>
            <w:tcW w:w="2471" w:type="dxa"/>
            <w:gridSpan w:val="3"/>
            <w:tcBorders>
              <w:top w:val="single" w:sz="4" w:space="0" w:color="auto"/>
              <w:left w:val="nil"/>
              <w:bottom w:val="single" w:sz="4" w:space="0" w:color="auto"/>
              <w:right w:val="single" w:sz="4" w:space="0" w:color="auto"/>
            </w:tcBorders>
            <w:shd w:val="clear" w:color="000000" w:fill="FFFFFF"/>
            <w:vAlign w:val="center"/>
          </w:tcPr>
          <w:p w:rsidR="00CA1216" w:rsidRDefault="00CA1216">
            <w:pPr>
              <w:jc w:val="center"/>
              <w:rPr>
                <w:rFonts w:ascii="宋体" w:cs="Times New Roman"/>
                <w:color w:val="000000"/>
              </w:rPr>
            </w:pPr>
            <w:r>
              <w:rPr>
                <w:rFonts w:ascii="宋体" w:hAnsi="宋体" w:cs="宋体" w:hint="eastAsia"/>
                <w:color w:val="000000"/>
              </w:rPr>
              <w:t>上年结转和结余</w:t>
            </w:r>
          </w:p>
        </w:tc>
        <w:tc>
          <w:tcPr>
            <w:tcW w:w="1206" w:type="dxa"/>
            <w:vMerge w:val="restart"/>
            <w:tcBorders>
              <w:top w:val="single" w:sz="4" w:space="0" w:color="auto"/>
              <w:left w:val="single" w:sz="4" w:space="0" w:color="auto"/>
              <w:bottom w:val="nil"/>
              <w:right w:val="single" w:sz="4" w:space="0" w:color="auto"/>
            </w:tcBorders>
            <w:shd w:val="clear" w:color="000000" w:fill="FFFFFF"/>
            <w:vAlign w:val="center"/>
          </w:tcPr>
          <w:p w:rsidR="00CA1216" w:rsidRDefault="00CA1216">
            <w:pPr>
              <w:jc w:val="center"/>
              <w:rPr>
                <w:rFonts w:ascii="宋体" w:cs="Times New Roman"/>
                <w:color w:val="000000"/>
              </w:rPr>
            </w:pPr>
            <w:r>
              <w:rPr>
                <w:rFonts w:ascii="宋体" w:hAnsi="宋体" w:cs="宋体" w:hint="eastAsia"/>
                <w:color w:val="000000"/>
              </w:rPr>
              <w:t>本年收入</w:t>
            </w:r>
          </w:p>
        </w:tc>
        <w:tc>
          <w:tcPr>
            <w:tcW w:w="3358" w:type="dxa"/>
            <w:gridSpan w:val="3"/>
            <w:tcBorders>
              <w:top w:val="single" w:sz="4" w:space="0" w:color="auto"/>
              <w:left w:val="nil"/>
              <w:bottom w:val="single" w:sz="4" w:space="0" w:color="auto"/>
              <w:right w:val="single" w:sz="4" w:space="0" w:color="auto"/>
            </w:tcBorders>
            <w:shd w:val="clear" w:color="000000" w:fill="FFFFFF"/>
            <w:vAlign w:val="center"/>
          </w:tcPr>
          <w:p w:rsidR="00CA1216" w:rsidRDefault="00CA1216">
            <w:pPr>
              <w:jc w:val="center"/>
              <w:rPr>
                <w:rFonts w:ascii="宋体" w:cs="Times New Roman"/>
                <w:color w:val="000000"/>
              </w:rPr>
            </w:pPr>
            <w:r>
              <w:rPr>
                <w:rFonts w:ascii="宋体" w:hAnsi="宋体" w:cs="宋体" w:hint="eastAsia"/>
                <w:color w:val="000000"/>
              </w:rPr>
              <w:t>本年支出</w:t>
            </w:r>
          </w:p>
        </w:tc>
        <w:tc>
          <w:tcPr>
            <w:tcW w:w="3251" w:type="dxa"/>
            <w:gridSpan w:val="4"/>
            <w:tcBorders>
              <w:top w:val="single" w:sz="4" w:space="0" w:color="auto"/>
              <w:left w:val="nil"/>
              <w:bottom w:val="single" w:sz="4" w:space="0" w:color="auto"/>
              <w:right w:val="single" w:sz="4" w:space="0" w:color="auto"/>
            </w:tcBorders>
            <w:shd w:val="clear" w:color="000000" w:fill="FFFFFF"/>
            <w:vAlign w:val="center"/>
          </w:tcPr>
          <w:p w:rsidR="00CA1216" w:rsidRDefault="00CA1216">
            <w:pPr>
              <w:jc w:val="center"/>
              <w:rPr>
                <w:rFonts w:ascii="宋体" w:cs="Times New Roman"/>
                <w:color w:val="000000"/>
              </w:rPr>
            </w:pPr>
            <w:r>
              <w:rPr>
                <w:rFonts w:ascii="宋体" w:hAnsi="宋体" w:cs="宋体" w:hint="eastAsia"/>
                <w:color w:val="000000"/>
              </w:rPr>
              <w:t>年末结转和结余</w:t>
            </w:r>
          </w:p>
        </w:tc>
      </w:tr>
      <w:tr w:rsidR="00CA1216" w:rsidTr="005D2F06">
        <w:trPr>
          <w:trHeight w:val="528"/>
          <w:jc w:val="center"/>
        </w:trPr>
        <w:tc>
          <w:tcPr>
            <w:tcW w:w="0" w:type="auto"/>
            <w:vMerge/>
            <w:tcBorders>
              <w:top w:val="single" w:sz="4" w:space="0" w:color="auto"/>
              <w:left w:val="single" w:sz="4" w:space="0" w:color="auto"/>
              <w:bottom w:val="nil"/>
              <w:right w:val="nil"/>
            </w:tcBorders>
            <w:vAlign w:val="center"/>
          </w:tcPr>
          <w:p w:rsidR="00CA1216" w:rsidRDefault="00CA1216">
            <w:pPr>
              <w:rPr>
                <w:rFonts w:ascii="宋体" w:cs="Times New Roman"/>
              </w:rPr>
            </w:pPr>
          </w:p>
        </w:tc>
        <w:tc>
          <w:tcPr>
            <w:tcW w:w="2901"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宋体" w:cs="Times New Roman"/>
              </w:rPr>
            </w:pPr>
          </w:p>
        </w:tc>
        <w:tc>
          <w:tcPr>
            <w:tcW w:w="768" w:type="dxa"/>
            <w:vMerge w:val="restart"/>
            <w:tcBorders>
              <w:top w:val="nil"/>
              <w:left w:val="single" w:sz="4" w:space="0" w:color="auto"/>
              <w:bottom w:val="nil"/>
              <w:right w:val="single" w:sz="4" w:space="0" w:color="auto"/>
            </w:tcBorders>
            <w:shd w:val="clear" w:color="000000" w:fill="FFFFFF"/>
            <w:vAlign w:val="center"/>
          </w:tcPr>
          <w:p w:rsidR="00CA1216" w:rsidRDefault="00CA1216">
            <w:pPr>
              <w:jc w:val="center"/>
              <w:rPr>
                <w:rFonts w:ascii="宋体" w:cs="Times New Roman"/>
                <w:color w:val="000000"/>
              </w:rPr>
            </w:pPr>
            <w:r>
              <w:rPr>
                <w:rFonts w:ascii="宋体" w:hAnsi="宋体" w:cs="宋体" w:hint="eastAsia"/>
                <w:color w:val="000000"/>
              </w:rPr>
              <w:t>合计</w:t>
            </w:r>
          </w:p>
        </w:tc>
        <w:tc>
          <w:tcPr>
            <w:tcW w:w="875" w:type="dxa"/>
            <w:vMerge w:val="restart"/>
            <w:tcBorders>
              <w:top w:val="nil"/>
              <w:left w:val="single" w:sz="4" w:space="0" w:color="auto"/>
              <w:bottom w:val="nil"/>
              <w:right w:val="single" w:sz="4" w:space="0" w:color="auto"/>
            </w:tcBorders>
            <w:shd w:val="clear" w:color="000000" w:fill="FFFFFF"/>
            <w:vAlign w:val="center"/>
          </w:tcPr>
          <w:p w:rsidR="00CA1216" w:rsidRDefault="00CA1216">
            <w:pPr>
              <w:jc w:val="center"/>
              <w:rPr>
                <w:rFonts w:ascii="宋体" w:cs="Times New Roman"/>
                <w:color w:val="000000"/>
              </w:rPr>
            </w:pPr>
            <w:r>
              <w:rPr>
                <w:rFonts w:ascii="宋体" w:hAnsi="宋体" w:cs="宋体" w:hint="eastAsia"/>
                <w:color w:val="000000"/>
              </w:rPr>
              <w:t>基本支出结转和结余</w:t>
            </w:r>
          </w:p>
        </w:tc>
        <w:tc>
          <w:tcPr>
            <w:tcW w:w="828" w:type="dxa"/>
            <w:vMerge w:val="restart"/>
            <w:tcBorders>
              <w:top w:val="nil"/>
              <w:left w:val="single" w:sz="4" w:space="0" w:color="auto"/>
              <w:bottom w:val="nil"/>
              <w:right w:val="single" w:sz="4" w:space="0" w:color="auto"/>
            </w:tcBorders>
            <w:shd w:val="clear" w:color="000000" w:fill="FFFFFF"/>
            <w:vAlign w:val="center"/>
          </w:tcPr>
          <w:p w:rsidR="00CA1216" w:rsidRDefault="00CA1216">
            <w:pPr>
              <w:jc w:val="center"/>
              <w:rPr>
                <w:rFonts w:ascii="宋体" w:cs="Times New Roman"/>
                <w:color w:val="000000"/>
              </w:rPr>
            </w:pPr>
            <w:r>
              <w:rPr>
                <w:rFonts w:ascii="宋体" w:hAnsi="宋体" w:cs="宋体" w:hint="eastAsia"/>
                <w:color w:val="000000"/>
              </w:rPr>
              <w:t>项目支出结转和结余</w:t>
            </w:r>
          </w:p>
        </w:tc>
        <w:tc>
          <w:tcPr>
            <w:tcW w:w="1206" w:type="dxa"/>
            <w:vMerge/>
            <w:tcBorders>
              <w:top w:val="single" w:sz="4" w:space="0" w:color="auto"/>
              <w:left w:val="single" w:sz="4" w:space="0" w:color="auto"/>
              <w:bottom w:val="nil"/>
              <w:right w:val="single" w:sz="4" w:space="0" w:color="auto"/>
            </w:tcBorders>
            <w:vAlign w:val="center"/>
          </w:tcPr>
          <w:p w:rsidR="00CA1216" w:rsidRDefault="00CA1216">
            <w:pPr>
              <w:rPr>
                <w:rFonts w:ascii="宋体" w:cs="Times New Roman"/>
                <w:color w:val="000000"/>
              </w:rPr>
            </w:pPr>
          </w:p>
        </w:tc>
        <w:tc>
          <w:tcPr>
            <w:tcW w:w="1363" w:type="dxa"/>
            <w:vMerge w:val="restart"/>
            <w:tcBorders>
              <w:top w:val="nil"/>
              <w:left w:val="single" w:sz="4" w:space="0" w:color="auto"/>
              <w:bottom w:val="single" w:sz="4" w:space="0" w:color="auto"/>
              <w:right w:val="single" w:sz="4" w:space="0" w:color="auto"/>
            </w:tcBorders>
            <w:shd w:val="clear" w:color="000000" w:fill="FFFFFF"/>
            <w:vAlign w:val="center"/>
          </w:tcPr>
          <w:p w:rsidR="00CA1216" w:rsidRDefault="00CA1216">
            <w:pPr>
              <w:jc w:val="center"/>
              <w:rPr>
                <w:rFonts w:ascii="宋体" w:cs="Times New Roman"/>
                <w:color w:val="000000"/>
              </w:rPr>
            </w:pPr>
            <w:r>
              <w:rPr>
                <w:rFonts w:ascii="宋体" w:hAnsi="宋体" w:cs="宋体" w:hint="eastAsia"/>
                <w:color w:val="000000"/>
              </w:rPr>
              <w:t>合计</w:t>
            </w:r>
          </w:p>
        </w:tc>
        <w:tc>
          <w:tcPr>
            <w:tcW w:w="868" w:type="dxa"/>
            <w:vMerge w:val="restart"/>
            <w:tcBorders>
              <w:top w:val="nil"/>
              <w:left w:val="single" w:sz="4" w:space="0" w:color="auto"/>
              <w:bottom w:val="single" w:sz="4" w:space="0" w:color="auto"/>
              <w:right w:val="single" w:sz="4" w:space="0" w:color="auto"/>
            </w:tcBorders>
            <w:shd w:val="clear" w:color="000000" w:fill="FFFFFF"/>
            <w:vAlign w:val="center"/>
          </w:tcPr>
          <w:p w:rsidR="00CA1216" w:rsidRDefault="00CA1216">
            <w:pPr>
              <w:jc w:val="center"/>
              <w:rPr>
                <w:rFonts w:ascii="宋体" w:cs="Times New Roman"/>
                <w:color w:val="000000"/>
              </w:rPr>
            </w:pPr>
            <w:r>
              <w:rPr>
                <w:rFonts w:ascii="宋体" w:hAnsi="宋体" w:cs="宋体" w:hint="eastAsia"/>
                <w:color w:val="000000"/>
              </w:rPr>
              <w:t>基本支出</w:t>
            </w:r>
          </w:p>
        </w:tc>
        <w:tc>
          <w:tcPr>
            <w:tcW w:w="1127" w:type="dxa"/>
            <w:vMerge w:val="restart"/>
            <w:tcBorders>
              <w:top w:val="nil"/>
              <w:left w:val="single" w:sz="4" w:space="0" w:color="auto"/>
              <w:bottom w:val="single" w:sz="4" w:space="0" w:color="auto"/>
              <w:right w:val="single" w:sz="4" w:space="0" w:color="auto"/>
            </w:tcBorders>
            <w:shd w:val="clear" w:color="000000" w:fill="FFFFFF"/>
            <w:vAlign w:val="center"/>
          </w:tcPr>
          <w:p w:rsidR="00CA1216" w:rsidRDefault="00CA1216">
            <w:pPr>
              <w:jc w:val="center"/>
              <w:rPr>
                <w:rFonts w:ascii="宋体" w:cs="Times New Roman"/>
                <w:color w:val="000000"/>
              </w:rPr>
            </w:pPr>
            <w:r>
              <w:rPr>
                <w:rFonts w:ascii="宋体" w:hAnsi="宋体" w:cs="宋体" w:hint="eastAsia"/>
                <w:color w:val="000000"/>
              </w:rPr>
              <w:t>项目支出</w:t>
            </w:r>
          </w:p>
        </w:tc>
        <w:tc>
          <w:tcPr>
            <w:tcW w:w="1355" w:type="dxa"/>
            <w:gridSpan w:val="2"/>
            <w:vMerge w:val="restart"/>
            <w:tcBorders>
              <w:top w:val="nil"/>
              <w:left w:val="single" w:sz="4" w:space="0" w:color="auto"/>
              <w:bottom w:val="single" w:sz="4" w:space="0" w:color="auto"/>
              <w:right w:val="single" w:sz="4" w:space="0" w:color="auto"/>
            </w:tcBorders>
            <w:shd w:val="clear" w:color="000000" w:fill="FFFFFF"/>
            <w:vAlign w:val="center"/>
          </w:tcPr>
          <w:p w:rsidR="00CA1216" w:rsidRDefault="00CA1216">
            <w:pPr>
              <w:jc w:val="center"/>
              <w:rPr>
                <w:rFonts w:ascii="宋体" w:cs="Times New Roman"/>
                <w:color w:val="000000"/>
              </w:rPr>
            </w:pPr>
            <w:r>
              <w:rPr>
                <w:rFonts w:ascii="宋体" w:hAnsi="宋体" w:cs="宋体" w:hint="eastAsia"/>
                <w:color w:val="000000"/>
              </w:rPr>
              <w:t>合计</w:t>
            </w:r>
          </w:p>
        </w:tc>
        <w:tc>
          <w:tcPr>
            <w:tcW w:w="874" w:type="dxa"/>
            <w:vMerge w:val="restart"/>
            <w:tcBorders>
              <w:top w:val="nil"/>
              <w:left w:val="single" w:sz="4" w:space="0" w:color="auto"/>
              <w:bottom w:val="single" w:sz="4" w:space="0" w:color="auto"/>
              <w:right w:val="single" w:sz="4" w:space="0" w:color="auto"/>
            </w:tcBorders>
            <w:shd w:val="clear" w:color="000000" w:fill="FFFFFF"/>
            <w:vAlign w:val="center"/>
          </w:tcPr>
          <w:p w:rsidR="00CA1216" w:rsidRDefault="00CA1216">
            <w:pPr>
              <w:jc w:val="center"/>
              <w:rPr>
                <w:rFonts w:ascii="宋体" w:cs="Times New Roman"/>
                <w:color w:val="000000"/>
              </w:rPr>
            </w:pPr>
            <w:r>
              <w:rPr>
                <w:rFonts w:ascii="宋体" w:hAnsi="宋体" w:cs="宋体" w:hint="eastAsia"/>
                <w:color w:val="000000"/>
              </w:rPr>
              <w:t>基本支出结转和结余</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tcPr>
          <w:p w:rsidR="00CA1216" w:rsidRDefault="00CA1216">
            <w:pPr>
              <w:jc w:val="center"/>
              <w:rPr>
                <w:rFonts w:ascii="宋体" w:cs="Times New Roman"/>
                <w:color w:val="000000"/>
              </w:rPr>
            </w:pPr>
            <w:r>
              <w:rPr>
                <w:rFonts w:ascii="宋体" w:hAnsi="宋体" w:cs="宋体" w:hint="eastAsia"/>
                <w:color w:val="000000"/>
              </w:rPr>
              <w:t>项目支出结转和结余</w:t>
            </w:r>
          </w:p>
        </w:tc>
      </w:tr>
      <w:tr w:rsidR="00CA1216" w:rsidTr="005D2F06">
        <w:trPr>
          <w:trHeight w:val="528"/>
          <w:jc w:val="center"/>
        </w:trPr>
        <w:tc>
          <w:tcPr>
            <w:tcW w:w="0" w:type="auto"/>
            <w:vMerge/>
            <w:tcBorders>
              <w:top w:val="single" w:sz="4" w:space="0" w:color="auto"/>
              <w:left w:val="single" w:sz="4" w:space="0" w:color="auto"/>
              <w:bottom w:val="nil"/>
              <w:right w:val="nil"/>
            </w:tcBorders>
            <w:vAlign w:val="center"/>
          </w:tcPr>
          <w:p w:rsidR="00CA1216" w:rsidRDefault="00CA1216">
            <w:pPr>
              <w:rPr>
                <w:rFonts w:ascii="宋体" w:cs="Times New Roman"/>
              </w:rPr>
            </w:pPr>
          </w:p>
        </w:tc>
        <w:tc>
          <w:tcPr>
            <w:tcW w:w="2901" w:type="dxa"/>
            <w:vMerge/>
            <w:tcBorders>
              <w:top w:val="single" w:sz="4" w:space="0" w:color="auto"/>
              <w:left w:val="single" w:sz="4" w:space="0" w:color="auto"/>
              <w:bottom w:val="single" w:sz="4" w:space="0" w:color="auto"/>
              <w:right w:val="single" w:sz="4" w:space="0" w:color="auto"/>
            </w:tcBorders>
            <w:vAlign w:val="center"/>
          </w:tcPr>
          <w:p w:rsidR="00CA1216" w:rsidRDefault="00CA1216">
            <w:pPr>
              <w:rPr>
                <w:rFonts w:ascii="宋体" w:cs="Times New Roman"/>
              </w:rPr>
            </w:pPr>
          </w:p>
        </w:tc>
        <w:tc>
          <w:tcPr>
            <w:tcW w:w="768" w:type="dxa"/>
            <w:vMerge/>
            <w:tcBorders>
              <w:top w:val="nil"/>
              <w:left w:val="single" w:sz="4" w:space="0" w:color="auto"/>
              <w:bottom w:val="nil"/>
              <w:right w:val="single" w:sz="4" w:space="0" w:color="auto"/>
            </w:tcBorders>
            <w:vAlign w:val="center"/>
          </w:tcPr>
          <w:p w:rsidR="00CA1216" w:rsidRDefault="00CA1216">
            <w:pPr>
              <w:rPr>
                <w:rFonts w:ascii="宋体" w:cs="Times New Roman"/>
                <w:color w:val="000000"/>
              </w:rPr>
            </w:pPr>
          </w:p>
        </w:tc>
        <w:tc>
          <w:tcPr>
            <w:tcW w:w="875" w:type="dxa"/>
            <w:vMerge/>
            <w:tcBorders>
              <w:top w:val="nil"/>
              <w:left w:val="single" w:sz="4" w:space="0" w:color="auto"/>
              <w:bottom w:val="nil"/>
              <w:right w:val="single" w:sz="4" w:space="0" w:color="auto"/>
            </w:tcBorders>
            <w:vAlign w:val="center"/>
          </w:tcPr>
          <w:p w:rsidR="00CA1216" w:rsidRDefault="00CA1216">
            <w:pPr>
              <w:rPr>
                <w:rFonts w:ascii="宋体" w:cs="Times New Roman"/>
                <w:color w:val="000000"/>
              </w:rPr>
            </w:pPr>
          </w:p>
        </w:tc>
        <w:tc>
          <w:tcPr>
            <w:tcW w:w="828" w:type="dxa"/>
            <w:vMerge/>
            <w:tcBorders>
              <w:top w:val="nil"/>
              <w:left w:val="single" w:sz="4" w:space="0" w:color="auto"/>
              <w:bottom w:val="nil"/>
              <w:right w:val="single" w:sz="4" w:space="0" w:color="auto"/>
            </w:tcBorders>
            <w:vAlign w:val="center"/>
          </w:tcPr>
          <w:p w:rsidR="00CA1216" w:rsidRDefault="00CA1216">
            <w:pPr>
              <w:rPr>
                <w:rFonts w:ascii="宋体" w:cs="Times New Roman"/>
                <w:color w:val="000000"/>
              </w:rPr>
            </w:pPr>
          </w:p>
        </w:tc>
        <w:tc>
          <w:tcPr>
            <w:tcW w:w="1206" w:type="dxa"/>
            <w:vMerge/>
            <w:tcBorders>
              <w:top w:val="single" w:sz="4" w:space="0" w:color="auto"/>
              <w:left w:val="single" w:sz="4" w:space="0" w:color="auto"/>
              <w:bottom w:val="nil"/>
              <w:right w:val="single" w:sz="4" w:space="0" w:color="auto"/>
            </w:tcBorders>
            <w:vAlign w:val="center"/>
          </w:tcPr>
          <w:p w:rsidR="00CA1216" w:rsidRDefault="00CA1216">
            <w:pPr>
              <w:rPr>
                <w:rFonts w:ascii="宋体" w:cs="Times New Roman"/>
                <w:color w:val="000000"/>
              </w:rPr>
            </w:pPr>
          </w:p>
        </w:tc>
        <w:tc>
          <w:tcPr>
            <w:tcW w:w="1363" w:type="dxa"/>
            <w:vMerge/>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p>
        </w:tc>
        <w:tc>
          <w:tcPr>
            <w:tcW w:w="868" w:type="dxa"/>
            <w:vMerge/>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p>
        </w:tc>
        <w:tc>
          <w:tcPr>
            <w:tcW w:w="1127" w:type="dxa"/>
            <w:vMerge/>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p>
        </w:tc>
        <w:tc>
          <w:tcPr>
            <w:tcW w:w="1355" w:type="dxa"/>
            <w:gridSpan w:val="2"/>
            <w:vMerge/>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p>
        </w:tc>
        <w:tc>
          <w:tcPr>
            <w:tcW w:w="874" w:type="dxa"/>
            <w:vMerge/>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p>
        </w:tc>
        <w:tc>
          <w:tcPr>
            <w:tcW w:w="1022" w:type="dxa"/>
            <w:vMerge/>
            <w:tcBorders>
              <w:top w:val="nil"/>
              <w:left w:val="single" w:sz="4" w:space="0" w:color="auto"/>
              <w:bottom w:val="single" w:sz="4" w:space="0" w:color="auto"/>
              <w:right w:val="single" w:sz="4" w:space="0" w:color="auto"/>
            </w:tcBorders>
            <w:vAlign w:val="center"/>
          </w:tcPr>
          <w:p w:rsidR="00CA1216" w:rsidRDefault="00CA1216">
            <w:pPr>
              <w:rPr>
                <w:rFonts w:ascii="宋体" w:cs="Times New Roman"/>
                <w:color w:val="000000"/>
              </w:rPr>
            </w:pPr>
          </w:p>
        </w:tc>
      </w:tr>
      <w:tr w:rsidR="00CA1216" w:rsidTr="005D2F06">
        <w:trPr>
          <w:cantSplit/>
          <w:trHeight w:hRule="exact" w:val="454"/>
          <w:jc w:val="center"/>
        </w:trPr>
        <w:tc>
          <w:tcPr>
            <w:tcW w:w="3888" w:type="dxa"/>
            <w:gridSpan w:val="2"/>
            <w:tcBorders>
              <w:top w:val="single" w:sz="4" w:space="0" w:color="auto"/>
              <w:left w:val="single" w:sz="4" w:space="0" w:color="auto"/>
              <w:bottom w:val="single" w:sz="4" w:space="0" w:color="auto"/>
              <w:right w:val="single" w:sz="4" w:space="0" w:color="auto"/>
            </w:tcBorders>
            <w:vAlign w:val="center"/>
          </w:tcPr>
          <w:p w:rsidR="00CA1216" w:rsidRDefault="00CA1216">
            <w:pPr>
              <w:jc w:val="center"/>
              <w:rPr>
                <w:rFonts w:ascii="宋体" w:cs="Times New Roman"/>
              </w:rPr>
            </w:pPr>
            <w:r>
              <w:rPr>
                <w:rFonts w:ascii="宋体" w:hAnsi="宋体" w:cs="宋体" w:hint="eastAsia"/>
              </w:rPr>
              <w:t xml:space="preserve">　合</w:t>
            </w:r>
            <w:r>
              <w:rPr>
                <w:rFonts w:ascii="宋体" w:hAnsi="宋体" w:cs="宋体"/>
              </w:rPr>
              <w:t xml:space="preserve">  </w:t>
            </w:r>
            <w:r>
              <w:rPr>
                <w:rFonts w:ascii="宋体" w:hAnsi="宋体" w:cs="宋体" w:hint="eastAsia"/>
              </w:rPr>
              <w:t>计</w:t>
            </w:r>
          </w:p>
        </w:tc>
        <w:tc>
          <w:tcPr>
            <w:tcW w:w="768" w:type="dxa"/>
            <w:tcBorders>
              <w:top w:val="single" w:sz="4" w:space="0" w:color="auto"/>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875" w:type="dxa"/>
            <w:tcBorders>
              <w:top w:val="single" w:sz="4" w:space="0" w:color="auto"/>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828" w:type="dxa"/>
            <w:tcBorders>
              <w:top w:val="single" w:sz="4" w:space="0" w:color="auto"/>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206" w:type="dxa"/>
            <w:tcBorders>
              <w:top w:val="single" w:sz="4" w:space="0" w:color="auto"/>
              <w:left w:val="nil"/>
              <w:bottom w:val="single" w:sz="4" w:space="0" w:color="auto"/>
              <w:right w:val="single" w:sz="4" w:space="0" w:color="auto"/>
            </w:tcBorders>
            <w:vAlign w:val="center"/>
          </w:tcPr>
          <w:p w:rsidR="00CA1216" w:rsidRPr="00FA1B8E" w:rsidRDefault="00CA1216" w:rsidP="005D2F06">
            <w:pPr>
              <w:ind w:right="110"/>
              <w:jc w:val="right"/>
              <w:rPr>
                <w:rFonts w:ascii="宋体" w:cs="Times New Roman"/>
                <w:b/>
              </w:rPr>
            </w:pPr>
            <w:r w:rsidRPr="00FA1B8E">
              <w:rPr>
                <w:rFonts w:ascii="宋体" w:hAnsi="宋体" w:cs="宋体"/>
                <w:b/>
                <w:lang w:eastAsia="zh-CN"/>
              </w:rPr>
              <w:t>877.20</w:t>
            </w:r>
            <w:r w:rsidRPr="00FA1B8E">
              <w:rPr>
                <w:rFonts w:ascii="宋体" w:hAnsi="宋体" w:cs="宋体" w:hint="eastAsia"/>
                <w:b/>
              </w:rPr>
              <w:t xml:space="preserve">　</w:t>
            </w:r>
          </w:p>
        </w:tc>
        <w:tc>
          <w:tcPr>
            <w:tcW w:w="1363" w:type="dxa"/>
            <w:tcBorders>
              <w:top w:val="nil"/>
              <w:left w:val="nil"/>
              <w:bottom w:val="single" w:sz="4" w:space="0" w:color="auto"/>
              <w:right w:val="single" w:sz="4" w:space="0" w:color="auto"/>
            </w:tcBorders>
            <w:vAlign w:val="center"/>
          </w:tcPr>
          <w:p w:rsidR="00CA1216" w:rsidRPr="00FA1B8E" w:rsidRDefault="00CA1216">
            <w:pPr>
              <w:jc w:val="right"/>
              <w:rPr>
                <w:rFonts w:ascii="宋体" w:cs="Times New Roman"/>
                <w:b/>
              </w:rPr>
            </w:pPr>
            <w:r w:rsidRPr="00FA1B8E">
              <w:rPr>
                <w:rFonts w:ascii="宋体" w:hAnsi="宋体" w:cs="宋体"/>
                <w:b/>
                <w:lang w:eastAsia="zh-CN"/>
              </w:rPr>
              <w:t>343.20</w:t>
            </w:r>
            <w:r w:rsidRPr="00FA1B8E">
              <w:rPr>
                <w:rFonts w:ascii="宋体" w:hAnsi="宋体" w:cs="宋体" w:hint="eastAsia"/>
                <w:b/>
              </w:rPr>
              <w:t xml:space="preserve">　</w:t>
            </w:r>
          </w:p>
        </w:tc>
        <w:tc>
          <w:tcPr>
            <w:tcW w:w="868" w:type="dxa"/>
            <w:tcBorders>
              <w:top w:val="nil"/>
              <w:left w:val="nil"/>
              <w:bottom w:val="single" w:sz="4" w:space="0" w:color="auto"/>
              <w:right w:val="single" w:sz="4" w:space="0" w:color="auto"/>
            </w:tcBorders>
            <w:vAlign w:val="center"/>
          </w:tcPr>
          <w:p w:rsidR="00CA1216" w:rsidRPr="00FA1B8E" w:rsidRDefault="00CA1216">
            <w:pPr>
              <w:jc w:val="right"/>
              <w:rPr>
                <w:rFonts w:ascii="宋体" w:cs="Times New Roman"/>
                <w:b/>
              </w:rPr>
            </w:pPr>
            <w:r w:rsidRPr="00FA1B8E">
              <w:rPr>
                <w:rFonts w:ascii="宋体" w:hAnsi="宋体" w:cs="宋体" w:hint="eastAsia"/>
                <w:b/>
              </w:rPr>
              <w:t xml:space="preserve">　</w:t>
            </w:r>
          </w:p>
        </w:tc>
        <w:tc>
          <w:tcPr>
            <w:tcW w:w="1127" w:type="dxa"/>
            <w:tcBorders>
              <w:top w:val="nil"/>
              <w:left w:val="nil"/>
              <w:bottom w:val="single" w:sz="4" w:space="0" w:color="auto"/>
              <w:right w:val="single" w:sz="4" w:space="0" w:color="auto"/>
            </w:tcBorders>
            <w:vAlign w:val="center"/>
          </w:tcPr>
          <w:p w:rsidR="00CA1216" w:rsidRPr="00FA1B8E" w:rsidRDefault="00CA1216">
            <w:pPr>
              <w:jc w:val="right"/>
              <w:rPr>
                <w:rFonts w:ascii="宋体" w:cs="Times New Roman"/>
                <w:b/>
              </w:rPr>
            </w:pPr>
            <w:r w:rsidRPr="00FA1B8E">
              <w:rPr>
                <w:rFonts w:ascii="宋体" w:hAnsi="宋体" w:cs="宋体"/>
                <w:b/>
                <w:lang w:eastAsia="zh-CN"/>
              </w:rPr>
              <w:t>343.20</w:t>
            </w:r>
            <w:r w:rsidRPr="00FA1B8E">
              <w:rPr>
                <w:rFonts w:ascii="宋体" w:hAnsi="宋体" w:cs="宋体" w:hint="eastAsia"/>
                <w:b/>
              </w:rPr>
              <w:t xml:space="preserve">　</w:t>
            </w:r>
          </w:p>
        </w:tc>
        <w:tc>
          <w:tcPr>
            <w:tcW w:w="1355" w:type="dxa"/>
            <w:gridSpan w:val="2"/>
            <w:tcBorders>
              <w:top w:val="nil"/>
              <w:left w:val="nil"/>
              <w:bottom w:val="single" w:sz="4" w:space="0" w:color="auto"/>
              <w:right w:val="single" w:sz="4" w:space="0" w:color="auto"/>
            </w:tcBorders>
            <w:vAlign w:val="center"/>
          </w:tcPr>
          <w:p w:rsidR="00CA1216" w:rsidRPr="00FA1B8E" w:rsidRDefault="00CA1216">
            <w:pPr>
              <w:jc w:val="right"/>
              <w:rPr>
                <w:rFonts w:ascii="宋体" w:cs="Times New Roman"/>
                <w:b/>
              </w:rPr>
            </w:pPr>
            <w:r w:rsidRPr="00FA1B8E">
              <w:rPr>
                <w:rFonts w:ascii="宋体" w:hAnsi="宋体" w:cs="宋体"/>
                <w:b/>
                <w:lang w:eastAsia="zh-CN"/>
              </w:rPr>
              <w:t>534.00</w:t>
            </w:r>
            <w:r w:rsidRPr="00FA1B8E">
              <w:rPr>
                <w:rFonts w:ascii="宋体" w:hAnsi="宋体" w:cs="宋体" w:hint="eastAsia"/>
                <w:b/>
              </w:rPr>
              <w:t xml:space="preserve">　</w:t>
            </w:r>
          </w:p>
        </w:tc>
        <w:tc>
          <w:tcPr>
            <w:tcW w:w="874" w:type="dxa"/>
            <w:tcBorders>
              <w:top w:val="nil"/>
              <w:left w:val="nil"/>
              <w:bottom w:val="single" w:sz="4" w:space="0" w:color="auto"/>
              <w:right w:val="single" w:sz="4" w:space="0" w:color="auto"/>
            </w:tcBorders>
            <w:vAlign w:val="center"/>
          </w:tcPr>
          <w:p w:rsidR="00CA1216" w:rsidRPr="00FA1B8E" w:rsidRDefault="00CA1216">
            <w:pPr>
              <w:jc w:val="right"/>
              <w:rPr>
                <w:rFonts w:ascii="宋体" w:cs="Times New Roman"/>
                <w:b/>
              </w:rPr>
            </w:pPr>
            <w:r w:rsidRPr="00FA1B8E">
              <w:rPr>
                <w:rFonts w:ascii="宋体" w:hAnsi="宋体" w:cs="宋体" w:hint="eastAsia"/>
                <w:b/>
              </w:rPr>
              <w:t xml:space="preserve">　</w:t>
            </w:r>
          </w:p>
        </w:tc>
        <w:tc>
          <w:tcPr>
            <w:tcW w:w="1022" w:type="dxa"/>
            <w:tcBorders>
              <w:top w:val="nil"/>
              <w:left w:val="nil"/>
              <w:bottom w:val="single" w:sz="4" w:space="0" w:color="auto"/>
              <w:right w:val="single" w:sz="4" w:space="0" w:color="auto"/>
            </w:tcBorders>
            <w:vAlign w:val="center"/>
          </w:tcPr>
          <w:p w:rsidR="00CA1216" w:rsidRPr="00FA1B8E" w:rsidRDefault="00CA1216">
            <w:pPr>
              <w:jc w:val="right"/>
              <w:rPr>
                <w:rFonts w:ascii="宋体" w:cs="Times New Roman"/>
                <w:b/>
              </w:rPr>
            </w:pPr>
            <w:r w:rsidRPr="00FA1B8E">
              <w:rPr>
                <w:rFonts w:ascii="宋体" w:hAnsi="宋体" w:cs="宋体"/>
                <w:b/>
                <w:lang w:eastAsia="zh-CN"/>
              </w:rPr>
              <w:t>534.00</w:t>
            </w:r>
            <w:r w:rsidRPr="00FA1B8E">
              <w:rPr>
                <w:rFonts w:ascii="宋体" w:hAnsi="宋体" w:cs="宋体" w:hint="eastAsia"/>
                <w:b/>
              </w:rPr>
              <w:t xml:space="preserve">　</w:t>
            </w:r>
          </w:p>
        </w:tc>
      </w:tr>
      <w:tr w:rsidR="00CA1216" w:rsidTr="005D2F06">
        <w:trPr>
          <w:cantSplit/>
          <w:trHeight w:hRule="exact" w:val="454"/>
          <w:jc w:val="center"/>
        </w:trPr>
        <w:tc>
          <w:tcPr>
            <w:tcW w:w="0" w:type="auto"/>
            <w:tcBorders>
              <w:top w:val="nil"/>
              <w:left w:val="single" w:sz="4" w:space="0" w:color="auto"/>
              <w:bottom w:val="single" w:sz="4" w:space="0" w:color="auto"/>
              <w:right w:val="single" w:sz="4" w:space="0" w:color="auto"/>
            </w:tcBorders>
            <w:vAlign w:val="center"/>
          </w:tcPr>
          <w:p w:rsidR="00CA1216" w:rsidRDefault="00CA1216">
            <w:pPr>
              <w:rPr>
                <w:rFonts w:ascii="宋体" w:cs="Times New Roman"/>
              </w:rPr>
            </w:pPr>
            <w:r>
              <w:rPr>
                <w:rFonts w:ascii="宋体" w:hAnsi="宋体" w:cs="宋体" w:hint="eastAsia"/>
              </w:rPr>
              <w:t xml:space="preserve">　类</w:t>
            </w:r>
          </w:p>
        </w:tc>
        <w:tc>
          <w:tcPr>
            <w:tcW w:w="2901" w:type="dxa"/>
            <w:tcBorders>
              <w:top w:val="nil"/>
              <w:left w:val="nil"/>
              <w:bottom w:val="single" w:sz="4" w:space="0" w:color="auto"/>
              <w:right w:val="single" w:sz="4" w:space="0" w:color="auto"/>
            </w:tcBorders>
            <w:vAlign w:val="center"/>
          </w:tcPr>
          <w:p w:rsidR="00CA1216" w:rsidRDefault="00CA1216">
            <w:pPr>
              <w:jc w:val="center"/>
              <w:rPr>
                <w:rFonts w:ascii="宋体" w:cs="Times New Roman"/>
              </w:rPr>
            </w:pPr>
            <w:r>
              <w:rPr>
                <w:rFonts w:ascii="宋体" w:hAnsi="宋体" w:cs="宋体" w:hint="eastAsia"/>
              </w:rPr>
              <w:t xml:space="preserve">　</w:t>
            </w:r>
          </w:p>
        </w:tc>
        <w:tc>
          <w:tcPr>
            <w:tcW w:w="768"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875"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828"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206"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363"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868"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127"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355" w:type="dxa"/>
            <w:gridSpan w:val="2"/>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874"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022"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r>
      <w:tr w:rsidR="00CA1216" w:rsidTr="005D2F06">
        <w:trPr>
          <w:cantSplit/>
          <w:trHeight w:hRule="exact" w:val="479"/>
          <w:jc w:val="center"/>
        </w:trPr>
        <w:tc>
          <w:tcPr>
            <w:tcW w:w="0" w:type="auto"/>
            <w:tcBorders>
              <w:top w:val="nil"/>
              <w:left w:val="single" w:sz="4" w:space="0" w:color="auto"/>
              <w:bottom w:val="single" w:sz="4" w:space="0" w:color="auto"/>
              <w:right w:val="single" w:sz="4" w:space="0" w:color="auto"/>
            </w:tcBorders>
            <w:vAlign w:val="center"/>
          </w:tcPr>
          <w:p w:rsidR="00CA1216" w:rsidRDefault="00CA1216">
            <w:pPr>
              <w:jc w:val="center"/>
              <w:rPr>
                <w:rFonts w:ascii="宋体" w:cs="Times New Roman"/>
              </w:rPr>
            </w:pPr>
            <w:r>
              <w:rPr>
                <w:rFonts w:ascii="宋体" w:hAnsi="宋体" w:cs="宋体" w:hint="eastAsia"/>
              </w:rPr>
              <w:t xml:space="preserve">　款</w:t>
            </w:r>
          </w:p>
        </w:tc>
        <w:tc>
          <w:tcPr>
            <w:tcW w:w="2901" w:type="dxa"/>
            <w:tcBorders>
              <w:top w:val="nil"/>
              <w:left w:val="nil"/>
              <w:bottom w:val="single" w:sz="4" w:space="0" w:color="auto"/>
              <w:right w:val="single" w:sz="4" w:space="0" w:color="auto"/>
            </w:tcBorders>
            <w:vAlign w:val="center"/>
          </w:tcPr>
          <w:p w:rsidR="00CA1216" w:rsidRDefault="00CA1216">
            <w:pPr>
              <w:jc w:val="center"/>
              <w:rPr>
                <w:rFonts w:ascii="宋体" w:cs="Times New Roman"/>
              </w:rPr>
            </w:pPr>
            <w:r>
              <w:rPr>
                <w:rFonts w:ascii="宋体" w:hAnsi="宋体" w:cs="宋体" w:hint="eastAsia"/>
              </w:rPr>
              <w:t xml:space="preserve">　</w:t>
            </w:r>
          </w:p>
        </w:tc>
        <w:tc>
          <w:tcPr>
            <w:tcW w:w="768"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875"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828"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206"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363"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868"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127"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355" w:type="dxa"/>
            <w:gridSpan w:val="2"/>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874"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022"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r>
      <w:tr w:rsidR="00CA1216" w:rsidTr="005D2F06">
        <w:trPr>
          <w:cantSplit/>
          <w:trHeight w:hRule="exact" w:val="454"/>
          <w:jc w:val="center"/>
        </w:trPr>
        <w:tc>
          <w:tcPr>
            <w:tcW w:w="0" w:type="auto"/>
            <w:tcBorders>
              <w:top w:val="nil"/>
              <w:left w:val="single" w:sz="4" w:space="0" w:color="auto"/>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项</w:t>
            </w:r>
          </w:p>
        </w:tc>
        <w:tc>
          <w:tcPr>
            <w:tcW w:w="2901" w:type="dxa"/>
            <w:tcBorders>
              <w:top w:val="nil"/>
              <w:left w:val="nil"/>
              <w:bottom w:val="single" w:sz="4" w:space="0" w:color="auto"/>
              <w:right w:val="single" w:sz="4" w:space="0" w:color="auto"/>
            </w:tcBorders>
            <w:vAlign w:val="center"/>
          </w:tcPr>
          <w:p w:rsidR="00CA1216" w:rsidRDefault="00CA1216">
            <w:pPr>
              <w:jc w:val="center"/>
              <w:rPr>
                <w:rFonts w:ascii="宋体" w:cs="Times New Roman"/>
              </w:rPr>
            </w:pPr>
            <w:r>
              <w:rPr>
                <w:rFonts w:ascii="宋体" w:hAnsi="宋体" w:cs="宋体" w:hint="eastAsia"/>
              </w:rPr>
              <w:t xml:space="preserve">　</w:t>
            </w:r>
          </w:p>
        </w:tc>
        <w:tc>
          <w:tcPr>
            <w:tcW w:w="768"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875"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828"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206"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363"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868"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127"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355" w:type="dxa"/>
            <w:gridSpan w:val="2"/>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874"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022"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r>
      <w:tr w:rsidR="00CA1216" w:rsidTr="005D2F06">
        <w:trPr>
          <w:cantSplit/>
          <w:trHeight w:hRule="exact" w:val="397"/>
          <w:jc w:val="center"/>
        </w:trPr>
        <w:tc>
          <w:tcPr>
            <w:tcW w:w="0" w:type="auto"/>
            <w:tcBorders>
              <w:top w:val="nil"/>
              <w:left w:val="single" w:sz="4" w:space="0" w:color="auto"/>
              <w:bottom w:val="single" w:sz="4" w:space="0" w:color="auto"/>
              <w:right w:val="single" w:sz="4" w:space="0" w:color="auto"/>
            </w:tcBorders>
            <w:vAlign w:val="center"/>
          </w:tcPr>
          <w:p w:rsidR="00CA1216" w:rsidRPr="00BC5B25" w:rsidRDefault="00CA1216" w:rsidP="00DD6253">
            <w:pPr>
              <w:rPr>
                <w:rFonts w:ascii="宋体" w:cs="宋体"/>
                <w:b/>
                <w:color w:val="000000"/>
                <w:szCs w:val="21"/>
              </w:rPr>
            </w:pPr>
            <w:r>
              <w:rPr>
                <w:rFonts w:ascii="宋体" w:hAnsi="宋体" w:cs="宋体"/>
                <w:b/>
                <w:color w:val="000000"/>
                <w:szCs w:val="21"/>
              </w:rPr>
              <w:t>208</w:t>
            </w:r>
          </w:p>
        </w:tc>
        <w:tc>
          <w:tcPr>
            <w:tcW w:w="2901" w:type="dxa"/>
            <w:tcBorders>
              <w:top w:val="nil"/>
              <w:left w:val="nil"/>
              <w:bottom w:val="single" w:sz="4" w:space="0" w:color="auto"/>
              <w:right w:val="single" w:sz="4" w:space="0" w:color="auto"/>
            </w:tcBorders>
            <w:vAlign w:val="center"/>
          </w:tcPr>
          <w:p w:rsidR="00CA1216" w:rsidRPr="00BC5B25" w:rsidRDefault="00CA1216" w:rsidP="00DD6253">
            <w:pPr>
              <w:rPr>
                <w:rFonts w:ascii="宋体" w:cs="宋体"/>
                <w:b/>
                <w:color w:val="000000"/>
                <w:szCs w:val="21"/>
              </w:rPr>
            </w:pPr>
            <w:r>
              <w:rPr>
                <w:rFonts w:ascii="宋体" w:hAnsi="宋体" w:cs="宋体" w:hint="eastAsia"/>
                <w:b/>
                <w:color w:val="000000"/>
                <w:szCs w:val="21"/>
              </w:rPr>
              <w:t>社会保障和就业支出</w:t>
            </w:r>
          </w:p>
        </w:tc>
        <w:tc>
          <w:tcPr>
            <w:tcW w:w="768"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875"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828" w:type="dxa"/>
            <w:tcBorders>
              <w:top w:val="nil"/>
              <w:left w:val="nil"/>
              <w:bottom w:val="single" w:sz="4" w:space="0" w:color="auto"/>
              <w:right w:val="single" w:sz="4" w:space="0" w:color="auto"/>
            </w:tcBorders>
            <w:vAlign w:val="center"/>
          </w:tcPr>
          <w:p w:rsidR="00CA1216" w:rsidRDefault="00CA1216">
            <w:pPr>
              <w:jc w:val="right"/>
              <w:rPr>
                <w:rFonts w:ascii="宋体" w:cs="Times New Roman"/>
              </w:rPr>
            </w:pPr>
            <w:r>
              <w:rPr>
                <w:rFonts w:ascii="宋体" w:hAnsi="宋体" w:cs="宋体" w:hint="eastAsia"/>
              </w:rPr>
              <w:t xml:space="preserve">　</w:t>
            </w:r>
          </w:p>
        </w:tc>
        <w:tc>
          <w:tcPr>
            <w:tcW w:w="1206" w:type="dxa"/>
            <w:tcBorders>
              <w:top w:val="nil"/>
              <w:left w:val="nil"/>
              <w:bottom w:val="single" w:sz="4" w:space="0" w:color="auto"/>
              <w:right w:val="single" w:sz="4" w:space="0" w:color="auto"/>
            </w:tcBorders>
            <w:vAlign w:val="center"/>
          </w:tcPr>
          <w:p w:rsidR="00CA1216" w:rsidRPr="00FA1B8E" w:rsidRDefault="00CA1216">
            <w:pPr>
              <w:jc w:val="right"/>
              <w:rPr>
                <w:rFonts w:ascii="宋体" w:cs="Times New Roman"/>
                <w:b/>
              </w:rPr>
            </w:pPr>
            <w:r w:rsidRPr="00FA1B8E">
              <w:rPr>
                <w:rFonts w:ascii="宋体" w:hAnsi="宋体" w:cs="宋体"/>
                <w:b/>
                <w:lang w:eastAsia="zh-CN"/>
              </w:rPr>
              <w:t>772.20</w:t>
            </w:r>
            <w:r w:rsidRPr="00FA1B8E">
              <w:rPr>
                <w:rFonts w:ascii="宋体" w:hAnsi="宋体" w:cs="宋体" w:hint="eastAsia"/>
                <w:b/>
              </w:rPr>
              <w:t xml:space="preserve">　</w:t>
            </w:r>
          </w:p>
        </w:tc>
        <w:tc>
          <w:tcPr>
            <w:tcW w:w="1363" w:type="dxa"/>
            <w:tcBorders>
              <w:top w:val="nil"/>
              <w:left w:val="nil"/>
              <w:bottom w:val="single" w:sz="4" w:space="0" w:color="auto"/>
              <w:right w:val="single" w:sz="4" w:space="0" w:color="auto"/>
            </w:tcBorders>
            <w:vAlign w:val="center"/>
          </w:tcPr>
          <w:p w:rsidR="00CA1216" w:rsidRPr="00FA1B8E" w:rsidRDefault="00CA1216" w:rsidP="005D2F06">
            <w:pPr>
              <w:ind w:right="110"/>
              <w:jc w:val="right"/>
              <w:rPr>
                <w:rFonts w:ascii="宋体" w:cs="Times New Roman"/>
                <w:b/>
              </w:rPr>
            </w:pPr>
            <w:r w:rsidRPr="00FA1B8E">
              <w:rPr>
                <w:rFonts w:ascii="宋体" w:hAnsi="宋体" w:cs="宋体"/>
                <w:b/>
                <w:lang w:eastAsia="zh-CN"/>
              </w:rPr>
              <w:t>238.20</w:t>
            </w:r>
            <w:r w:rsidRPr="00FA1B8E">
              <w:rPr>
                <w:rFonts w:ascii="宋体" w:hAnsi="宋体" w:cs="宋体" w:hint="eastAsia"/>
                <w:b/>
              </w:rPr>
              <w:t xml:space="preserve">　</w:t>
            </w:r>
          </w:p>
        </w:tc>
        <w:tc>
          <w:tcPr>
            <w:tcW w:w="868" w:type="dxa"/>
            <w:tcBorders>
              <w:top w:val="nil"/>
              <w:left w:val="nil"/>
              <w:bottom w:val="single" w:sz="4" w:space="0" w:color="auto"/>
              <w:right w:val="single" w:sz="4" w:space="0" w:color="auto"/>
            </w:tcBorders>
            <w:vAlign w:val="center"/>
          </w:tcPr>
          <w:p w:rsidR="00CA1216" w:rsidRPr="00FA1B8E" w:rsidRDefault="00CA1216">
            <w:pPr>
              <w:jc w:val="right"/>
              <w:rPr>
                <w:rFonts w:ascii="宋体" w:cs="Times New Roman"/>
                <w:b/>
              </w:rPr>
            </w:pPr>
            <w:r w:rsidRPr="00FA1B8E">
              <w:rPr>
                <w:rFonts w:ascii="宋体" w:hAnsi="宋体" w:cs="宋体" w:hint="eastAsia"/>
                <w:b/>
              </w:rPr>
              <w:t xml:space="preserve">　</w:t>
            </w:r>
          </w:p>
        </w:tc>
        <w:tc>
          <w:tcPr>
            <w:tcW w:w="1127" w:type="dxa"/>
            <w:tcBorders>
              <w:top w:val="nil"/>
              <w:left w:val="nil"/>
              <w:bottom w:val="single" w:sz="4" w:space="0" w:color="auto"/>
              <w:right w:val="single" w:sz="4" w:space="0" w:color="auto"/>
            </w:tcBorders>
            <w:vAlign w:val="center"/>
          </w:tcPr>
          <w:p w:rsidR="00CA1216" w:rsidRPr="00FA1B8E" w:rsidRDefault="00CA1216">
            <w:pPr>
              <w:jc w:val="right"/>
              <w:rPr>
                <w:rFonts w:ascii="宋体" w:cs="Times New Roman"/>
                <w:b/>
              </w:rPr>
            </w:pPr>
            <w:r w:rsidRPr="00FA1B8E">
              <w:rPr>
                <w:rFonts w:ascii="宋体" w:hAnsi="宋体" w:cs="宋体"/>
                <w:b/>
                <w:lang w:eastAsia="zh-CN"/>
              </w:rPr>
              <w:t>238.20</w:t>
            </w:r>
            <w:r w:rsidRPr="00FA1B8E">
              <w:rPr>
                <w:rFonts w:ascii="宋体" w:hAnsi="宋体" w:cs="宋体" w:hint="eastAsia"/>
                <w:b/>
              </w:rPr>
              <w:t xml:space="preserve">　</w:t>
            </w:r>
          </w:p>
        </w:tc>
        <w:tc>
          <w:tcPr>
            <w:tcW w:w="1355" w:type="dxa"/>
            <w:gridSpan w:val="2"/>
            <w:tcBorders>
              <w:top w:val="nil"/>
              <w:left w:val="nil"/>
              <w:bottom w:val="single" w:sz="4" w:space="0" w:color="auto"/>
              <w:right w:val="single" w:sz="4" w:space="0" w:color="auto"/>
            </w:tcBorders>
            <w:vAlign w:val="center"/>
          </w:tcPr>
          <w:p w:rsidR="00CA1216" w:rsidRPr="00FA1B8E" w:rsidRDefault="00CA1216" w:rsidP="00DD6253">
            <w:pPr>
              <w:jc w:val="right"/>
              <w:rPr>
                <w:rFonts w:ascii="宋体" w:cs="Times New Roman"/>
                <w:b/>
              </w:rPr>
            </w:pPr>
            <w:r w:rsidRPr="00FA1B8E">
              <w:rPr>
                <w:rFonts w:ascii="宋体" w:hAnsi="宋体" w:cs="宋体"/>
                <w:b/>
                <w:lang w:eastAsia="zh-CN"/>
              </w:rPr>
              <w:t>534.00</w:t>
            </w:r>
            <w:r w:rsidRPr="00FA1B8E">
              <w:rPr>
                <w:rFonts w:ascii="宋体" w:hAnsi="宋体" w:cs="宋体" w:hint="eastAsia"/>
                <w:b/>
              </w:rPr>
              <w:t xml:space="preserve">　</w:t>
            </w:r>
          </w:p>
        </w:tc>
        <w:tc>
          <w:tcPr>
            <w:tcW w:w="874" w:type="dxa"/>
            <w:tcBorders>
              <w:top w:val="nil"/>
              <w:left w:val="nil"/>
              <w:bottom w:val="single" w:sz="4" w:space="0" w:color="auto"/>
              <w:right w:val="single" w:sz="4" w:space="0" w:color="auto"/>
            </w:tcBorders>
            <w:vAlign w:val="center"/>
          </w:tcPr>
          <w:p w:rsidR="00CA1216" w:rsidRPr="00FA1B8E" w:rsidRDefault="00CA1216" w:rsidP="00DD6253">
            <w:pPr>
              <w:jc w:val="right"/>
              <w:rPr>
                <w:rFonts w:ascii="宋体" w:cs="Times New Roman"/>
                <w:b/>
              </w:rPr>
            </w:pPr>
            <w:r w:rsidRPr="00FA1B8E">
              <w:rPr>
                <w:rFonts w:ascii="宋体" w:hAnsi="宋体" w:cs="宋体" w:hint="eastAsia"/>
                <w:b/>
              </w:rPr>
              <w:t xml:space="preserve">　</w:t>
            </w:r>
          </w:p>
        </w:tc>
        <w:tc>
          <w:tcPr>
            <w:tcW w:w="1022" w:type="dxa"/>
            <w:tcBorders>
              <w:top w:val="nil"/>
              <w:left w:val="nil"/>
              <w:bottom w:val="single" w:sz="4" w:space="0" w:color="auto"/>
              <w:right w:val="single" w:sz="4" w:space="0" w:color="auto"/>
            </w:tcBorders>
            <w:vAlign w:val="center"/>
          </w:tcPr>
          <w:p w:rsidR="00CA1216" w:rsidRPr="00FA1B8E" w:rsidRDefault="00CA1216" w:rsidP="00DD6253">
            <w:pPr>
              <w:jc w:val="right"/>
              <w:rPr>
                <w:rFonts w:ascii="宋体" w:cs="Times New Roman"/>
                <w:b/>
              </w:rPr>
            </w:pPr>
            <w:r w:rsidRPr="00FA1B8E">
              <w:rPr>
                <w:rFonts w:ascii="宋体" w:hAnsi="宋体" w:cs="宋体"/>
                <w:b/>
                <w:lang w:eastAsia="zh-CN"/>
              </w:rPr>
              <w:t>534.00</w:t>
            </w:r>
            <w:r w:rsidRPr="00FA1B8E">
              <w:rPr>
                <w:rFonts w:ascii="宋体" w:hAnsi="宋体" w:cs="宋体" w:hint="eastAsia"/>
                <w:b/>
              </w:rPr>
              <w:t xml:space="preserve">　</w:t>
            </w:r>
          </w:p>
        </w:tc>
      </w:tr>
      <w:tr w:rsidR="00CA1216" w:rsidTr="005D2F06">
        <w:trPr>
          <w:cantSplit/>
          <w:trHeight w:hRule="exact" w:val="623"/>
          <w:jc w:val="center"/>
        </w:trPr>
        <w:tc>
          <w:tcPr>
            <w:tcW w:w="0" w:type="auto"/>
            <w:tcBorders>
              <w:top w:val="nil"/>
              <w:left w:val="single" w:sz="4" w:space="0" w:color="auto"/>
              <w:bottom w:val="single" w:sz="4" w:space="0" w:color="auto"/>
              <w:right w:val="single" w:sz="4" w:space="0" w:color="auto"/>
            </w:tcBorders>
            <w:vAlign w:val="center"/>
          </w:tcPr>
          <w:p w:rsidR="00CA1216" w:rsidRPr="00DB592B" w:rsidRDefault="00CA1216" w:rsidP="00DD6253">
            <w:pPr>
              <w:rPr>
                <w:rFonts w:ascii="宋体" w:hAnsi="宋体" w:cs="宋体"/>
                <w:b/>
                <w:color w:val="000000"/>
                <w:szCs w:val="21"/>
              </w:rPr>
            </w:pPr>
            <w:r w:rsidRPr="00DB592B">
              <w:rPr>
                <w:rFonts w:ascii="宋体" w:hAnsi="宋体" w:cs="宋体"/>
                <w:b/>
                <w:color w:val="000000"/>
                <w:szCs w:val="21"/>
              </w:rPr>
              <w:t>20822</w:t>
            </w:r>
          </w:p>
        </w:tc>
        <w:tc>
          <w:tcPr>
            <w:tcW w:w="2901" w:type="dxa"/>
            <w:tcBorders>
              <w:top w:val="nil"/>
              <w:left w:val="nil"/>
              <w:bottom w:val="single" w:sz="4" w:space="0" w:color="auto"/>
              <w:right w:val="single" w:sz="4" w:space="0" w:color="auto"/>
            </w:tcBorders>
            <w:vAlign w:val="center"/>
          </w:tcPr>
          <w:p w:rsidR="00CA1216" w:rsidRPr="00DB592B" w:rsidRDefault="00CA1216" w:rsidP="00DD6253">
            <w:pPr>
              <w:rPr>
                <w:rFonts w:ascii="宋体" w:cs="宋体"/>
                <w:b/>
                <w:color w:val="000000"/>
                <w:szCs w:val="21"/>
                <w:lang w:eastAsia="zh-CN"/>
              </w:rPr>
            </w:pPr>
            <w:r>
              <w:rPr>
                <w:rFonts w:ascii="宋体" w:hAnsi="宋体" w:cs="宋体" w:hint="eastAsia"/>
                <w:b/>
                <w:color w:val="000000"/>
                <w:szCs w:val="21"/>
                <w:lang w:eastAsia="zh-CN"/>
              </w:rPr>
              <w:t>大中型水库移民后期扶持基金支出</w:t>
            </w:r>
          </w:p>
        </w:tc>
        <w:tc>
          <w:tcPr>
            <w:tcW w:w="768"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875"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828"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1206" w:type="dxa"/>
            <w:tcBorders>
              <w:top w:val="nil"/>
              <w:left w:val="nil"/>
              <w:bottom w:val="single" w:sz="4" w:space="0" w:color="auto"/>
              <w:right w:val="single" w:sz="4" w:space="0" w:color="auto"/>
            </w:tcBorders>
            <w:vAlign w:val="center"/>
          </w:tcPr>
          <w:p w:rsidR="00CA1216" w:rsidRPr="00FA1B8E" w:rsidRDefault="00CA1216" w:rsidP="00DD6253">
            <w:pPr>
              <w:jc w:val="right"/>
              <w:rPr>
                <w:rFonts w:ascii="宋体" w:cs="Times New Roman"/>
                <w:b/>
              </w:rPr>
            </w:pPr>
            <w:r w:rsidRPr="00FA1B8E">
              <w:rPr>
                <w:rFonts w:ascii="宋体" w:hAnsi="宋体" w:cs="宋体"/>
                <w:b/>
                <w:lang w:eastAsia="zh-CN"/>
              </w:rPr>
              <w:t>772.20</w:t>
            </w:r>
            <w:r w:rsidRPr="00FA1B8E">
              <w:rPr>
                <w:rFonts w:ascii="宋体" w:hAnsi="宋体" w:cs="宋体" w:hint="eastAsia"/>
                <w:b/>
              </w:rPr>
              <w:t xml:space="preserve">　</w:t>
            </w:r>
          </w:p>
        </w:tc>
        <w:tc>
          <w:tcPr>
            <w:tcW w:w="1363" w:type="dxa"/>
            <w:tcBorders>
              <w:top w:val="nil"/>
              <w:left w:val="nil"/>
              <w:bottom w:val="single" w:sz="4" w:space="0" w:color="auto"/>
              <w:right w:val="single" w:sz="4" w:space="0" w:color="auto"/>
            </w:tcBorders>
            <w:vAlign w:val="center"/>
          </w:tcPr>
          <w:p w:rsidR="00CA1216" w:rsidRPr="00FA1B8E" w:rsidRDefault="00CA1216" w:rsidP="00DD6253">
            <w:pPr>
              <w:ind w:right="110"/>
              <w:jc w:val="right"/>
              <w:rPr>
                <w:rFonts w:ascii="宋体" w:cs="Times New Roman"/>
                <w:b/>
              </w:rPr>
            </w:pPr>
            <w:r w:rsidRPr="00FA1B8E">
              <w:rPr>
                <w:rFonts w:ascii="宋体" w:hAnsi="宋体" w:cs="宋体"/>
                <w:b/>
                <w:lang w:eastAsia="zh-CN"/>
              </w:rPr>
              <w:t>238.20</w:t>
            </w:r>
            <w:r w:rsidRPr="00FA1B8E">
              <w:rPr>
                <w:rFonts w:ascii="宋体" w:hAnsi="宋体" w:cs="宋体" w:hint="eastAsia"/>
                <w:b/>
              </w:rPr>
              <w:t xml:space="preserve">　</w:t>
            </w:r>
          </w:p>
        </w:tc>
        <w:tc>
          <w:tcPr>
            <w:tcW w:w="868" w:type="dxa"/>
            <w:tcBorders>
              <w:top w:val="nil"/>
              <w:left w:val="nil"/>
              <w:bottom w:val="single" w:sz="4" w:space="0" w:color="auto"/>
              <w:right w:val="single" w:sz="4" w:space="0" w:color="auto"/>
            </w:tcBorders>
            <w:vAlign w:val="center"/>
          </w:tcPr>
          <w:p w:rsidR="00CA1216" w:rsidRPr="00FA1B8E" w:rsidRDefault="00CA1216" w:rsidP="00DD6253">
            <w:pPr>
              <w:jc w:val="right"/>
              <w:rPr>
                <w:rFonts w:ascii="宋体" w:cs="Times New Roman"/>
                <w:b/>
              </w:rPr>
            </w:pPr>
            <w:r w:rsidRPr="00FA1B8E">
              <w:rPr>
                <w:rFonts w:ascii="宋体" w:hAnsi="宋体" w:cs="宋体" w:hint="eastAsia"/>
                <w:b/>
              </w:rPr>
              <w:t xml:space="preserve">　</w:t>
            </w:r>
          </w:p>
        </w:tc>
        <w:tc>
          <w:tcPr>
            <w:tcW w:w="1127" w:type="dxa"/>
            <w:tcBorders>
              <w:top w:val="nil"/>
              <w:left w:val="nil"/>
              <w:bottom w:val="single" w:sz="4" w:space="0" w:color="auto"/>
              <w:right w:val="single" w:sz="4" w:space="0" w:color="auto"/>
            </w:tcBorders>
            <w:vAlign w:val="center"/>
          </w:tcPr>
          <w:p w:rsidR="00CA1216" w:rsidRPr="00FA1B8E" w:rsidRDefault="00CA1216" w:rsidP="00DD6253">
            <w:pPr>
              <w:jc w:val="right"/>
              <w:rPr>
                <w:rFonts w:ascii="宋体" w:cs="Times New Roman"/>
                <w:b/>
              </w:rPr>
            </w:pPr>
            <w:r w:rsidRPr="00FA1B8E">
              <w:rPr>
                <w:rFonts w:ascii="宋体" w:hAnsi="宋体" w:cs="宋体"/>
                <w:b/>
                <w:lang w:eastAsia="zh-CN"/>
              </w:rPr>
              <w:t>238.20</w:t>
            </w:r>
            <w:r w:rsidRPr="00FA1B8E">
              <w:rPr>
                <w:rFonts w:ascii="宋体" w:hAnsi="宋体" w:cs="宋体" w:hint="eastAsia"/>
                <w:b/>
              </w:rPr>
              <w:t xml:space="preserve">　</w:t>
            </w:r>
          </w:p>
        </w:tc>
        <w:tc>
          <w:tcPr>
            <w:tcW w:w="1355" w:type="dxa"/>
            <w:gridSpan w:val="2"/>
            <w:tcBorders>
              <w:top w:val="nil"/>
              <w:left w:val="nil"/>
              <w:bottom w:val="single" w:sz="4" w:space="0" w:color="auto"/>
              <w:right w:val="single" w:sz="4" w:space="0" w:color="auto"/>
            </w:tcBorders>
            <w:vAlign w:val="center"/>
          </w:tcPr>
          <w:p w:rsidR="00CA1216" w:rsidRPr="00FA1B8E" w:rsidRDefault="00CA1216" w:rsidP="00DD6253">
            <w:pPr>
              <w:jc w:val="right"/>
              <w:rPr>
                <w:rFonts w:ascii="宋体" w:cs="Times New Roman"/>
                <w:b/>
              </w:rPr>
            </w:pPr>
            <w:r w:rsidRPr="00FA1B8E">
              <w:rPr>
                <w:rFonts w:ascii="宋体" w:hAnsi="宋体" w:cs="宋体"/>
                <w:b/>
                <w:lang w:eastAsia="zh-CN"/>
              </w:rPr>
              <w:t>534.00</w:t>
            </w:r>
            <w:r w:rsidRPr="00FA1B8E">
              <w:rPr>
                <w:rFonts w:ascii="宋体" w:hAnsi="宋体" w:cs="宋体" w:hint="eastAsia"/>
                <w:b/>
              </w:rPr>
              <w:t xml:space="preserve">　</w:t>
            </w:r>
          </w:p>
        </w:tc>
        <w:tc>
          <w:tcPr>
            <w:tcW w:w="874" w:type="dxa"/>
            <w:tcBorders>
              <w:top w:val="nil"/>
              <w:left w:val="nil"/>
              <w:bottom w:val="single" w:sz="4" w:space="0" w:color="auto"/>
              <w:right w:val="single" w:sz="4" w:space="0" w:color="auto"/>
            </w:tcBorders>
            <w:vAlign w:val="center"/>
          </w:tcPr>
          <w:p w:rsidR="00CA1216" w:rsidRPr="00FA1B8E" w:rsidRDefault="00CA1216" w:rsidP="00DD6253">
            <w:pPr>
              <w:jc w:val="right"/>
              <w:rPr>
                <w:rFonts w:ascii="宋体" w:cs="Times New Roman"/>
                <w:b/>
              </w:rPr>
            </w:pPr>
            <w:r w:rsidRPr="00FA1B8E">
              <w:rPr>
                <w:rFonts w:ascii="宋体" w:hAnsi="宋体" w:cs="宋体" w:hint="eastAsia"/>
                <w:b/>
              </w:rPr>
              <w:t xml:space="preserve">　</w:t>
            </w:r>
          </w:p>
        </w:tc>
        <w:tc>
          <w:tcPr>
            <w:tcW w:w="1022" w:type="dxa"/>
            <w:tcBorders>
              <w:top w:val="nil"/>
              <w:left w:val="nil"/>
              <w:bottom w:val="single" w:sz="4" w:space="0" w:color="auto"/>
              <w:right w:val="single" w:sz="4" w:space="0" w:color="auto"/>
            </w:tcBorders>
            <w:vAlign w:val="center"/>
          </w:tcPr>
          <w:p w:rsidR="00CA1216" w:rsidRPr="00FA1B8E" w:rsidRDefault="00CA1216" w:rsidP="00DD6253">
            <w:pPr>
              <w:jc w:val="right"/>
              <w:rPr>
                <w:rFonts w:ascii="宋体" w:cs="Times New Roman"/>
                <w:b/>
              </w:rPr>
            </w:pPr>
            <w:r w:rsidRPr="00FA1B8E">
              <w:rPr>
                <w:rFonts w:ascii="宋体" w:hAnsi="宋体" w:cs="宋体"/>
                <w:b/>
                <w:lang w:eastAsia="zh-CN"/>
              </w:rPr>
              <w:t>534.00</w:t>
            </w:r>
            <w:r w:rsidRPr="00FA1B8E">
              <w:rPr>
                <w:rFonts w:ascii="宋体" w:hAnsi="宋体" w:cs="宋体" w:hint="eastAsia"/>
                <w:b/>
              </w:rPr>
              <w:t xml:space="preserve">　</w:t>
            </w:r>
          </w:p>
        </w:tc>
      </w:tr>
      <w:tr w:rsidR="00CA1216" w:rsidTr="005D2F06">
        <w:trPr>
          <w:cantSplit/>
          <w:trHeight w:hRule="exact" w:val="397"/>
          <w:jc w:val="center"/>
        </w:trPr>
        <w:tc>
          <w:tcPr>
            <w:tcW w:w="0" w:type="auto"/>
            <w:tcBorders>
              <w:top w:val="nil"/>
              <w:left w:val="single" w:sz="4" w:space="0" w:color="auto"/>
              <w:bottom w:val="single" w:sz="4" w:space="0" w:color="auto"/>
              <w:right w:val="single" w:sz="4" w:space="0" w:color="auto"/>
            </w:tcBorders>
            <w:vAlign w:val="center"/>
          </w:tcPr>
          <w:p w:rsidR="00CA1216" w:rsidRPr="009212CD" w:rsidRDefault="00CA1216" w:rsidP="00DD6253">
            <w:pPr>
              <w:rPr>
                <w:rFonts w:ascii="宋体" w:cs="宋体"/>
                <w:color w:val="000000"/>
                <w:szCs w:val="21"/>
              </w:rPr>
            </w:pPr>
            <w:r>
              <w:rPr>
                <w:rFonts w:ascii="宋体" w:hAnsi="宋体" w:cs="宋体"/>
                <w:color w:val="000000"/>
                <w:szCs w:val="21"/>
              </w:rPr>
              <w:t>2082201</w:t>
            </w:r>
          </w:p>
        </w:tc>
        <w:tc>
          <w:tcPr>
            <w:tcW w:w="2901" w:type="dxa"/>
            <w:tcBorders>
              <w:top w:val="nil"/>
              <w:left w:val="nil"/>
              <w:bottom w:val="single" w:sz="4" w:space="0" w:color="auto"/>
              <w:right w:val="single" w:sz="4" w:space="0" w:color="auto"/>
            </w:tcBorders>
            <w:vAlign w:val="center"/>
          </w:tcPr>
          <w:p w:rsidR="00CA1216" w:rsidRPr="009212CD" w:rsidRDefault="00CA1216" w:rsidP="00DD6253">
            <w:pPr>
              <w:rPr>
                <w:rFonts w:ascii="宋体" w:cs="宋体"/>
                <w:color w:val="000000"/>
                <w:szCs w:val="21"/>
              </w:rPr>
            </w:pPr>
            <w:r>
              <w:rPr>
                <w:rFonts w:ascii="宋体" w:hAnsi="宋体" w:cs="宋体" w:hint="eastAsia"/>
                <w:color w:val="000000"/>
                <w:szCs w:val="21"/>
              </w:rPr>
              <w:t>移民补助</w:t>
            </w:r>
          </w:p>
        </w:tc>
        <w:tc>
          <w:tcPr>
            <w:tcW w:w="768" w:type="dxa"/>
            <w:tcBorders>
              <w:top w:val="nil"/>
              <w:left w:val="nil"/>
              <w:bottom w:val="single" w:sz="4" w:space="0" w:color="auto"/>
              <w:right w:val="single" w:sz="4" w:space="0" w:color="auto"/>
            </w:tcBorders>
            <w:vAlign w:val="center"/>
          </w:tcPr>
          <w:p w:rsidR="00CA1216" w:rsidRDefault="00CA1216">
            <w:pPr>
              <w:jc w:val="right"/>
              <w:rPr>
                <w:rFonts w:ascii="宋体" w:cs="宋体"/>
              </w:rPr>
            </w:pPr>
          </w:p>
        </w:tc>
        <w:tc>
          <w:tcPr>
            <w:tcW w:w="875" w:type="dxa"/>
            <w:tcBorders>
              <w:top w:val="nil"/>
              <w:left w:val="nil"/>
              <w:bottom w:val="single" w:sz="4" w:space="0" w:color="auto"/>
              <w:right w:val="single" w:sz="4" w:space="0" w:color="auto"/>
            </w:tcBorders>
            <w:vAlign w:val="center"/>
          </w:tcPr>
          <w:p w:rsidR="00CA1216" w:rsidRDefault="00CA1216">
            <w:pPr>
              <w:jc w:val="right"/>
              <w:rPr>
                <w:rFonts w:ascii="宋体" w:cs="宋体"/>
              </w:rPr>
            </w:pPr>
          </w:p>
        </w:tc>
        <w:tc>
          <w:tcPr>
            <w:tcW w:w="828" w:type="dxa"/>
            <w:tcBorders>
              <w:top w:val="nil"/>
              <w:left w:val="nil"/>
              <w:bottom w:val="single" w:sz="4" w:space="0" w:color="auto"/>
              <w:right w:val="single" w:sz="4" w:space="0" w:color="auto"/>
            </w:tcBorders>
            <w:vAlign w:val="center"/>
          </w:tcPr>
          <w:p w:rsidR="00CA1216" w:rsidRDefault="00CA1216">
            <w:pPr>
              <w:jc w:val="right"/>
              <w:rPr>
                <w:rFonts w:ascii="宋体" w:cs="宋体"/>
              </w:rPr>
            </w:pPr>
          </w:p>
        </w:tc>
        <w:tc>
          <w:tcPr>
            <w:tcW w:w="1206" w:type="dxa"/>
            <w:tcBorders>
              <w:top w:val="nil"/>
              <w:left w:val="nil"/>
              <w:bottom w:val="single" w:sz="4" w:space="0" w:color="auto"/>
              <w:right w:val="single" w:sz="4" w:space="0" w:color="auto"/>
            </w:tcBorders>
            <w:vAlign w:val="center"/>
          </w:tcPr>
          <w:p w:rsidR="00CA1216" w:rsidRDefault="00CA1216" w:rsidP="00DD6253">
            <w:pPr>
              <w:jc w:val="right"/>
              <w:rPr>
                <w:rFonts w:ascii="宋体" w:cs="Times New Roman"/>
                <w:lang w:eastAsia="zh-CN"/>
              </w:rPr>
            </w:pPr>
            <w:r>
              <w:rPr>
                <w:rFonts w:ascii="宋体" w:hAnsi="宋体" w:cs="宋体"/>
                <w:lang w:eastAsia="zh-CN"/>
              </w:rPr>
              <w:t>184.20</w:t>
            </w:r>
            <w:r>
              <w:rPr>
                <w:rFonts w:ascii="宋体" w:hAnsi="宋体" w:cs="宋体" w:hint="eastAsia"/>
                <w:lang w:eastAsia="zh-CN"/>
              </w:rPr>
              <w:t xml:space="preserve">　</w:t>
            </w:r>
          </w:p>
        </w:tc>
        <w:tc>
          <w:tcPr>
            <w:tcW w:w="1363" w:type="dxa"/>
            <w:tcBorders>
              <w:top w:val="nil"/>
              <w:left w:val="nil"/>
              <w:bottom w:val="single" w:sz="4" w:space="0" w:color="auto"/>
              <w:right w:val="single" w:sz="4" w:space="0" w:color="auto"/>
            </w:tcBorders>
            <w:vAlign w:val="center"/>
          </w:tcPr>
          <w:p w:rsidR="00CA1216" w:rsidRDefault="00CA1216" w:rsidP="00DD6253">
            <w:pPr>
              <w:jc w:val="right"/>
              <w:rPr>
                <w:rFonts w:ascii="宋体" w:cs="Times New Roman"/>
                <w:lang w:eastAsia="zh-CN"/>
              </w:rPr>
            </w:pPr>
            <w:r>
              <w:rPr>
                <w:rFonts w:ascii="宋体" w:hAnsi="宋体" w:cs="宋体"/>
                <w:lang w:eastAsia="zh-CN"/>
              </w:rPr>
              <w:t>184.20</w:t>
            </w:r>
            <w:r>
              <w:rPr>
                <w:rFonts w:ascii="宋体" w:hAnsi="宋体" w:cs="宋体" w:hint="eastAsia"/>
                <w:lang w:eastAsia="zh-CN"/>
              </w:rPr>
              <w:t xml:space="preserve">　</w:t>
            </w:r>
          </w:p>
        </w:tc>
        <w:tc>
          <w:tcPr>
            <w:tcW w:w="868" w:type="dxa"/>
            <w:tcBorders>
              <w:top w:val="nil"/>
              <w:left w:val="nil"/>
              <w:bottom w:val="single" w:sz="4" w:space="0" w:color="auto"/>
              <w:right w:val="single" w:sz="4" w:space="0" w:color="auto"/>
            </w:tcBorders>
            <w:vAlign w:val="center"/>
          </w:tcPr>
          <w:p w:rsidR="00CA1216" w:rsidRDefault="00CA1216" w:rsidP="00DD6253">
            <w:pPr>
              <w:jc w:val="right"/>
              <w:rPr>
                <w:rFonts w:ascii="宋体" w:cs="Times New Roman"/>
                <w:lang w:eastAsia="zh-CN"/>
              </w:rPr>
            </w:pPr>
            <w:r>
              <w:rPr>
                <w:rFonts w:ascii="宋体" w:hAnsi="宋体" w:cs="宋体" w:hint="eastAsia"/>
                <w:lang w:eastAsia="zh-CN"/>
              </w:rPr>
              <w:t xml:space="preserve">　</w:t>
            </w:r>
          </w:p>
        </w:tc>
        <w:tc>
          <w:tcPr>
            <w:tcW w:w="1127" w:type="dxa"/>
            <w:tcBorders>
              <w:top w:val="nil"/>
              <w:left w:val="nil"/>
              <w:bottom w:val="single" w:sz="4" w:space="0" w:color="auto"/>
              <w:right w:val="single" w:sz="4" w:space="0" w:color="auto"/>
            </w:tcBorders>
            <w:vAlign w:val="center"/>
          </w:tcPr>
          <w:p w:rsidR="00CA1216" w:rsidRDefault="00CA1216" w:rsidP="00DD6253">
            <w:pPr>
              <w:jc w:val="right"/>
              <w:rPr>
                <w:rFonts w:ascii="宋体" w:cs="Times New Roman"/>
                <w:lang w:eastAsia="zh-CN"/>
              </w:rPr>
            </w:pPr>
            <w:r>
              <w:rPr>
                <w:rFonts w:ascii="宋体" w:hAnsi="宋体" w:cs="宋体"/>
                <w:lang w:eastAsia="zh-CN"/>
              </w:rPr>
              <w:t>184.20</w:t>
            </w:r>
            <w:r>
              <w:rPr>
                <w:rFonts w:ascii="宋体" w:hAnsi="宋体" w:cs="宋体" w:hint="eastAsia"/>
                <w:lang w:eastAsia="zh-CN"/>
              </w:rPr>
              <w:t xml:space="preserve">　</w:t>
            </w:r>
          </w:p>
        </w:tc>
        <w:tc>
          <w:tcPr>
            <w:tcW w:w="1355" w:type="dxa"/>
            <w:gridSpan w:val="2"/>
            <w:tcBorders>
              <w:top w:val="nil"/>
              <w:left w:val="nil"/>
              <w:bottom w:val="single" w:sz="4" w:space="0" w:color="auto"/>
              <w:right w:val="single" w:sz="4" w:space="0" w:color="auto"/>
            </w:tcBorders>
            <w:vAlign w:val="center"/>
          </w:tcPr>
          <w:p w:rsidR="00CA1216" w:rsidRDefault="00CA1216">
            <w:pPr>
              <w:jc w:val="right"/>
              <w:rPr>
                <w:rFonts w:ascii="宋体" w:cs="宋体"/>
              </w:rPr>
            </w:pPr>
          </w:p>
        </w:tc>
        <w:tc>
          <w:tcPr>
            <w:tcW w:w="874" w:type="dxa"/>
            <w:tcBorders>
              <w:top w:val="nil"/>
              <w:left w:val="nil"/>
              <w:bottom w:val="single" w:sz="4" w:space="0" w:color="auto"/>
              <w:right w:val="single" w:sz="4" w:space="0" w:color="auto"/>
            </w:tcBorders>
            <w:vAlign w:val="center"/>
          </w:tcPr>
          <w:p w:rsidR="00CA1216" w:rsidRDefault="00CA1216">
            <w:pPr>
              <w:jc w:val="right"/>
              <w:rPr>
                <w:rFonts w:ascii="宋体" w:cs="宋体"/>
              </w:rPr>
            </w:pPr>
          </w:p>
        </w:tc>
        <w:tc>
          <w:tcPr>
            <w:tcW w:w="1022" w:type="dxa"/>
            <w:tcBorders>
              <w:top w:val="nil"/>
              <w:left w:val="nil"/>
              <w:bottom w:val="single" w:sz="4" w:space="0" w:color="auto"/>
              <w:right w:val="single" w:sz="4" w:space="0" w:color="auto"/>
            </w:tcBorders>
            <w:vAlign w:val="center"/>
          </w:tcPr>
          <w:p w:rsidR="00CA1216" w:rsidRDefault="00CA1216">
            <w:pPr>
              <w:jc w:val="right"/>
              <w:rPr>
                <w:rFonts w:ascii="宋体" w:cs="宋体"/>
              </w:rPr>
            </w:pPr>
          </w:p>
        </w:tc>
      </w:tr>
      <w:tr w:rsidR="00CA1216" w:rsidTr="005D2F06">
        <w:trPr>
          <w:cantSplit/>
          <w:trHeight w:hRule="exact" w:val="397"/>
          <w:jc w:val="center"/>
        </w:trPr>
        <w:tc>
          <w:tcPr>
            <w:tcW w:w="0" w:type="auto"/>
            <w:tcBorders>
              <w:top w:val="nil"/>
              <w:left w:val="single" w:sz="4" w:space="0" w:color="auto"/>
              <w:bottom w:val="single" w:sz="4" w:space="0" w:color="auto"/>
              <w:right w:val="single" w:sz="4" w:space="0" w:color="auto"/>
            </w:tcBorders>
            <w:vAlign w:val="center"/>
          </w:tcPr>
          <w:p w:rsidR="00CA1216" w:rsidRPr="009212CD" w:rsidRDefault="00CA1216" w:rsidP="00DD6253">
            <w:pPr>
              <w:rPr>
                <w:rFonts w:ascii="宋体" w:cs="宋体"/>
                <w:color w:val="000000"/>
                <w:szCs w:val="21"/>
              </w:rPr>
            </w:pPr>
            <w:r>
              <w:rPr>
                <w:rFonts w:ascii="宋体" w:hAnsi="宋体" w:cs="宋体"/>
                <w:color w:val="000000"/>
                <w:szCs w:val="21"/>
              </w:rPr>
              <w:t>2082202</w:t>
            </w:r>
          </w:p>
        </w:tc>
        <w:tc>
          <w:tcPr>
            <w:tcW w:w="2901" w:type="dxa"/>
            <w:tcBorders>
              <w:top w:val="nil"/>
              <w:left w:val="nil"/>
              <w:bottom w:val="single" w:sz="4" w:space="0" w:color="auto"/>
              <w:right w:val="single" w:sz="4" w:space="0" w:color="auto"/>
            </w:tcBorders>
            <w:vAlign w:val="center"/>
          </w:tcPr>
          <w:p w:rsidR="00CA1216" w:rsidRPr="009212CD" w:rsidRDefault="00CA1216" w:rsidP="00DD6253">
            <w:pPr>
              <w:rPr>
                <w:rFonts w:ascii="宋体" w:cs="宋体"/>
                <w:color w:val="000000"/>
                <w:szCs w:val="21"/>
                <w:lang w:eastAsia="zh-CN"/>
              </w:rPr>
            </w:pPr>
            <w:r>
              <w:rPr>
                <w:rFonts w:ascii="宋体" w:hAnsi="宋体" w:cs="宋体" w:hint="eastAsia"/>
                <w:color w:val="000000"/>
                <w:szCs w:val="21"/>
                <w:lang w:eastAsia="zh-CN"/>
              </w:rPr>
              <w:t>基础设施建设和经济发展</w:t>
            </w:r>
          </w:p>
        </w:tc>
        <w:tc>
          <w:tcPr>
            <w:tcW w:w="768" w:type="dxa"/>
            <w:tcBorders>
              <w:top w:val="nil"/>
              <w:left w:val="nil"/>
              <w:bottom w:val="single" w:sz="4" w:space="0" w:color="auto"/>
              <w:right w:val="single" w:sz="4" w:space="0" w:color="auto"/>
            </w:tcBorders>
            <w:vAlign w:val="center"/>
          </w:tcPr>
          <w:p w:rsidR="00CA1216" w:rsidRDefault="00CA1216">
            <w:pPr>
              <w:jc w:val="right"/>
              <w:rPr>
                <w:rFonts w:ascii="宋体" w:cs="宋体"/>
                <w:lang w:eastAsia="zh-CN"/>
              </w:rPr>
            </w:pPr>
          </w:p>
        </w:tc>
        <w:tc>
          <w:tcPr>
            <w:tcW w:w="875" w:type="dxa"/>
            <w:tcBorders>
              <w:top w:val="nil"/>
              <w:left w:val="nil"/>
              <w:bottom w:val="single" w:sz="4" w:space="0" w:color="auto"/>
              <w:right w:val="single" w:sz="4" w:space="0" w:color="auto"/>
            </w:tcBorders>
            <w:vAlign w:val="center"/>
          </w:tcPr>
          <w:p w:rsidR="00CA1216" w:rsidRDefault="00CA1216">
            <w:pPr>
              <w:jc w:val="right"/>
              <w:rPr>
                <w:rFonts w:ascii="宋体" w:cs="宋体"/>
                <w:lang w:eastAsia="zh-CN"/>
              </w:rPr>
            </w:pPr>
          </w:p>
        </w:tc>
        <w:tc>
          <w:tcPr>
            <w:tcW w:w="828" w:type="dxa"/>
            <w:tcBorders>
              <w:top w:val="nil"/>
              <w:left w:val="nil"/>
              <w:bottom w:val="single" w:sz="4" w:space="0" w:color="auto"/>
              <w:right w:val="single" w:sz="4" w:space="0" w:color="auto"/>
            </w:tcBorders>
            <w:vAlign w:val="center"/>
          </w:tcPr>
          <w:p w:rsidR="00CA1216" w:rsidRDefault="00CA1216">
            <w:pPr>
              <w:jc w:val="right"/>
              <w:rPr>
                <w:rFonts w:ascii="宋体" w:cs="宋体"/>
                <w:lang w:eastAsia="zh-CN"/>
              </w:rPr>
            </w:pPr>
          </w:p>
        </w:tc>
        <w:tc>
          <w:tcPr>
            <w:tcW w:w="1206" w:type="dxa"/>
            <w:tcBorders>
              <w:top w:val="nil"/>
              <w:left w:val="nil"/>
              <w:bottom w:val="single" w:sz="4" w:space="0" w:color="auto"/>
              <w:right w:val="single" w:sz="4" w:space="0" w:color="auto"/>
            </w:tcBorders>
            <w:vAlign w:val="center"/>
          </w:tcPr>
          <w:p w:rsidR="00CA1216" w:rsidRDefault="00CA1216">
            <w:pPr>
              <w:jc w:val="right"/>
              <w:rPr>
                <w:rFonts w:ascii="宋体" w:hAnsi="宋体" w:cs="宋体"/>
                <w:lang w:eastAsia="zh-CN"/>
              </w:rPr>
            </w:pPr>
            <w:r>
              <w:rPr>
                <w:rFonts w:ascii="宋体" w:hAnsi="宋体" w:cs="宋体"/>
                <w:lang w:eastAsia="zh-CN"/>
              </w:rPr>
              <w:t>573.00</w:t>
            </w:r>
          </w:p>
        </w:tc>
        <w:tc>
          <w:tcPr>
            <w:tcW w:w="1363" w:type="dxa"/>
            <w:tcBorders>
              <w:top w:val="nil"/>
              <w:left w:val="nil"/>
              <w:bottom w:val="single" w:sz="4" w:space="0" w:color="auto"/>
              <w:right w:val="single" w:sz="4" w:space="0" w:color="auto"/>
            </w:tcBorders>
            <w:vAlign w:val="center"/>
          </w:tcPr>
          <w:p w:rsidR="00CA1216" w:rsidRDefault="00CA1216">
            <w:pPr>
              <w:jc w:val="right"/>
              <w:rPr>
                <w:rFonts w:ascii="宋体" w:hAnsi="宋体" w:cs="宋体"/>
                <w:lang w:eastAsia="zh-CN"/>
              </w:rPr>
            </w:pPr>
            <w:r>
              <w:rPr>
                <w:rFonts w:ascii="宋体" w:hAnsi="宋体" w:cs="宋体"/>
                <w:lang w:eastAsia="zh-CN"/>
              </w:rPr>
              <w:t>39.00</w:t>
            </w:r>
          </w:p>
        </w:tc>
        <w:tc>
          <w:tcPr>
            <w:tcW w:w="868" w:type="dxa"/>
            <w:tcBorders>
              <w:top w:val="nil"/>
              <w:left w:val="nil"/>
              <w:bottom w:val="single" w:sz="4" w:space="0" w:color="auto"/>
              <w:right w:val="single" w:sz="4" w:space="0" w:color="auto"/>
            </w:tcBorders>
            <w:vAlign w:val="center"/>
          </w:tcPr>
          <w:p w:rsidR="00CA1216" w:rsidRDefault="00CA1216">
            <w:pPr>
              <w:jc w:val="right"/>
              <w:rPr>
                <w:rFonts w:ascii="宋体" w:hAnsi="宋体" w:cs="宋体"/>
                <w:lang w:eastAsia="zh-CN"/>
              </w:rPr>
            </w:pPr>
          </w:p>
        </w:tc>
        <w:tc>
          <w:tcPr>
            <w:tcW w:w="1127" w:type="dxa"/>
            <w:tcBorders>
              <w:top w:val="nil"/>
              <w:left w:val="nil"/>
              <w:bottom w:val="single" w:sz="4" w:space="0" w:color="auto"/>
              <w:right w:val="single" w:sz="4" w:space="0" w:color="auto"/>
            </w:tcBorders>
            <w:vAlign w:val="center"/>
          </w:tcPr>
          <w:p w:rsidR="00CA1216" w:rsidRDefault="00CA1216">
            <w:pPr>
              <w:jc w:val="right"/>
              <w:rPr>
                <w:rFonts w:ascii="宋体" w:hAnsi="宋体" w:cs="宋体"/>
                <w:lang w:eastAsia="zh-CN"/>
              </w:rPr>
            </w:pPr>
            <w:r>
              <w:rPr>
                <w:rFonts w:ascii="宋体" w:hAnsi="宋体" w:cs="宋体"/>
                <w:lang w:eastAsia="zh-CN"/>
              </w:rPr>
              <w:t>39.00</w:t>
            </w:r>
          </w:p>
        </w:tc>
        <w:tc>
          <w:tcPr>
            <w:tcW w:w="1355" w:type="dxa"/>
            <w:gridSpan w:val="2"/>
            <w:tcBorders>
              <w:top w:val="nil"/>
              <w:left w:val="nil"/>
              <w:bottom w:val="single" w:sz="4" w:space="0" w:color="auto"/>
              <w:right w:val="single" w:sz="4" w:space="0" w:color="auto"/>
            </w:tcBorders>
            <w:vAlign w:val="center"/>
          </w:tcPr>
          <w:p w:rsidR="00CA1216" w:rsidRDefault="00CA1216" w:rsidP="00DD6253">
            <w:pPr>
              <w:jc w:val="right"/>
              <w:rPr>
                <w:rFonts w:ascii="宋体" w:cs="Times New Roman"/>
              </w:rPr>
            </w:pPr>
            <w:r>
              <w:rPr>
                <w:rFonts w:ascii="宋体" w:hAnsi="宋体" w:cs="宋体"/>
                <w:lang w:eastAsia="zh-CN"/>
              </w:rPr>
              <w:t>534.00</w:t>
            </w:r>
            <w:r>
              <w:rPr>
                <w:rFonts w:ascii="宋体" w:hAnsi="宋体" w:cs="宋体" w:hint="eastAsia"/>
              </w:rPr>
              <w:t xml:space="preserve">　</w:t>
            </w:r>
          </w:p>
        </w:tc>
        <w:tc>
          <w:tcPr>
            <w:tcW w:w="874" w:type="dxa"/>
            <w:tcBorders>
              <w:top w:val="nil"/>
              <w:left w:val="nil"/>
              <w:bottom w:val="single" w:sz="4" w:space="0" w:color="auto"/>
              <w:right w:val="single" w:sz="4" w:space="0" w:color="auto"/>
            </w:tcBorders>
            <w:vAlign w:val="center"/>
          </w:tcPr>
          <w:p w:rsidR="00CA1216" w:rsidRDefault="00CA1216" w:rsidP="00DD6253">
            <w:pPr>
              <w:jc w:val="right"/>
              <w:rPr>
                <w:rFonts w:ascii="宋体" w:cs="Times New Roman"/>
              </w:rPr>
            </w:pPr>
            <w:r>
              <w:rPr>
                <w:rFonts w:ascii="宋体" w:hAnsi="宋体" w:cs="宋体" w:hint="eastAsia"/>
              </w:rPr>
              <w:t xml:space="preserve">　</w:t>
            </w:r>
          </w:p>
        </w:tc>
        <w:tc>
          <w:tcPr>
            <w:tcW w:w="1022" w:type="dxa"/>
            <w:tcBorders>
              <w:top w:val="nil"/>
              <w:left w:val="nil"/>
              <w:bottom w:val="single" w:sz="4" w:space="0" w:color="auto"/>
              <w:right w:val="single" w:sz="4" w:space="0" w:color="auto"/>
            </w:tcBorders>
            <w:vAlign w:val="center"/>
          </w:tcPr>
          <w:p w:rsidR="00CA1216" w:rsidRDefault="00CA1216" w:rsidP="00DD6253">
            <w:pPr>
              <w:jc w:val="right"/>
              <w:rPr>
                <w:rFonts w:ascii="宋体" w:cs="Times New Roman"/>
              </w:rPr>
            </w:pPr>
            <w:r>
              <w:rPr>
                <w:rFonts w:ascii="宋体" w:hAnsi="宋体" w:cs="宋体"/>
                <w:lang w:eastAsia="zh-CN"/>
              </w:rPr>
              <w:t>534.00</w:t>
            </w:r>
            <w:r>
              <w:rPr>
                <w:rFonts w:ascii="宋体" w:hAnsi="宋体" w:cs="宋体" w:hint="eastAsia"/>
              </w:rPr>
              <w:t xml:space="preserve">　</w:t>
            </w:r>
          </w:p>
        </w:tc>
      </w:tr>
      <w:tr w:rsidR="00CA1216" w:rsidTr="005D2F06">
        <w:trPr>
          <w:cantSplit/>
          <w:trHeight w:hRule="exact" w:val="768"/>
          <w:jc w:val="center"/>
        </w:trPr>
        <w:tc>
          <w:tcPr>
            <w:tcW w:w="0" w:type="auto"/>
            <w:tcBorders>
              <w:top w:val="nil"/>
              <w:left w:val="single" w:sz="4" w:space="0" w:color="auto"/>
              <w:bottom w:val="single" w:sz="4" w:space="0" w:color="auto"/>
              <w:right w:val="single" w:sz="4" w:space="0" w:color="auto"/>
            </w:tcBorders>
            <w:vAlign w:val="center"/>
          </w:tcPr>
          <w:p w:rsidR="00CA1216" w:rsidRPr="009212CD" w:rsidRDefault="00CA1216" w:rsidP="00DD6253">
            <w:pPr>
              <w:rPr>
                <w:rFonts w:ascii="宋体" w:cs="宋体"/>
                <w:color w:val="000000"/>
                <w:szCs w:val="21"/>
              </w:rPr>
            </w:pPr>
            <w:r>
              <w:rPr>
                <w:rFonts w:ascii="宋体" w:hAnsi="宋体" w:cs="宋体"/>
                <w:color w:val="000000"/>
                <w:szCs w:val="21"/>
              </w:rPr>
              <w:t>2082299</w:t>
            </w:r>
          </w:p>
        </w:tc>
        <w:tc>
          <w:tcPr>
            <w:tcW w:w="2901" w:type="dxa"/>
            <w:tcBorders>
              <w:top w:val="nil"/>
              <w:left w:val="nil"/>
              <w:bottom w:val="single" w:sz="4" w:space="0" w:color="auto"/>
              <w:right w:val="single" w:sz="4" w:space="0" w:color="auto"/>
            </w:tcBorders>
            <w:vAlign w:val="center"/>
          </w:tcPr>
          <w:p w:rsidR="00CA1216" w:rsidRPr="009212CD" w:rsidRDefault="00CA1216" w:rsidP="00DD6253">
            <w:pPr>
              <w:rPr>
                <w:rFonts w:ascii="宋体" w:cs="宋体"/>
                <w:color w:val="000000"/>
                <w:szCs w:val="21"/>
                <w:lang w:eastAsia="zh-CN"/>
              </w:rPr>
            </w:pPr>
            <w:r>
              <w:rPr>
                <w:rFonts w:ascii="宋体" w:hAnsi="宋体" w:cs="宋体" w:hint="eastAsia"/>
                <w:color w:val="000000"/>
                <w:szCs w:val="21"/>
                <w:lang w:eastAsia="zh-CN"/>
              </w:rPr>
              <w:t>其他大中型水库移民后期扶持基金支出</w:t>
            </w:r>
          </w:p>
        </w:tc>
        <w:tc>
          <w:tcPr>
            <w:tcW w:w="768"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875"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828"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1206"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lang w:eastAsia="zh-CN"/>
              </w:rPr>
              <w:t>15.00</w:t>
            </w:r>
            <w:r>
              <w:rPr>
                <w:rFonts w:ascii="宋体" w:hAnsi="宋体" w:cs="宋体" w:hint="eastAsia"/>
                <w:lang w:eastAsia="zh-CN"/>
              </w:rPr>
              <w:t xml:space="preserve">　</w:t>
            </w:r>
          </w:p>
        </w:tc>
        <w:tc>
          <w:tcPr>
            <w:tcW w:w="1363"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lang w:eastAsia="zh-CN"/>
              </w:rPr>
              <w:t>15.00</w:t>
            </w:r>
            <w:r>
              <w:rPr>
                <w:rFonts w:ascii="宋体" w:hAnsi="宋体" w:cs="宋体" w:hint="eastAsia"/>
                <w:lang w:eastAsia="zh-CN"/>
              </w:rPr>
              <w:t xml:space="preserve">　</w:t>
            </w:r>
          </w:p>
        </w:tc>
        <w:tc>
          <w:tcPr>
            <w:tcW w:w="868"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1127"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lang w:eastAsia="zh-CN"/>
              </w:rPr>
              <w:t>15.00</w:t>
            </w:r>
            <w:r>
              <w:rPr>
                <w:rFonts w:ascii="宋体" w:hAnsi="宋体" w:cs="宋体" w:hint="eastAsia"/>
                <w:lang w:eastAsia="zh-CN"/>
              </w:rPr>
              <w:t xml:space="preserve">　</w:t>
            </w:r>
          </w:p>
        </w:tc>
        <w:tc>
          <w:tcPr>
            <w:tcW w:w="1355" w:type="dxa"/>
            <w:gridSpan w:val="2"/>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874"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1022"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r>
      <w:tr w:rsidR="00CA1216" w:rsidTr="005D2F06">
        <w:trPr>
          <w:cantSplit/>
          <w:trHeight w:hRule="exact" w:val="397"/>
          <w:jc w:val="center"/>
        </w:trPr>
        <w:tc>
          <w:tcPr>
            <w:tcW w:w="0" w:type="auto"/>
            <w:tcBorders>
              <w:top w:val="nil"/>
              <w:left w:val="single" w:sz="4" w:space="0" w:color="auto"/>
              <w:bottom w:val="single" w:sz="4" w:space="0" w:color="auto"/>
              <w:right w:val="single" w:sz="4" w:space="0" w:color="auto"/>
            </w:tcBorders>
            <w:vAlign w:val="center"/>
          </w:tcPr>
          <w:p w:rsidR="00CA1216" w:rsidRPr="005D2F06" w:rsidRDefault="00CA1216" w:rsidP="005D2F06">
            <w:pPr>
              <w:jc w:val="both"/>
              <w:rPr>
                <w:rFonts w:ascii="宋体" w:cs="Times New Roman"/>
                <w:b/>
                <w:lang w:eastAsia="zh-CN"/>
              </w:rPr>
            </w:pPr>
            <w:r w:rsidRPr="005D2F06">
              <w:rPr>
                <w:rFonts w:ascii="宋体" w:hAnsi="宋体" w:cs="宋体"/>
                <w:b/>
                <w:lang w:eastAsia="zh-CN"/>
              </w:rPr>
              <w:t>213</w:t>
            </w:r>
          </w:p>
        </w:tc>
        <w:tc>
          <w:tcPr>
            <w:tcW w:w="2901" w:type="dxa"/>
            <w:tcBorders>
              <w:top w:val="nil"/>
              <w:left w:val="nil"/>
              <w:bottom w:val="single" w:sz="4" w:space="0" w:color="auto"/>
              <w:right w:val="single" w:sz="4" w:space="0" w:color="auto"/>
            </w:tcBorders>
            <w:vAlign w:val="center"/>
          </w:tcPr>
          <w:p w:rsidR="00CA1216" w:rsidRPr="005D2F06" w:rsidRDefault="00CA1216" w:rsidP="005D2F06">
            <w:pPr>
              <w:rPr>
                <w:rFonts w:ascii="宋体" w:cs="Times New Roman"/>
                <w:b/>
                <w:lang w:eastAsia="zh-CN"/>
              </w:rPr>
            </w:pPr>
            <w:r w:rsidRPr="005D2F06">
              <w:rPr>
                <w:rFonts w:ascii="宋体" w:hAnsi="宋体" w:cs="宋体" w:hint="eastAsia"/>
                <w:b/>
                <w:lang w:eastAsia="zh-CN"/>
              </w:rPr>
              <w:t>农林水支出</w:t>
            </w:r>
          </w:p>
        </w:tc>
        <w:tc>
          <w:tcPr>
            <w:tcW w:w="768"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875"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828"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1206" w:type="dxa"/>
            <w:tcBorders>
              <w:top w:val="nil"/>
              <w:left w:val="nil"/>
              <w:bottom w:val="single" w:sz="4" w:space="0" w:color="auto"/>
              <w:right w:val="single" w:sz="4" w:space="0" w:color="auto"/>
            </w:tcBorders>
            <w:vAlign w:val="center"/>
          </w:tcPr>
          <w:p w:rsidR="00CA1216" w:rsidRPr="00FA1B8E" w:rsidRDefault="00CA1216">
            <w:pPr>
              <w:jc w:val="right"/>
              <w:rPr>
                <w:rFonts w:ascii="宋体" w:cs="Times New Roman"/>
                <w:b/>
                <w:lang w:eastAsia="zh-CN"/>
              </w:rPr>
            </w:pPr>
            <w:r w:rsidRPr="00FA1B8E">
              <w:rPr>
                <w:rFonts w:ascii="宋体" w:hAnsi="宋体" w:cs="宋体"/>
                <w:b/>
                <w:lang w:eastAsia="zh-CN"/>
              </w:rPr>
              <w:t>105.00</w:t>
            </w:r>
            <w:r w:rsidRPr="00FA1B8E">
              <w:rPr>
                <w:rFonts w:ascii="宋体" w:hAnsi="宋体" w:cs="宋体" w:hint="eastAsia"/>
                <w:b/>
                <w:lang w:eastAsia="zh-CN"/>
              </w:rPr>
              <w:t xml:space="preserve">　</w:t>
            </w:r>
          </w:p>
        </w:tc>
        <w:tc>
          <w:tcPr>
            <w:tcW w:w="1363" w:type="dxa"/>
            <w:tcBorders>
              <w:top w:val="nil"/>
              <w:left w:val="nil"/>
              <w:bottom w:val="single" w:sz="4" w:space="0" w:color="auto"/>
              <w:right w:val="single" w:sz="4" w:space="0" w:color="auto"/>
            </w:tcBorders>
            <w:vAlign w:val="center"/>
          </w:tcPr>
          <w:p w:rsidR="00CA1216" w:rsidRPr="00FA1B8E" w:rsidRDefault="00CA1216">
            <w:pPr>
              <w:jc w:val="right"/>
              <w:rPr>
                <w:rFonts w:ascii="宋体" w:cs="Times New Roman"/>
                <w:b/>
                <w:lang w:eastAsia="zh-CN"/>
              </w:rPr>
            </w:pPr>
            <w:r w:rsidRPr="00FA1B8E">
              <w:rPr>
                <w:rFonts w:ascii="宋体" w:hAnsi="宋体" w:cs="宋体"/>
                <w:b/>
                <w:lang w:eastAsia="zh-CN"/>
              </w:rPr>
              <w:t>150.00</w:t>
            </w:r>
            <w:r w:rsidRPr="00FA1B8E">
              <w:rPr>
                <w:rFonts w:ascii="宋体" w:hAnsi="宋体" w:cs="宋体" w:hint="eastAsia"/>
                <w:b/>
                <w:lang w:eastAsia="zh-CN"/>
              </w:rPr>
              <w:t xml:space="preserve">　</w:t>
            </w:r>
          </w:p>
        </w:tc>
        <w:tc>
          <w:tcPr>
            <w:tcW w:w="868" w:type="dxa"/>
            <w:tcBorders>
              <w:top w:val="nil"/>
              <w:left w:val="nil"/>
              <w:bottom w:val="single" w:sz="4" w:space="0" w:color="auto"/>
              <w:right w:val="single" w:sz="4" w:space="0" w:color="auto"/>
            </w:tcBorders>
            <w:vAlign w:val="center"/>
          </w:tcPr>
          <w:p w:rsidR="00CA1216" w:rsidRPr="00FA1B8E" w:rsidRDefault="00CA1216">
            <w:pPr>
              <w:jc w:val="right"/>
              <w:rPr>
                <w:rFonts w:ascii="宋体" w:cs="Times New Roman"/>
                <w:b/>
                <w:lang w:eastAsia="zh-CN"/>
              </w:rPr>
            </w:pPr>
            <w:r w:rsidRPr="00FA1B8E">
              <w:rPr>
                <w:rFonts w:ascii="宋体" w:hAnsi="宋体" w:cs="宋体" w:hint="eastAsia"/>
                <w:b/>
                <w:lang w:eastAsia="zh-CN"/>
              </w:rPr>
              <w:t xml:space="preserve">　</w:t>
            </w:r>
          </w:p>
        </w:tc>
        <w:tc>
          <w:tcPr>
            <w:tcW w:w="1127" w:type="dxa"/>
            <w:tcBorders>
              <w:top w:val="nil"/>
              <w:left w:val="nil"/>
              <w:bottom w:val="single" w:sz="4" w:space="0" w:color="auto"/>
              <w:right w:val="single" w:sz="4" w:space="0" w:color="auto"/>
            </w:tcBorders>
            <w:vAlign w:val="center"/>
          </w:tcPr>
          <w:p w:rsidR="00CA1216" w:rsidRPr="00FA1B8E" w:rsidRDefault="00CA1216">
            <w:pPr>
              <w:jc w:val="right"/>
              <w:rPr>
                <w:rFonts w:ascii="宋体" w:cs="Times New Roman"/>
                <w:b/>
                <w:lang w:eastAsia="zh-CN"/>
              </w:rPr>
            </w:pPr>
            <w:r w:rsidRPr="00FA1B8E">
              <w:rPr>
                <w:rFonts w:ascii="宋体" w:hAnsi="宋体" w:cs="宋体"/>
                <w:b/>
                <w:lang w:eastAsia="zh-CN"/>
              </w:rPr>
              <w:t>105.00</w:t>
            </w:r>
            <w:r w:rsidRPr="00FA1B8E">
              <w:rPr>
                <w:rFonts w:ascii="宋体" w:hAnsi="宋体" w:cs="宋体" w:hint="eastAsia"/>
                <w:b/>
                <w:lang w:eastAsia="zh-CN"/>
              </w:rPr>
              <w:t xml:space="preserve">　</w:t>
            </w:r>
          </w:p>
        </w:tc>
        <w:tc>
          <w:tcPr>
            <w:tcW w:w="1355" w:type="dxa"/>
            <w:gridSpan w:val="2"/>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874"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1022"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r>
      <w:tr w:rsidR="00CA1216" w:rsidTr="005D2F06">
        <w:trPr>
          <w:cantSplit/>
          <w:trHeight w:hRule="exact" w:val="698"/>
          <w:jc w:val="center"/>
        </w:trPr>
        <w:tc>
          <w:tcPr>
            <w:tcW w:w="0" w:type="auto"/>
            <w:tcBorders>
              <w:top w:val="nil"/>
              <w:left w:val="single" w:sz="4" w:space="0" w:color="auto"/>
              <w:bottom w:val="single" w:sz="4" w:space="0" w:color="auto"/>
              <w:right w:val="single" w:sz="4" w:space="0" w:color="auto"/>
            </w:tcBorders>
            <w:vAlign w:val="center"/>
          </w:tcPr>
          <w:p w:rsidR="00CA1216" w:rsidRPr="003C6698" w:rsidRDefault="00CA1216" w:rsidP="00DD6253">
            <w:pPr>
              <w:rPr>
                <w:rFonts w:ascii="宋体" w:cs="宋体"/>
                <w:b/>
                <w:color w:val="000000"/>
                <w:szCs w:val="21"/>
                <w:lang w:eastAsia="zh-CN"/>
              </w:rPr>
            </w:pPr>
            <w:r>
              <w:rPr>
                <w:rFonts w:ascii="宋体" w:hAnsi="宋体" w:cs="宋体"/>
                <w:b/>
                <w:color w:val="000000"/>
                <w:szCs w:val="21"/>
              </w:rPr>
              <w:t>213</w:t>
            </w:r>
            <w:r>
              <w:rPr>
                <w:rFonts w:ascii="宋体" w:hAnsi="宋体" w:cs="宋体"/>
                <w:b/>
                <w:color w:val="000000"/>
                <w:szCs w:val="21"/>
                <w:lang w:eastAsia="zh-CN"/>
              </w:rPr>
              <w:t>66</w:t>
            </w:r>
          </w:p>
        </w:tc>
        <w:tc>
          <w:tcPr>
            <w:tcW w:w="2901" w:type="dxa"/>
            <w:tcBorders>
              <w:top w:val="nil"/>
              <w:left w:val="nil"/>
              <w:bottom w:val="single" w:sz="4" w:space="0" w:color="auto"/>
              <w:right w:val="single" w:sz="4" w:space="0" w:color="auto"/>
            </w:tcBorders>
          </w:tcPr>
          <w:p w:rsidR="00CA1216" w:rsidRPr="001C6441" w:rsidRDefault="00CA1216" w:rsidP="00DD6253">
            <w:pPr>
              <w:jc w:val="both"/>
              <w:rPr>
                <w:rFonts w:ascii="宋体" w:cs="宋体"/>
                <w:b/>
                <w:color w:val="000000"/>
                <w:lang w:eastAsia="zh-CN"/>
              </w:rPr>
            </w:pPr>
            <w:r>
              <w:rPr>
                <w:rFonts w:ascii="宋体" w:hAnsi="宋体" w:cs="宋体" w:hint="eastAsia"/>
                <w:b/>
                <w:color w:val="000000"/>
                <w:lang w:eastAsia="zh-CN"/>
              </w:rPr>
              <w:t>大中型水库库区基金及对应专项债务收入安排的支出</w:t>
            </w:r>
          </w:p>
        </w:tc>
        <w:tc>
          <w:tcPr>
            <w:tcW w:w="768"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875"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828"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1206" w:type="dxa"/>
            <w:tcBorders>
              <w:top w:val="nil"/>
              <w:left w:val="nil"/>
              <w:bottom w:val="single" w:sz="4" w:space="0" w:color="auto"/>
              <w:right w:val="single" w:sz="4" w:space="0" w:color="auto"/>
            </w:tcBorders>
            <w:vAlign w:val="center"/>
          </w:tcPr>
          <w:p w:rsidR="00CA1216" w:rsidRPr="00FA1B8E" w:rsidRDefault="00CA1216" w:rsidP="00DD6253">
            <w:pPr>
              <w:jc w:val="right"/>
              <w:rPr>
                <w:rFonts w:ascii="宋体" w:cs="Times New Roman"/>
                <w:b/>
                <w:lang w:eastAsia="zh-CN"/>
              </w:rPr>
            </w:pPr>
            <w:r w:rsidRPr="00FA1B8E">
              <w:rPr>
                <w:rFonts w:ascii="宋体" w:hAnsi="宋体" w:cs="宋体"/>
                <w:b/>
                <w:lang w:eastAsia="zh-CN"/>
              </w:rPr>
              <w:t>105.00</w:t>
            </w:r>
            <w:r w:rsidRPr="00FA1B8E">
              <w:rPr>
                <w:rFonts w:ascii="宋体" w:hAnsi="宋体" w:cs="宋体" w:hint="eastAsia"/>
                <w:b/>
                <w:lang w:eastAsia="zh-CN"/>
              </w:rPr>
              <w:t xml:space="preserve">　</w:t>
            </w:r>
          </w:p>
        </w:tc>
        <w:tc>
          <w:tcPr>
            <w:tcW w:w="1363" w:type="dxa"/>
            <w:tcBorders>
              <w:top w:val="nil"/>
              <w:left w:val="nil"/>
              <w:bottom w:val="single" w:sz="4" w:space="0" w:color="auto"/>
              <w:right w:val="single" w:sz="4" w:space="0" w:color="auto"/>
            </w:tcBorders>
            <w:vAlign w:val="center"/>
          </w:tcPr>
          <w:p w:rsidR="00CA1216" w:rsidRPr="00FA1B8E" w:rsidRDefault="00CA1216" w:rsidP="00DD6253">
            <w:pPr>
              <w:jc w:val="right"/>
              <w:rPr>
                <w:rFonts w:ascii="宋体" w:cs="Times New Roman"/>
                <w:b/>
                <w:lang w:eastAsia="zh-CN"/>
              </w:rPr>
            </w:pPr>
            <w:r w:rsidRPr="00FA1B8E">
              <w:rPr>
                <w:rFonts w:ascii="宋体" w:hAnsi="宋体" w:cs="宋体"/>
                <w:b/>
                <w:lang w:eastAsia="zh-CN"/>
              </w:rPr>
              <w:t>150.00</w:t>
            </w:r>
            <w:r w:rsidRPr="00FA1B8E">
              <w:rPr>
                <w:rFonts w:ascii="宋体" w:hAnsi="宋体" w:cs="宋体" w:hint="eastAsia"/>
                <w:b/>
                <w:lang w:eastAsia="zh-CN"/>
              </w:rPr>
              <w:t xml:space="preserve">　</w:t>
            </w:r>
          </w:p>
        </w:tc>
        <w:tc>
          <w:tcPr>
            <w:tcW w:w="868" w:type="dxa"/>
            <w:tcBorders>
              <w:top w:val="nil"/>
              <w:left w:val="nil"/>
              <w:bottom w:val="single" w:sz="4" w:space="0" w:color="auto"/>
              <w:right w:val="single" w:sz="4" w:space="0" w:color="auto"/>
            </w:tcBorders>
            <w:vAlign w:val="center"/>
          </w:tcPr>
          <w:p w:rsidR="00CA1216" w:rsidRPr="00FA1B8E" w:rsidRDefault="00CA1216" w:rsidP="00DD6253">
            <w:pPr>
              <w:jc w:val="right"/>
              <w:rPr>
                <w:rFonts w:ascii="宋体" w:cs="Times New Roman"/>
                <w:b/>
                <w:lang w:eastAsia="zh-CN"/>
              </w:rPr>
            </w:pPr>
            <w:r w:rsidRPr="00FA1B8E">
              <w:rPr>
                <w:rFonts w:ascii="宋体" w:hAnsi="宋体" w:cs="宋体" w:hint="eastAsia"/>
                <w:b/>
                <w:lang w:eastAsia="zh-CN"/>
              </w:rPr>
              <w:t xml:space="preserve">　</w:t>
            </w:r>
          </w:p>
        </w:tc>
        <w:tc>
          <w:tcPr>
            <w:tcW w:w="1127" w:type="dxa"/>
            <w:tcBorders>
              <w:top w:val="nil"/>
              <w:left w:val="nil"/>
              <w:bottom w:val="single" w:sz="4" w:space="0" w:color="auto"/>
              <w:right w:val="single" w:sz="4" w:space="0" w:color="auto"/>
            </w:tcBorders>
            <w:vAlign w:val="center"/>
          </w:tcPr>
          <w:p w:rsidR="00CA1216" w:rsidRPr="00FA1B8E" w:rsidRDefault="00CA1216" w:rsidP="00DD6253">
            <w:pPr>
              <w:jc w:val="right"/>
              <w:rPr>
                <w:rFonts w:ascii="宋体" w:cs="Times New Roman"/>
                <w:b/>
                <w:lang w:eastAsia="zh-CN"/>
              </w:rPr>
            </w:pPr>
            <w:r w:rsidRPr="00FA1B8E">
              <w:rPr>
                <w:rFonts w:ascii="宋体" w:hAnsi="宋体" w:cs="宋体"/>
                <w:b/>
                <w:lang w:eastAsia="zh-CN"/>
              </w:rPr>
              <w:t>105.00</w:t>
            </w:r>
            <w:r w:rsidRPr="00FA1B8E">
              <w:rPr>
                <w:rFonts w:ascii="宋体" w:hAnsi="宋体" w:cs="宋体" w:hint="eastAsia"/>
                <w:b/>
                <w:lang w:eastAsia="zh-CN"/>
              </w:rPr>
              <w:t xml:space="preserve">　</w:t>
            </w:r>
          </w:p>
        </w:tc>
        <w:tc>
          <w:tcPr>
            <w:tcW w:w="1355" w:type="dxa"/>
            <w:gridSpan w:val="2"/>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874"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1022"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r>
      <w:tr w:rsidR="00CA1216" w:rsidTr="005D2F06">
        <w:trPr>
          <w:cantSplit/>
          <w:trHeight w:hRule="exact" w:val="397"/>
          <w:jc w:val="center"/>
        </w:trPr>
        <w:tc>
          <w:tcPr>
            <w:tcW w:w="0" w:type="auto"/>
            <w:tcBorders>
              <w:top w:val="nil"/>
              <w:left w:val="single" w:sz="4" w:space="0" w:color="auto"/>
              <w:bottom w:val="single" w:sz="4" w:space="0" w:color="auto"/>
              <w:right w:val="single" w:sz="4" w:space="0" w:color="auto"/>
            </w:tcBorders>
            <w:vAlign w:val="center"/>
          </w:tcPr>
          <w:p w:rsidR="00CA1216" w:rsidRPr="009212CD" w:rsidRDefault="00CA1216" w:rsidP="00DD6253">
            <w:pPr>
              <w:rPr>
                <w:rFonts w:ascii="宋体" w:cs="宋体"/>
                <w:color w:val="000000"/>
                <w:szCs w:val="21"/>
                <w:lang w:eastAsia="zh-CN"/>
              </w:rPr>
            </w:pPr>
            <w:r>
              <w:rPr>
                <w:rFonts w:ascii="宋体" w:hAnsi="宋体" w:cs="宋体"/>
                <w:color w:val="000000"/>
                <w:szCs w:val="21"/>
              </w:rPr>
              <w:t>213</w:t>
            </w:r>
            <w:r>
              <w:rPr>
                <w:rFonts w:ascii="宋体" w:hAnsi="宋体" w:cs="宋体"/>
                <w:color w:val="000000"/>
                <w:szCs w:val="21"/>
                <w:lang w:eastAsia="zh-CN"/>
              </w:rPr>
              <w:t>6601</w:t>
            </w:r>
          </w:p>
        </w:tc>
        <w:tc>
          <w:tcPr>
            <w:tcW w:w="2901" w:type="dxa"/>
            <w:tcBorders>
              <w:top w:val="nil"/>
              <w:left w:val="nil"/>
              <w:bottom w:val="single" w:sz="4" w:space="0" w:color="auto"/>
              <w:right w:val="single" w:sz="4" w:space="0" w:color="auto"/>
            </w:tcBorders>
          </w:tcPr>
          <w:p w:rsidR="00CA1216" w:rsidRDefault="00CA1216" w:rsidP="00DD6253">
            <w:pPr>
              <w:jc w:val="both"/>
              <w:rPr>
                <w:rFonts w:ascii="宋体" w:cs="宋体"/>
                <w:color w:val="000000"/>
                <w:lang w:eastAsia="zh-CN"/>
              </w:rPr>
            </w:pPr>
            <w:r>
              <w:rPr>
                <w:rFonts w:ascii="宋体" w:hAnsi="宋体" w:cs="宋体" w:hint="eastAsia"/>
                <w:color w:val="000000"/>
                <w:lang w:eastAsia="zh-CN"/>
              </w:rPr>
              <w:t>基础设施建设和经济发展</w:t>
            </w:r>
          </w:p>
        </w:tc>
        <w:tc>
          <w:tcPr>
            <w:tcW w:w="768"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875"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828"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1206" w:type="dxa"/>
            <w:tcBorders>
              <w:top w:val="nil"/>
              <w:left w:val="nil"/>
              <w:bottom w:val="single" w:sz="4" w:space="0" w:color="auto"/>
              <w:right w:val="single" w:sz="4" w:space="0" w:color="auto"/>
            </w:tcBorders>
            <w:vAlign w:val="center"/>
          </w:tcPr>
          <w:p w:rsidR="00CA1216" w:rsidRDefault="00CA1216" w:rsidP="00DD6253">
            <w:pPr>
              <w:jc w:val="right"/>
              <w:rPr>
                <w:rFonts w:ascii="宋体" w:cs="Times New Roman"/>
                <w:lang w:eastAsia="zh-CN"/>
              </w:rPr>
            </w:pPr>
            <w:r>
              <w:rPr>
                <w:rFonts w:ascii="宋体" w:hAnsi="宋体" w:cs="宋体"/>
                <w:lang w:eastAsia="zh-CN"/>
              </w:rPr>
              <w:t>105.00</w:t>
            </w:r>
            <w:r>
              <w:rPr>
                <w:rFonts w:ascii="宋体" w:hAnsi="宋体" w:cs="宋体" w:hint="eastAsia"/>
                <w:lang w:eastAsia="zh-CN"/>
              </w:rPr>
              <w:t xml:space="preserve">　</w:t>
            </w:r>
          </w:p>
        </w:tc>
        <w:tc>
          <w:tcPr>
            <w:tcW w:w="1363" w:type="dxa"/>
            <w:tcBorders>
              <w:top w:val="nil"/>
              <w:left w:val="nil"/>
              <w:bottom w:val="single" w:sz="4" w:space="0" w:color="auto"/>
              <w:right w:val="single" w:sz="4" w:space="0" w:color="auto"/>
            </w:tcBorders>
            <w:vAlign w:val="center"/>
          </w:tcPr>
          <w:p w:rsidR="00CA1216" w:rsidRDefault="00CA1216" w:rsidP="00DD6253">
            <w:pPr>
              <w:jc w:val="right"/>
              <w:rPr>
                <w:rFonts w:ascii="宋体" w:cs="Times New Roman"/>
                <w:lang w:eastAsia="zh-CN"/>
              </w:rPr>
            </w:pPr>
            <w:r>
              <w:rPr>
                <w:rFonts w:ascii="宋体" w:hAnsi="宋体" w:cs="宋体"/>
                <w:lang w:eastAsia="zh-CN"/>
              </w:rPr>
              <w:t>150.00</w:t>
            </w:r>
            <w:r>
              <w:rPr>
                <w:rFonts w:ascii="宋体" w:hAnsi="宋体" w:cs="宋体" w:hint="eastAsia"/>
                <w:lang w:eastAsia="zh-CN"/>
              </w:rPr>
              <w:t xml:space="preserve">　</w:t>
            </w:r>
          </w:p>
        </w:tc>
        <w:tc>
          <w:tcPr>
            <w:tcW w:w="868" w:type="dxa"/>
            <w:tcBorders>
              <w:top w:val="nil"/>
              <w:left w:val="nil"/>
              <w:bottom w:val="single" w:sz="4" w:space="0" w:color="auto"/>
              <w:right w:val="single" w:sz="4" w:space="0" w:color="auto"/>
            </w:tcBorders>
            <w:vAlign w:val="center"/>
          </w:tcPr>
          <w:p w:rsidR="00CA1216" w:rsidRDefault="00CA1216" w:rsidP="00DD6253">
            <w:pPr>
              <w:jc w:val="right"/>
              <w:rPr>
                <w:rFonts w:ascii="宋体" w:cs="Times New Roman"/>
                <w:lang w:eastAsia="zh-CN"/>
              </w:rPr>
            </w:pPr>
            <w:r>
              <w:rPr>
                <w:rFonts w:ascii="宋体" w:hAnsi="宋体" w:cs="宋体" w:hint="eastAsia"/>
                <w:lang w:eastAsia="zh-CN"/>
              </w:rPr>
              <w:t xml:space="preserve">　</w:t>
            </w:r>
          </w:p>
        </w:tc>
        <w:tc>
          <w:tcPr>
            <w:tcW w:w="1127" w:type="dxa"/>
            <w:tcBorders>
              <w:top w:val="nil"/>
              <w:left w:val="nil"/>
              <w:bottom w:val="single" w:sz="4" w:space="0" w:color="auto"/>
              <w:right w:val="single" w:sz="4" w:space="0" w:color="auto"/>
            </w:tcBorders>
            <w:vAlign w:val="center"/>
          </w:tcPr>
          <w:p w:rsidR="00CA1216" w:rsidRDefault="00CA1216" w:rsidP="00DD6253">
            <w:pPr>
              <w:jc w:val="right"/>
              <w:rPr>
                <w:rFonts w:ascii="宋体" w:cs="Times New Roman"/>
                <w:lang w:eastAsia="zh-CN"/>
              </w:rPr>
            </w:pPr>
            <w:r>
              <w:rPr>
                <w:rFonts w:ascii="宋体" w:hAnsi="宋体" w:cs="宋体"/>
                <w:lang w:eastAsia="zh-CN"/>
              </w:rPr>
              <w:t>105.00</w:t>
            </w:r>
            <w:r>
              <w:rPr>
                <w:rFonts w:ascii="宋体" w:hAnsi="宋体" w:cs="宋体" w:hint="eastAsia"/>
                <w:lang w:eastAsia="zh-CN"/>
              </w:rPr>
              <w:t xml:space="preserve">　</w:t>
            </w:r>
          </w:p>
        </w:tc>
        <w:tc>
          <w:tcPr>
            <w:tcW w:w="1355" w:type="dxa"/>
            <w:gridSpan w:val="2"/>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874"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c>
          <w:tcPr>
            <w:tcW w:w="1022" w:type="dxa"/>
            <w:tcBorders>
              <w:top w:val="nil"/>
              <w:left w:val="nil"/>
              <w:bottom w:val="single" w:sz="4" w:space="0" w:color="auto"/>
              <w:right w:val="single" w:sz="4" w:space="0" w:color="auto"/>
            </w:tcBorders>
            <w:vAlign w:val="center"/>
          </w:tcPr>
          <w:p w:rsidR="00CA1216" w:rsidRDefault="00CA1216">
            <w:pPr>
              <w:jc w:val="right"/>
              <w:rPr>
                <w:rFonts w:ascii="宋体" w:cs="Times New Roman"/>
                <w:lang w:eastAsia="zh-CN"/>
              </w:rPr>
            </w:pPr>
            <w:r>
              <w:rPr>
                <w:rFonts w:ascii="宋体" w:hAnsi="宋体" w:cs="宋体" w:hint="eastAsia"/>
                <w:lang w:eastAsia="zh-CN"/>
              </w:rPr>
              <w:t xml:space="preserve">　</w:t>
            </w:r>
          </w:p>
        </w:tc>
      </w:tr>
    </w:tbl>
    <w:p w:rsidR="00CA1216" w:rsidRDefault="00CA1216">
      <w:pPr>
        <w:spacing w:line="560" w:lineRule="exact"/>
        <w:rPr>
          <w:rFonts w:ascii="仿宋_GB2312" w:eastAsia="仿宋_GB2312" w:cs="Times New Roman"/>
          <w:b/>
          <w:bCs/>
          <w:sz w:val="32"/>
          <w:szCs w:val="32"/>
          <w:lang w:eastAsia="zh-CN"/>
        </w:rPr>
        <w:sectPr w:rsidR="00CA1216">
          <w:pgSz w:w="16838" w:h="11906" w:orient="landscape"/>
          <w:pgMar w:top="1797" w:right="1440" w:bottom="1558" w:left="1440" w:header="851" w:footer="992" w:gutter="0"/>
          <w:pgNumType w:fmt="numberInDash"/>
          <w:cols w:space="720"/>
          <w:docGrid w:type="lines" w:linePitch="312"/>
        </w:sectPr>
      </w:pPr>
      <w:r>
        <w:rPr>
          <w:lang w:eastAsia="zh-CN"/>
        </w:rPr>
        <w:t xml:space="preserve">    </w:t>
      </w:r>
      <w:r>
        <w:rPr>
          <w:rFonts w:cs="宋体" w:hint="eastAsia"/>
          <w:lang w:eastAsia="zh-CN"/>
        </w:rPr>
        <w:t>注：本表反映部门本年度政府性基金预算财政拨款收入支出及结转和结余情况。</w:t>
      </w:r>
    </w:p>
    <w:p w:rsidR="00CA1216" w:rsidRDefault="00CA1216">
      <w:pPr>
        <w:spacing w:line="560" w:lineRule="exact"/>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第三部分：</w:t>
      </w:r>
      <w:r>
        <w:rPr>
          <w:rFonts w:ascii="仿宋_GB2312" w:eastAsia="仿宋_GB2312" w:hAnsi="黑体" w:cs="仿宋_GB2312" w:hint="eastAsia"/>
          <w:b/>
          <w:bCs/>
          <w:color w:val="000000"/>
          <w:sz w:val="32"/>
          <w:szCs w:val="32"/>
          <w:lang w:eastAsia="zh-CN"/>
        </w:rPr>
        <w:t>鹿寨县水库移民工作管理局</w:t>
      </w:r>
      <w:r>
        <w:rPr>
          <w:rFonts w:ascii="仿宋_GB2312" w:eastAsia="仿宋_GB2312" w:cs="仿宋_GB2312"/>
          <w:b/>
          <w:bCs/>
          <w:sz w:val="32"/>
          <w:szCs w:val="32"/>
          <w:lang w:eastAsia="zh-CN"/>
        </w:rPr>
        <w:t>2017</w:t>
      </w:r>
      <w:r>
        <w:rPr>
          <w:rFonts w:ascii="仿宋_GB2312" w:eastAsia="仿宋_GB2312" w:cs="仿宋_GB2312" w:hint="eastAsia"/>
          <w:b/>
          <w:bCs/>
          <w:sz w:val="32"/>
          <w:szCs w:val="32"/>
          <w:lang w:eastAsia="zh-CN"/>
        </w:rPr>
        <w:t>年度部门决算情况说明</w:t>
      </w:r>
    </w:p>
    <w:p w:rsidR="00CA1216" w:rsidRDefault="00CA1216" w:rsidP="00F20C3C">
      <w:pPr>
        <w:autoSpaceDE w:val="0"/>
        <w:autoSpaceDN w:val="0"/>
        <w:adjustRightInd w:val="0"/>
        <w:spacing w:line="560" w:lineRule="exact"/>
        <w:ind w:firstLineChars="200" w:firstLine="31680"/>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一、</w:t>
      </w:r>
      <w:r>
        <w:rPr>
          <w:rFonts w:eastAsia="仿宋_GB2312"/>
          <w:b/>
          <w:bCs/>
          <w:sz w:val="32"/>
          <w:szCs w:val="32"/>
          <w:lang w:eastAsia="zh-CN"/>
        </w:rPr>
        <w:t>2017</w:t>
      </w:r>
      <w:r>
        <w:rPr>
          <w:rFonts w:ascii="仿宋_GB2312" w:eastAsia="仿宋_GB2312" w:cs="仿宋_GB2312" w:hint="eastAsia"/>
          <w:b/>
          <w:bCs/>
          <w:sz w:val="32"/>
          <w:szCs w:val="32"/>
          <w:lang w:eastAsia="zh-CN"/>
        </w:rPr>
        <w:t>年度收入支出决算总体情况</w:t>
      </w:r>
    </w:p>
    <w:p w:rsidR="00CA1216" w:rsidRDefault="00CA1216" w:rsidP="00F20C3C">
      <w:pPr>
        <w:autoSpaceDE w:val="0"/>
        <w:autoSpaceDN w:val="0"/>
        <w:adjustRightInd w:val="0"/>
        <w:spacing w:line="560" w:lineRule="exact"/>
        <w:ind w:firstLineChars="200" w:firstLine="31680"/>
        <w:rPr>
          <w:rFonts w:ascii="仿宋_GB2312" w:eastAsia="仿宋_GB2312" w:cs="Times New Roman"/>
          <w:sz w:val="32"/>
          <w:szCs w:val="32"/>
          <w:lang w:eastAsia="zh-CN"/>
        </w:rPr>
      </w:pPr>
      <w:r>
        <w:rPr>
          <w:rFonts w:ascii="仿宋_GB2312" w:eastAsia="仿宋_GB2312" w:cs="仿宋_GB2312"/>
          <w:b/>
          <w:bCs/>
          <w:sz w:val="32"/>
          <w:szCs w:val="32"/>
          <w:lang w:eastAsia="zh-CN"/>
        </w:rPr>
        <w:t xml:space="preserve"> </w:t>
      </w:r>
      <w:r>
        <w:rPr>
          <w:rFonts w:ascii="仿宋_GB2312" w:eastAsia="仿宋_GB2312" w:cs="仿宋_GB2312"/>
          <w:sz w:val="32"/>
          <w:szCs w:val="32"/>
          <w:lang w:eastAsia="zh-CN"/>
        </w:rPr>
        <w:t>2017</w:t>
      </w:r>
      <w:r>
        <w:rPr>
          <w:rFonts w:ascii="仿宋_GB2312" w:eastAsia="仿宋_GB2312" w:cs="仿宋_GB2312" w:hint="eastAsia"/>
          <w:sz w:val="32"/>
          <w:szCs w:val="32"/>
          <w:lang w:eastAsia="zh-CN"/>
        </w:rPr>
        <w:t>年度收入总计</w:t>
      </w:r>
      <w:r>
        <w:rPr>
          <w:rFonts w:ascii="仿宋_GB2312" w:eastAsia="仿宋_GB2312" w:cs="仿宋_GB2312"/>
          <w:sz w:val="32"/>
          <w:szCs w:val="32"/>
          <w:lang w:eastAsia="zh-CN"/>
        </w:rPr>
        <w:t>1463.38</w:t>
      </w:r>
      <w:r>
        <w:rPr>
          <w:rFonts w:ascii="仿宋_GB2312" w:eastAsia="仿宋_GB2312" w:cs="仿宋_GB2312" w:hint="eastAsia"/>
          <w:sz w:val="32"/>
          <w:szCs w:val="32"/>
          <w:lang w:eastAsia="zh-CN"/>
        </w:rPr>
        <w:t>万元，支出总计</w:t>
      </w:r>
      <w:r>
        <w:rPr>
          <w:rFonts w:ascii="仿宋_GB2312" w:eastAsia="仿宋_GB2312" w:cs="仿宋_GB2312"/>
          <w:sz w:val="32"/>
          <w:szCs w:val="32"/>
          <w:lang w:eastAsia="zh-CN"/>
        </w:rPr>
        <w:t>897.45</w:t>
      </w:r>
      <w:r>
        <w:rPr>
          <w:rFonts w:ascii="仿宋_GB2312" w:eastAsia="仿宋_GB2312" w:cs="仿宋_GB2312" w:hint="eastAsia"/>
          <w:sz w:val="32"/>
          <w:szCs w:val="32"/>
          <w:lang w:eastAsia="zh-CN"/>
        </w:rPr>
        <w:t>万元，与</w:t>
      </w:r>
      <w:r>
        <w:rPr>
          <w:rFonts w:ascii="仿宋_GB2312" w:eastAsia="仿宋_GB2312" w:cs="仿宋_GB2312"/>
          <w:sz w:val="32"/>
          <w:szCs w:val="32"/>
          <w:lang w:eastAsia="zh-CN"/>
        </w:rPr>
        <w:t>2016</w:t>
      </w:r>
      <w:r>
        <w:rPr>
          <w:rFonts w:ascii="仿宋_GB2312" w:eastAsia="仿宋_GB2312" w:cs="仿宋_GB2312" w:hint="eastAsia"/>
          <w:sz w:val="32"/>
          <w:szCs w:val="32"/>
          <w:lang w:eastAsia="zh-CN"/>
        </w:rPr>
        <w:t>年相比，收、支分别增加</w:t>
      </w:r>
      <w:r>
        <w:rPr>
          <w:rFonts w:ascii="仿宋_GB2312" w:eastAsia="仿宋_GB2312" w:cs="仿宋_GB2312"/>
          <w:sz w:val="32"/>
          <w:szCs w:val="32"/>
          <w:lang w:eastAsia="zh-CN"/>
        </w:rPr>
        <w:t>338.35</w:t>
      </w:r>
      <w:r>
        <w:rPr>
          <w:rFonts w:ascii="仿宋_GB2312" w:eastAsia="仿宋_GB2312" w:cs="仿宋_GB2312" w:hint="eastAsia"/>
          <w:sz w:val="32"/>
          <w:szCs w:val="32"/>
          <w:lang w:eastAsia="zh-CN"/>
        </w:rPr>
        <w:t>万元和减少</w:t>
      </w:r>
      <w:r>
        <w:rPr>
          <w:rFonts w:ascii="仿宋_GB2312" w:eastAsia="仿宋_GB2312" w:cs="仿宋_GB2312"/>
          <w:sz w:val="32"/>
          <w:szCs w:val="32"/>
          <w:lang w:eastAsia="zh-CN"/>
        </w:rPr>
        <w:t>232.28</w:t>
      </w:r>
      <w:r>
        <w:rPr>
          <w:rFonts w:ascii="仿宋_GB2312" w:eastAsia="仿宋_GB2312" w:cs="仿宋_GB2312" w:hint="eastAsia"/>
          <w:sz w:val="32"/>
          <w:szCs w:val="32"/>
          <w:lang w:eastAsia="zh-CN"/>
        </w:rPr>
        <w:t>万元；分别增长</w:t>
      </w:r>
      <w:r>
        <w:rPr>
          <w:rFonts w:ascii="仿宋_GB2312" w:eastAsia="仿宋_GB2312" w:cs="仿宋_GB2312"/>
          <w:sz w:val="32"/>
          <w:szCs w:val="32"/>
          <w:lang w:eastAsia="zh-CN"/>
        </w:rPr>
        <w:t>30.01%</w:t>
      </w:r>
      <w:r>
        <w:rPr>
          <w:rFonts w:ascii="仿宋_GB2312" w:eastAsia="仿宋_GB2312" w:cs="仿宋_GB2312" w:hint="eastAsia"/>
          <w:sz w:val="32"/>
          <w:szCs w:val="32"/>
          <w:lang w:eastAsia="zh-CN"/>
        </w:rPr>
        <w:t>和减少</w:t>
      </w:r>
      <w:r>
        <w:rPr>
          <w:rFonts w:ascii="仿宋_GB2312" w:eastAsia="仿宋_GB2312" w:cs="仿宋_GB2312"/>
          <w:sz w:val="32"/>
          <w:szCs w:val="32"/>
          <w:lang w:eastAsia="zh-CN"/>
        </w:rPr>
        <w:t>20.56%</w:t>
      </w:r>
      <w:r>
        <w:rPr>
          <w:rFonts w:ascii="仿宋_GB2312" w:eastAsia="仿宋_GB2312" w:cs="仿宋_GB2312" w:hint="eastAsia"/>
          <w:sz w:val="32"/>
          <w:szCs w:val="32"/>
          <w:lang w:eastAsia="zh-CN"/>
        </w:rPr>
        <w:t>。收入增加主要原因是一般公共预算资金增加</w:t>
      </w:r>
      <w:r>
        <w:rPr>
          <w:rFonts w:ascii="仿宋_GB2312" w:eastAsia="仿宋_GB2312" w:cs="仿宋_GB2312"/>
          <w:sz w:val="32"/>
          <w:szCs w:val="32"/>
          <w:lang w:eastAsia="zh-CN"/>
        </w:rPr>
        <w:t>10.86</w:t>
      </w:r>
      <w:r>
        <w:rPr>
          <w:rFonts w:ascii="仿宋_GB2312" w:eastAsia="仿宋_GB2312" w:cs="仿宋_GB2312" w:hint="eastAsia"/>
          <w:sz w:val="32"/>
          <w:szCs w:val="32"/>
          <w:lang w:eastAsia="zh-CN"/>
        </w:rPr>
        <w:t>万元（新增机关事业单位基本养老保险缴费支出）其他收入增加</w:t>
      </w:r>
      <w:r>
        <w:rPr>
          <w:rFonts w:ascii="仿宋_GB2312" w:eastAsia="仿宋_GB2312" w:cs="仿宋_GB2312"/>
          <w:sz w:val="32"/>
          <w:szCs w:val="32"/>
          <w:lang w:eastAsia="zh-CN"/>
        </w:rPr>
        <w:t>367.14</w:t>
      </w:r>
      <w:r>
        <w:rPr>
          <w:rFonts w:ascii="仿宋_GB2312" w:eastAsia="仿宋_GB2312" w:cs="仿宋_GB2312" w:hint="eastAsia"/>
          <w:sz w:val="32"/>
          <w:szCs w:val="32"/>
          <w:lang w:eastAsia="zh-CN"/>
        </w:rPr>
        <w:t>万元</w:t>
      </w:r>
      <w:r>
        <w:rPr>
          <w:rFonts w:ascii="仿宋_GB2312" w:eastAsia="仿宋_GB2312" w:cs="仿宋_GB2312"/>
          <w:sz w:val="32"/>
          <w:szCs w:val="32"/>
          <w:lang w:eastAsia="zh-CN"/>
        </w:rPr>
        <w:t>(</w:t>
      </w:r>
      <w:r>
        <w:rPr>
          <w:rFonts w:ascii="仿宋_GB2312" w:eastAsia="仿宋_GB2312" w:cs="仿宋_GB2312" w:hint="eastAsia"/>
          <w:sz w:val="32"/>
          <w:szCs w:val="32"/>
          <w:lang w:eastAsia="zh-CN"/>
        </w:rPr>
        <w:t>项目资金</w:t>
      </w:r>
      <w:r>
        <w:rPr>
          <w:rFonts w:ascii="仿宋_GB2312" w:eastAsia="仿宋_GB2312" w:cs="仿宋_GB2312"/>
          <w:sz w:val="32"/>
          <w:szCs w:val="32"/>
          <w:lang w:eastAsia="zh-CN"/>
        </w:rPr>
        <w:t>)</w:t>
      </w:r>
      <w:r>
        <w:rPr>
          <w:rFonts w:ascii="仿宋_GB2312" w:eastAsia="仿宋_GB2312" w:cs="仿宋_GB2312" w:hint="eastAsia"/>
          <w:sz w:val="32"/>
          <w:szCs w:val="32"/>
          <w:lang w:eastAsia="zh-CN"/>
        </w:rPr>
        <w:t>，支出减少主要原因是政府性基金项目资金</w:t>
      </w:r>
      <w:r>
        <w:rPr>
          <w:rFonts w:ascii="仿宋_GB2312" w:eastAsia="仿宋_GB2312" w:cs="仿宋_GB2312"/>
          <w:sz w:val="32"/>
          <w:szCs w:val="32"/>
          <w:lang w:eastAsia="zh-CN"/>
        </w:rPr>
        <w:t>534</w:t>
      </w:r>
      <w:r>
        <w:rPr>
          <w:rFonts w:ascii="仿宋_GB2312" w:eastAsia="仿宋_GB2312" w:cs="仿宋_GB2312" w:hint="eastAsia"/>
          <w:sz w:val="32"/>
          <w:szCs w:val="32"/>
          <w:lang w:eastAsia="zh-CN"/>
        </w:rPr>
        <w:t>万元</w:t>
      </w:r>
      <w:smartTag w:uri="urn:schemas-microsoft-com:office:smarttags" w:element="chsdate">
        <w:smartTagPr>
          <w:attr w:name="IsROCDate" w:val="False"/>
          <w:attr w:name="IsLunarDate" w:val="False"/>
          <w:attr w:name="Day" w:val="29"/>
          <w:attr w:name="Month" w:val="12"/>
          <w:attr w:name="Year" w:val="2018"/>
        </w:smartTagPr>
        <w:r>
          <w:rPr>
            <w:rFonts w:ascii="仿宋_GB2312" w:eastAsia="仿宋_GB2312" w:cs="仿宋_GB2312"/>
            <w:sz w:val="32"/>
            <w:szCs w:val="32"/>
            <w:lang w:eastAsia="zh-CN"/>
          </w:rPr>
          <w:t>12</w:t>
        </w:r>
        <w:r>
          <w:rPr>
            <w:rFonts w:ascii="仿宋_GB2312" w:eastAsia="仿宋_GB2312" w:cs="仿宋_GB2312" w:hint="eastAsia"/>
            <w:sz w:val="32"/>
            <w:szCs w:val="32"/>
            <w:lang w:eastAsia="zh-CN"/>
          </w:rPr>
          <w:t>月</w:t>
        </w:r>
        <w:r>
          <w:rPr>
            <w:rFonts w:ascii="仿宋_GB2312" w:eastAsia="仿宋_GB2312" w:cs="仿宋_GB2312"/>
            <w:sz w:val="32"/>
            <w:szCs w:val="32"/>
            <w:lang w:eastAsia="zh-CN"/>
          </w:rPr>
          <w:t>29</w:t>
        </w:r>
        <w:r>
          <w:rPr>
            <w:rFonts w:ascii="仿宋_GB2312" w:eastAsia="仿宋_GB2312" w:cs="仿宋_GB2312" w:hint="eastAsia"/>
            <w:sz w:val="32"/>
            <w:szCs w:val="32"/>
            <w:lang w:eastAsia="zh-CN"/>
          </w:rPr>
          <w:t>日</w:t>
        </w:r>
      </w:smartTag>
      <w:r>
        <w:rPr>
          <w:rFonts w:ascii="仿宋_GB2312" w:eastAsia="仿宋_GB2312" w:cs="仿宋_GB2312" w:hint="eastAsia"/>
          <w:sz w:val="32"/>
          <w:szCs w:val="32"/>
          <w:lang w:eastAsia="zh-CN"/>
        </w:rPr>
        <w:t>下达指标，本年度未支出，年终结转下年度。</w:t>
      </w:r>
    </w:p>
    <w:p w:rsidR="00CA1216" w:rsidRDefault="00CA1216" w:rsidP="00F20C3C">
      <w:pPr>
        <w:autoSpaceDE w:val="0"/>
        <w:autoSpaceDN w:val="0"/>
        <w:adjustRightInd w:val="0"/>
        <w:spacing w:line="560" w:lineRule="exact"/>
        <w:ind w:firstLineChars="200" w:firstLine="31680"/>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二、</w:t>
      </w:r>
      <w:r>
        <w:rPr>
          <w:rFonts w:eastAsia="仿宋_GB2312"/>
          <w:b/>
          <w:bCs/>
          <w:sz w:val="32"/>
          <w:szCs w:val="32"/>
          <w:lang w:eastAsia="zh-CN"/>
        </w:rPr>
        <w:t>2017</w:t>
      </w:r>
      <w:r>
        <w:rPr>
          <w:rFonts w:ascii="仿宋_GB2312" w:eastAsia="仿宋_GB2312" w:cs="仿宋_GB2312" w:hint="eastAsia"/>
          <w:b/>
          <w:bCs/>
          <w:sz w:val="32"/>
          <w:szCs w:val="32"/>
          <w:lang w:eastAsia="zh-CN"/>
        </w:rPr>
        <w:t>年度收入决算情况</w:t>
      </w:r>
    </w:p>
    <w:p w:rsidR="00CA1216" w:rsidRDefault="00CA1216" w:rsidP="00F20C3C">
      <w:pPr>
        <w:autoSpaceDE w:val="0"/>
        <w:autoSpaceDN w:val="0"/>
        <w:adjustRightInd w:val="0"/>
        <w:spacing w:line="560" w:lineRule="exact"/>
        <w:ind w:firstLineChars="200" w:firstLine="31680"/>
        <w:rPr>
          <w:rFonts w:ascii="仿宋_GB2312" w:eastAsia="仿宋_GB2312" w:cs="Times New Roman"/>
          <w:b/>
          <w:bCs/>
          <w:sz w:val="32"/>
          <w:szCs w:val="32"/>
          <w:lang w:eastAsia="zh-CN"/>
        </w:rPr>
      </w:pPr>
      <w:r>
        <w:rPr>
          <w:rFonts w:ascii="仿宋_GB2312" w:eastAsia="仿宋_GB2312" w:cs="仿宋_GB2312" w:hint="eastAsia"/>
          <w:sz w:val="32"/>
          <w:szCs w:val="32"/>
          <w:lang w:eastAsia="zh-CN"/>
        </w:rPr>
        <w:t>本年收入总计</w:t>
      </w:r>
      <w:r>
        <w:rPr>
          <w:rFonts w:ascii="仿宋_GB2312" w:eastAsia="仿宋_GB2312" w:cs="仿宋_GB2312"/>
          <w:sz w:val="32"/>
          <w:szCs w:val="32"/>
          <w:lang w:eastAsia="zh-CN"/>
        </w:rPr>
        <w:t>1463.38</w:t>
      </w:r>
      <w:r>
        <w:rPr>
          <w:rFonts w:ascii="仿宋_GB2312" w:eastAsia="仿宋_GB2312" w:cs="仿宋_GB2312" w:hint="eastAsia"/>
          <w:sz w:val="32"/>
          <w:szCs w:val="32"/>
          <w:lang w:eastAsia="zh-CN"/>
        </w:rPr>
        <w:t>万元，其中：财政拨款收入</w:t>
      </w:r>
      <w:r>
        <w:rPr>
          <w:rFonts w:ascii="仿宋_GB2312" w:eastAsia="仿宋_GB2312" w:cs="仿宋_GB2312"/>
          <w:sz w:val="32"/>
          <w:szCs w:val="32"/>
          <w:lang w:eastAsia="zh-CN"/>
        </w:rPr>
        <w:t>1092.84</w:t>
      </w:r>
      <w:r>
        <w:rPr>
          <w:rFonts w:ascii="仿宋_GB2312" w:eastAsia="仿宋_GB2312" w:cs="仿宋_GB2312" w:hint="eastAsia"/>
          <w:sz w:val="32"/>
          <w:szCs w:val="32"/>
          <w:lang w:eastAsia="zh-CN"/>
        </w:rPr>
        <w:t>万元；占</w:t>
      </w:r>
      <w:r>
        <w:rPr>
          <w:rFonts w:ascii="仿宋_GB2312" w:eastAsia="仿宋_GB2312" w:cs="仿宋_GB2312"/>
          <w:sz w:val="32"/>
          <w:szCs w:val="32"/>
          <w:lang w:eastAsia="zh-CN"/>
        </w:rPr>
        <w:t xml:space="preserve"> 74.68%</w:t>
      </w:r>
      <w:r>
        <w:rPr>
          <w:rFonts w:ascii="仿宋_GB2312" w:eastAsia="仿宋_GB2312" w:cs="Times New Roman"/>
          <w:sz w:val="32"/>
          <w:szCs w:val="32"/>
          <w:lang w:eastAsia="zh-CN"/>
        </w:rPr>
        <w:t> </w:t>
      </w:r>
      <w:r>
        <w:rPr>
          <w:rFonts w:ascii="仿宋_GB2312" w:eastAsia="仿宋_GB2312" w:cs="仿宋_GB2312" w:hint="eastAsia"/>
          <w:sz w:val="32"/>
          <w:szCs w:val="32"/>
          <w:lang w:eastAsia="zh-CN"/>
        </w:rPr>
        <w:t>；上级补助收入</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万元，占</w:t>
      </w:r>
      <w:r>
        <w:rPr>
          <w:rFonts w:ascii="仿宋_GB2312" w:eastAsia="仿宋_GB2312" w:cs="仿宋_GB2312"/>
          <w:sz w:val="32"/>
          <w:szCs w:val="32"/>
          <w:lang w:eastAsia="zh-CN"/>
        </w:rPr>
        <w:t xml:space="preserve"> 0% </w:t>
      </w:r>
      <w:r>
        <w:rPr>
          <w:rFonts w:ascii="仿宋_GB2312" w:eastAsia="仿宋_GB2312" w:cs="仿宋_GB2312" w:hint="eastAsia"/>
          <w:sz w:val="32"/>
          <w:szCs w:val="32"/>
          <w:lang w:eastAsia="zh-CN"/>
        </w:rPr>
        <w:t>；事业收入</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万元，占</w:t>
      </w:r>
      <w:r>
        <w:rPr>
          <w:rFonts w:ascii="仿宋_GB2312" w:eastAsia="仿宋_GB2312" w:cs="仿宋_GB2312"/>
          <w:sz w:val="32"/>
          <w:szCs w:val="32"/>
          <w:lang w:eastAsia="zh-CN"/>
        </w:rPr>
        <w:t xml:space="preserve"> 0 % </w:t>
      </w:r>
      <w:r>
        <w:rPr>
          <w:rFonts w:ascii="仿宋_GB2312" w:eastAsia="仿宋_GB2312" w:cs="仿宋_GB2312" w:hint="eastAsia"/>
          <w:sz w:val="32"/>
          <w:szCs w:val="32"/>
          <w:lang w:eastAsia="zh-CN"/>
        </w:rPr>
        <w:t>；事业单位经营收入</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万元，占</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；其他收入</w:t>
      </w:r>
      <w:r>
        <w:rPr>
          <w:rFonts w:ascii="仿宋_GB2312" w:eastAsia="仿宋_GB2312" w:cs="仿宋_GB2312"/>
          <w:sz w:val="32"/>
          <w:szCs w:val="32"/>
          <w:lang w:eastAsia="zh-CN"/>
        </w:rPr>
        <w:t>370.54</w:t>
      </w:r>
      <w:r>
        <w:rPr>
          <w:rFonts w:ascii="仿宋_GB2312" w:eastAsia="仿宋_GB2312" w:cs="仿宋_GB2312" w:hint="eastAsia"/>
          <w:sz w:val="32"/>
          <w:szCs w:val="32"/>
          <w:lang w:eastAsia="zh-CN"/>
        </w:rPr>
        <w:t>万元，占</w:t>
      </w:r>
      <w:r>
        <w:rPr>
          <w:rFonts w:ascii="仿宋_GB2312" w:eastAsia="仿宋_GB2312" w:cs="仿宋_GB2312"/>
          <w:sz w:val="32"/>
          <w:szCs w:val="32"/>
          <w:lang w:eastAsia="zh-CN"/>
        </w:rPr>
        <w:t xml:space="preserve"> 25.32%</w:t>
      </w:r>
      <w:r>
        <w:rPr>
          <w:rFonts w:ascii="仿宋_GB2312" w:eastAsia="仿宋_GB2312" w:cs="仿宋_GB2312" w:hint="eastAsia"/>
          <w:sz w:val="32"/>
          <w:szCs w:val="32"/>
          <w:lang w:eastAsia="zh-CN"/>
        </w:rPr>
        <w:t>。</w:t>
      </w:r>
    </w:p>
    <w:p w:rsidR="00CA1216" w:rsidRDefault="00CA1216" w:rsidP="00F20C3C">
      <w:pPr>
        <w:autoSpaceDE w:val="0"/>
        <w:autoSpaceDN w:val="0"/>
        <w:adjustRightInd w:val="0"/>
        <w:spacing w:line="560" w:lineRule="exact"/>
        <w:ind w:firstLineChars="200" w:firstLine="31680"/>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三、</w:t>
      </w:r>
      <w:r>
        <w:rPr>
          <w:rFonts w:eastAsia="仿宋_GB2312"/>
          <w:b/>
          <w:bCs/>
          <w:sz w:val="32"/>
          <w:szCs w:val="32"/>
          <w:lang w:eastAsia="zh-CN"/>
        </w:rPr>
        <w:t>2017</w:t>
      </w:r>
      <w:r>
        <w:rPr>
          <w:rFonts w:ascii="仿宋_GB2312" w:eastAsia="仿宋_GB2312" w:cs="仿宋_GB2312" w:hint="eastAsia"/>
          <w:b/>
          <w:bCs/>
          <w:sz w:val="32"/>
          <w:szCs w:val="32"/>
          <w:lang w:eastAsia="zh-CN"/>
        </w:rPr>
        <w:t>年度支出决算情况</w:t>
      </w:r>
    </w:p>
    <w:p w:rsidR="00CA1216" w:rsidRDefault="00CA1216" w:rsidP="00F20C3C">
      <w:pPr>
        <w:autoSpaceDE w:val="0"/>
        <w:autoSpaceDN w:val="0"/>
        <w:adjustRightInd w:val="0"/>
        <w:spacing w:line="560" w:lineRule="exact"/>
        <w:ind w:firstLineChars="200" w:firstLine="31680"/>
        <w:rPr>
          <w:rFonts w:ascii="仿宋_GB2312" w:eastAsia="仿宋_GB2312" w:cs="仿宋_GB2312"/>
          <w:sz w:val="32"/>
          <w:szCs w:val="32"/>
          <w:lang w:eastAsia="zh-CN"/>
        </w:rPr>
      </w:pPr>
      <w:r>
        <w:rPr>
          <w:rFonts w:ascii="仿宋_GB2312" w:eastAsia="仿宋_GB2312" w:cs="仿宋_GB2312" w:hint="eastAsia"/>
          <w:sz w:val="32"/>
          <w:szCs w:val="32"/>
          <w:lang w:eastAsia="zh-CN"/>
        </w:rPr>
        <w:t>本年支出合计</w:t>
      </w:r>
      <w:r>
        <w:rPr>
          <w:rFonts w:ascii="仿宋_GB2312" w:eastAsia="仿宋_GB2312" w:cs="仿宋_GB2312"/>
          <w:sz w:val="32"/>
          <w:szCs w:val="32"/>
          <w:lang w:eastAsia="zh-CN"/>
        </w:rPr>
        <w:t>897.45</w:t>
      </w:r>
      <w:r>
        <w:rPr>
          <w:rFonts w:ascii="仿宋_GB2312" w:eastAsia="仿宋_GB2312" w:cs="仿宋_GB2312" w:hint="eastAsia"/>
          <w:sz w:val="32"/>
          <w:szCs w:val="32"/>
          <w:lang w:eastAsia="zh-CN"/>
        </w:rPr>
        <w:t>万元，其中：基本支出</w:t>
      </w:r>
      <w:r>
        <w:rPr>
          <w:rFonts w:ascii="仿宋_GB2312" w:eastAsia="仿宋_GB2312" w:cs="仿宋_GB2312"/>
          <w:sz w:val="32"/>
          <w:szCs w:val="32"/>
          <w:lang w:eastAsia="zh-CN"/>
        </w:rPr>
        <w:t>113.12</w:t>
      </w:r>
      <w:r>
        <w:rPr>
          <w:rFonts w:ascii="仿宋_GB2312" w:eastAsia="仿宋_GB2312" w:cs="仿宋_GB2312" w:hint="eastAsia"/>
          <w:sz w:val="32"/>
          <w:szCs w:val="32"/>
          <w:lang w:eastAsia="zh-CN"/>
        </w:rPr>
        <w:t>万元，占</w:t>
      </w:r>
      <w:r>
        <w:rPr>
          <w:rFonts w:ascii="仿宋_GB2312" w:eastAsia="仿宋_GB2312" w:cs="仿宋_GB2312"/>
          <w:sz w:val="32"/>
          <w:szCs w:val="32"/>
          <w:lang w:eastAsia="zh-CN"/>
        </w:rPr>
        <w:t xml:space="preserve"> 12.60%</w:t>
      </w:r>
      <w:r>
        <w:rPr>
          <w:rFonts w:ascii="仿宋_GB2312" w:eastAsia="仿宋_GB2312" w:cs="仿宋_GB2312" w:hint="eastAsia"/>
          <w:sz w:val="32"/>
          <w:szCs w:val="32"/>
          <w:lang w:eastAsia="zh-CN"/>
        </w:rPr>
        <w:t>；项目支出</w:t>
      </w:r>
      <w:r>
        <w:rPr>
          <w:rFonts w:ascii="仿宋_GB2312" w:eastAsia="仿宋_GB2312" w:cs="仿宋_GB2312"/>
          <w:sz w:val="32"/>
          <w:szCs w:val="32"/>
          <w:lang w:eastAsia="zh-CN"/>
        </w:rPr>
        <w:t xml:space="preserve"> 784.33</w:t>
      </w:r>
      <w:r>
        <w:rPr>
          <w:rFonts w:ascii="仿宋_GB2312" w:eastAsia="仿宋_GB2312" w:cs="仿宋_GB2312" w:hint="eastAsia"/>
          <w:sz w:val="32"/>
          <w:szCs w:val="32"/>
          <w:lang w:eastAsia="zh-CN"/>
        </w:rPr>
        <w:t>万元，</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占</w:t>
      </w:r>
      <w:r>
        <w:rPr>
          <w:rFonts w:ascii="仿宋_GB2312" w:eastAsia="仿宋_GB2312" w:cs="仿宋_GB2312"/>
          <w:sz w:val="32"/>
          <w:szCs w:val="32"/>
          <w:lang w:eastAsia="zh-CN"/>
        </w:rPr>
        <w:t>87.40%</w:t>
      </w:r>
      <w:r>
        <w:rPr>
          <w:rFonts w:ascii="仿宋_GB2312" w:eastAsia="仿宋_GB2312" w:cs="仿宋_GB2312" w:hint="eastAsia"/>
          <w:sz w:val="32"/>
          <w:szCs w:val="32"/>
          <w:lang w:eastAsia="zh-CN"/>
        </w:rPr>
        <w:t>；经营支出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万元，占</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w:t>
      </w:r>
    </w:p>
    <w:p w:rsidR="00CA1216" w:rsidRDefault="00CA1216" w:rsidP="00F20C3C">
      <w:pPr>
        <w:autoSpaceDE w:val="0"/>
        <w:autoSpaceDN w:val="0"/>
        <w:adjustRightInd w:val="0"/>
        <w:spacing w:line="560" w:lineRule="exact"/>
        <w:ind w:firstLineChars="200" w:firstLine="31680"/>
        <w:rPr>
          <w:rFonts w:ascii="仿宋_GB2312" w:eastAsia="仿宋_GB2312" w:cs="Times New Roman"/>
          <w:b/>
          <w:bCs/>
          <w:sz w:val="32"/>
          <w:szCs w:val="32"/>
          <w:lang w:eastAsia="zh-CN"/>
        </w:rPr>
      </w:pPr>
      <w:r>
        <w:rPr>
          <w:rFonts w:ascii="仿宋_GB2312" w:eastAsia="仿宋_GB2312" w:cs="仿宋_GB2312" w:hint="eastAsia"/>
          <w:sz w:val="32"/>
          <w:szCs w:val="32"/>
          <w:lang w:eastAsia="zh-CN"/>
        </w:rPr>
        <w:t>四、</w:t>
      </w:r>
      <w:r>
        <w:rPr>
          <w:rFonts w:eastAsia="仿宋_GB2312"/>
          <w:b/>
          <w:bCs/>
          <w:sz w:val="32"/>
          <w:szCs w:val="32"/>
          <w:lang w:eastAsia="zh-CN"/>
        </w:rPr>
        <w:t>2017</w:t>
      </w:r>
      <w:r>
        <w:rPr>
          <w:rFonts w:ascii="仿宋_GB2312" w:eastAsia="仿宋_GB2312" w:cs="仿宋_GB2312" w:hint="eastAsia"/>
          <w:b/>
          <w:bCs/>
          <w:sz w:val="32"/>
          <w:szCs w:val="32"/>
          <w:lang w:eastAsia="zh-CN"/>
        </w:rPr>
        <w:t>年度财政拨款收入支出决算情况</w:t>
      </w:r>
    </w:p>
    <w:p w:rsidR="00CA1216" w:rsidRPr="00DA79E2" w:rsidRDefault="00CA1216" w:rsidP="00F20C3C">
      <w:pPr>
        <w:autoSpaceDE w:val="0"/>
        <w:autoSpaceDN w:val="0"/>
        <w:adjustRightInd w:val="0"/>
        <w:spacing w:line="560" w:lineRule="exact"/>
        <w:ind w:firstLineChars="200" w:firstLine="31680"/>
        <w:rPr>
          <w:rFonts w:ascii="仿宋_GB2312" w:eastAsia="仿宋_GB2312" w:cs="Times New Roman"/>
          <w:sz w:val="32"/>
          <w:szCs w:val="32"/>
          <w:lang w:eastAsia="zh-CN"/>
        </w:rPr>
      </w:pPr>
      <w:r w:rsidRPr="00DA79E2">
        <w:rPr>
          <w:rFonts w:ascii="仿宋_GB2312" w:eastAsia="仿宋_GB2312" w:cs="仿宋_GB2312"/>
          <w:sz w:val="32"/>
          <w:szCs w:val="32"/>
          <w:lang w:eastAsia="zh-CN"/>
        </w:rPr>
        <w:t>2017</w:t>
      </w:r>
      <w:r w:rsidRPr="00DA79E2">
        <w:rPr>
          <w:rFonts w:ascii="仿宋_GB2312" w:eastAsia="仿宋_GB2312" w:cs="仿宋_GB2312" w:hint="eastAsia"/>
          <w:sz w:val="32"/>
          <w:szCs w:val="32"/>
          <w:lang w:eastAsia="zh-CN"/>
        </w:rPr>
        <w:t>年度财政拨款收、支总计分别为</w:t>
      </w:r>
      <w:r w:rsidRPr="00DA79E2">
        <w:rPr>
          <w:rFonts w:ascii="仿宋_GB2312" w:eastAsia="仿宋_GB2312" w:cs="仿宋_GB2312"/>
          <w:sz w:val="32"/>
          <w:szCs w:val="32"/>
          <w:lang w:eastAsia="zh-CN"/>
        </w:rPr>
        <w:t>1092.84</w:t>
      </w:r>
      <w:r w:rsidRPr="00DA79E2">
        <w:rPr>
          <w:rFonts w:ascii="仿宋_GB2312" w:eastAsia="仿宋_GB2312" w:cs="仿宋_GB2312" w:hint="eastAsia"/>
          <w:sz w:val="32"/>
          <w:szCs w:val="32"/>
          <w:lang w:eastAsia="zh-CN"/>
        </w:rPr>
        <w:t>万元、</w:t>
      </w:r>
      <w:r w:rsidRPr="00DA79E2">
        <w:rPr>
          <w:rFonts w:ascii="仿宋_GB2312" w:eastAsia="仿宋_GB2312" w:cs="仿宋_GB2312"/>
          <w:sz w:val="32"/>
          <w:szCs w:val="32"/>
          <w:lang w:eastAsia="zh-CN"/>
        </w:rPr>
        <w:t>1092.84</w:t>
      </w:r>
      <w:r w:rsidRPr="00DA79E2">
        <w:rPr>
          <w:rFonts w:ascii="仿宋_GB2312" w:eastAsia="仿宋_GB2312" w:cs="仿宋_GB2312" w:hint="eastAsia"/>
          <w:sz w:val="32"/>
          <w:szCs w:val="32"/>
          <w:lang w:eastAsia="zh-CN"/>
        </w:rPr>
        <w:t>万元。与</w:t>
      </w:r>
      <w:r w:rsidRPr="00DA79E2">
        <w:rPr>
          <w:rFonts w:ascii="仿宋_GB2312" w:eastAsia="仿宋_GB2312" w:cs="仿宋_GB2312"/>
          <w:sz w:val="32"/>
          <w:szCs w:val="32"/>
          <w:lang w:eastAsia="zh-CN"/>
        </w:rPr>
        <w:t xml:space="preserve"> 2016 </w:t>
      </w:r>
      <w:r w:rsidRPr="00DA79E2">
        <w:rPr>
          <w:rFonts w:ascii="仿宋_GB2312" w:eastAsia="仿宋_GB2312" w:cs="仿宋_GB2312" w:hint="eastAsia"/>
          <w:sz w:val="32"/>
          <w:szCs w:val="32"/>
          <w:lang w:eastAsia="zh-CN"/>
        </w:rPr>
        <w:t>年相比，财政拨款收、支总计各减少</w:t>
      </w:r>
      <w:r w:rsidRPr="00DA79E2">
        <w:rPr>
          <w:rFonts w:ascii="仿宋_GB2312" w:eastAsia="仿宋_GB2312" w:cs="仿宋_GB2312"/>
          <w:sz w:val="32"/>
          <w:szCs w:val="32"/>
          <w:lang w:eastAsia="zh-CN"/>
        </w:rPr>
        <w:t>28.69</w:t>
      </w:r>
      <w:r w:rsidRPr="00DA79E2">
        <w:rPr>
          <w:rFonts w:ascii="仿宋_GB2312" w:eastAsia="仿宋_GB2312" w:cs="仿宋_GB2312" w:hint="eastAsia"/>
          <w:sz w:val="32"/>
          <w:szCs w:val="32"/>
          <w:lang w:eastAsia="zh-CN"/>
        </w:rPr>
        <w:t>万元、</w:t>
      </w:r>
      <w:r w:rsidRPr="00DA79E2">
        <w:rPr>
          <w:rFonts w:ascii="仿宋_GB2312" w:eastAsia="仿宋_GB2312" w:cs="仿宋_GB2312"/>
          <w:sz w:val="32"/>
          <w:szCs w:val="32"/>
          <w:lang w:eastAsia="zh-CN"/>
        </w:rPr>
        <w:t>28.69</w:t>
      </w:r>
      <w:r w:rsidRPr="00DA79E2">
        <w:rPr>
          <w:rFonts w:ascii="仿宋_GB2312" w:eastAsia="仿宋_GB2312" w:cs="仿宋_GB2312" w:hint="eastAsia"/>
          <w:sz w:val="32"/>
          <w:szCs w:val="32"/>
          <w:lang w:eastAsia="zh-CN"/>
        </w:rPr>
        <w:t>万元，各减少</w:t>
      </w:r>
      <w:r w:rsidRPr="00DA79E2">
        <w:rPr>
          <w:rFonts w:ascii="仿宋_GB2312" w:eastAsia="仿宋_GB2312" w:cs="仿宋_GB2312"/>
          <w:sz w:val="32"/>
          <w:szCs w:val="32"/>
          <w:lang w:eastAsia="zh-CN"/>
        </w:rPr>
        <w:t>2.56%</w:t>
      </w:r>
      <w:r w:rsidRPr="00DA79E2">
        <w:rPr>
          <w:rFonts w:ascii="仿宋_GB2312" w:eastAsia="仿宋_GB2312" w:cs="仿宋_GB2312" w:hint="eastAsia"/>
          <w:sz w:val="32"/>
          <w:szCs w:val="32"/>
          <w:lang w:eastAsia="zh-CN"/>
        </w:rPr>
        <w:t>、</w:t>
      </w:r>
      <w:r w:rsidRPr="00DA79E2">
        <w:rPr>
          <w:rFonts w:ascii="仿宋_GB2312" w:eastAsia="仿宋_GB2312" w:cs="仿宋_GB2312"/>
          <w:sz w:val="32"/>
          <w:szCs w:val="32"/>
          <w:lang w:eastAsia="zh-CN"/>
        </w:rPr>
        <w:t>2.56%</w:t>
      </w:r>
      <w:r w:rsidRPr="00DA79E2">
        <w:rPr>
          <w:rFonts w:ascii="仿宋_GB2312" w:eastAsia="仿宋_GB2312" w:cs="仿宋_GB2312" w:hint="eastAsia"/>
          <w:sz w:val="32"/>
          <w:szCs w:val="32"/>
          <w:lang w:eastAsia="zh-CN"/>
        </w:rPr>
        <w:t>。减少原因主要是上级财政下达项目资金减少。</w:t>
      </w:r>
    </w:p>
    <w:p w:rsidR="00CA1216" w:rsidRDefault="00CA1216" w:rsidP="00F20C3C">
      <w:pPr>
        <w:autoSpaceDE w:val="0"/>
        <w:autoSpaceDN w:val="0"/>
        <w:adjustRightInd w:val="0"/>
        <w:spacing w:line="560" w:lineRule="exact"/>
        <w:ind w:firstLineChars="200" w:firstLine="31680"/>
        <w:rPr>
          <w:rFonts w:eastAsia="仿宋_GB2312" w:cs="Times New Roman"/>
          <w:b/>
          <w:bCs/>
          <w:sz w:val="32"/>
          <w:szCs w:val="32"/>
          <w:lang w:eastAsia="zh-CN"/>
        </w:rPr>
      </w:pPr>
      <w:r>
        <w:rPr>
          <w:rFonts w:ascii="仿宋_GB2312" w:eastAsia="仿宋_GB2312" w:cs="仿宋_GB2312" w:hint="eastAsia"/>
          <w:sz w:val="32"/>
          <w:szCs w:val="32"/>
          <w:lang w:eastAsia="zh-CN"/>
        </w:rPr>
        <w:t>五、</w:t>
      </w:r>
      <w:r>
        <w:rPr>
          <w:rFonts w:eastAsia="仿宋_GB2312"/>
          <w:b/>
          <w:bCs/>
          <w:sz w:val="32"/>
          <w:szCs w:val="32"/>
          <w:lang w:eastAsia="zh-CN"/>
        </w:rPr>
        <w:t>2017</w:t>
      </w:r>
      <w:r>
        <w:rPr>
          <w:rFonts w:eastAsia="仿宋_GB2312" w:cs="仿宋_GB2312" w:hint="eastAsia"/>
          <w:b/>
          <w:bCs/>
          <w:sz w:val="32"/>
          <w:szCs w:val="32"/>
          <w:lang w:eastAsia="zh-CN"/>
        </w:rPr>
        <w:t>年度一般公共预算财政拨款支出决算情况</w:t>
      </w:r>
    </w:p>
    <w:p w:rsidR="00CA1216" w:rsidRDefault="00CA1216" w:rsidP="00F20C3C">
      <w:pPr>
        <w:autoSpaceDE w:val="0"/>
        <w:autoSpaceDN w:val="0"/>
        <w:adjustRightInd w:val="0"/>
        <w:spacing w:line="560" w:lineRule="exact"/>
        <w:ind w:firstLineChars="200" w:firstLine="31680"/>
        <w:rPr>
          <w:rFonts w:ascii="仿宋_GB2312" w:eastAsia="仿宋_GB2312" w:cs="仿宋_GB2312"/>
          <w:sz w:val="32"/>
          <w:szCs w:val="32"/>
          <w:lang w:eastAsia="zh-CN"/>
        </w:rPr>
      </w:pPr>
      <w:r>
        <w:rPr>
          <w:rFonts w:ascii="仿宋_GB2312" w:eastAsia="仿宋_GB2312" w:cs="仿宋_GB2312" w:hint="eastAsia"/>
          <w:sz w:val="32"/>
          <w:szCs w:val="32"/>
          <w:lang w:eastAsia="zh-CN"/>
        </w:rPr>
        <w:t>（一）财政拨款支出决算总体情况。</w:t>
      </w:r>
      <w:r>
        <w:rPr>
          <w:rFonts w:ascii="仿宋_GB2312" w:eastAsia="仿宋_GB2312" w:cs="仿宋_GB2312"/>
          <w:sz w:val="32"/>
          <w:szCs w:val="32"/>
          <w:lang w:eastAsia="zh-CN"/>
        </w:rPr>
        <w:t xml:space="preserve"> </w:t>
      </w:r>
    </w:p>
    <w:p w:rsidR="00CA1216" w:rsidRDefault="00CA1216" w:rsidP="00F20C3C">
      <w:pPr>
        <w:autoSpaceDE w:val="0"/>
        <w:autoSpaceDN w:val="0"/>
        <w:adjustRightInd w:val="0"/>
        <w:spacing w:line="560" w:lineRule="exact"/>
        <w:ind w:firstLineChars="200" w:firstLine="31680"/>
        <w:rPr>
          <w:rFonts w:ascii="仿宋_GB2312" w:eastAsia="仿宋_GB2312" w:cs="Times New Roman"/>
          <w:sz w:val="32"/>
          <w:szCs w:val="32"/>
          <w:lang w:eastAsia="zh-CN"/>
        </w:rPr>
      </w:pPr>
      <w:r>
        <w:rPr>
          <w:rFonts w:ascii="仿宋_GB2312" w:eastAsia="仿宋_GB2312" w:cs="仿宋_GB2312"/>
          <w:sz w:val="32"/>
          <w:szCs w:val="32"/>
          <w:lang w:eastAsia="zh-CN"/>
        </w:rPr>
        <w:t xml:space="preserve">2017 </w:t>
      </w:r>
      <w:r>
        <w:rPr>
          <w:rFonts w:ascii="仿宋_GB2312" w:eastAsia="仿宋_GB2312" w:cs="仿宋_GB2312" w:hint="eastAsia"/>
          <w:sz w:val="32"/>
          <w:szCs w:val="32"/>
          <w:lang w:eastAsia="zh-CN"/>
        </w:rPr>
        <w:t>年度财政拨款支出</w:t>
      </w:r>
      <w:r>
        <w:rPr>
          <w:rFonts w:ascii="仿宋_GB2312" w:eastAsia="仿宋_GB2312" w:cs="仿宋_GB2312"/>
          <w:sz w:val="32"/>
          <w:szCs w:val="32"/>
          <w:lang w:eastAsia="zh-CN"/>
        </w:rPr>
        <w:t xml:space="preserve"> 215.64 </w:t>
      </w:r>
      <w:r>
        <w:rPr>
          <w:rFonts w:ascii="仿宋_GB2312" w:eastAsia="仿宋_GB2312" w:cs="仿宋_GB2312" w:hint="eastAsia"/>
          <w:sz w:val="32"/>
          <w:szCs w:val="32"/>
          <w:lang w:eastAsia="zh-CN"/>
        </w:rPr>
        <w:t>万元，占本年支出合计的</w:t>
      </w:r>
      <w:r>
        <w:rPr>
          <w:rFonts w:ascii="仿宋_GB2312" w:eastAsia="仿宋_GB2312" w:cs="仿宋_GB2312"/>
          <w:sz w:val="32"/>
          <w:szCs w:val="32"/>
          <w:lang w:eastAsia="zh-CN"/>
        </w:rPr>
        <w:t xml:space="preserve"> 24.03%</w:t>
      </w:r>
      <w:r>
        <w:rPr>
          <w:rFonts w:ascii="仿宋_GB2312" w:eastAsia="仿宋_GB2312" w:cs="仿宋_GB2312" w:hint="eastAsia"/>
          <w:sz w:val="32"/>
          <w:szCs w:val="32"/>
          <w:lang w:eastAsia="zh-CN"/>
        </w:rPr>
        <w:t>。与</w:t>
      </w:r>
      <w:r>
        <w:rPr>
          <w:rFonts w:ascii="仿宋_GB2312" w:eastAsia="仿宋_GB2312" w:cs="仿宋_GB2312"/>
          <w:sz w:val="32"/>
          <w:szCs w:val="32"/>
          <w:lang w:eastAsia="zh-CN"/>
        </w:rPr>
        <w:t xml:space="preserve"> 2016 </w:t>
      </w:r>
      <w:r>
        <w:rPr>
          <w:rFonts w:ascii="仿宋_GB2312" w:eastAsia="仿宋_GB2312" w:cs="仿宋_GB2312" w:hint="eastAsia"/>
          <w:sz w:val="32"/>
          <w:szCs w:val="32"/>
          <w:lang w:eastAsia="zh-CN"/>
        </w:rPr>
        <w:t>年相比，财政拨款支出增</w:t>
      </w:r>
      <w:r>
        <w:rPr>
          <w:rFonts w:ascii="仿宋_GB2312" w:eastAsia="仿宋_GB2312" w:cs="仿宋_GB2312"/>
          <w:sz w:val="32"/>
          <w:szCs w:val="32"/>
          <w:lang w:eastAsia="zh-CN"/>
        </w:rPr>
        <w:t xml:space="preserve">10.85 </w:t>
      </w:r>
      <w:r>
        <w:rPr>
          <w:rFonts w:ascii="仿宋_GB2312" w:eastAsia="仿宋_GB2312" w:cs="仿宋_GB2312" w:hint="eastAsia"/>
          <w:sz w:val="32"/>
          <w:szCs w:val="32"/>
          <w:lang w:eastAsia="zh-CN"/>
        </w:rPr>
        <w:t>万元，同比增长</w:t>
      </w:r>
      <w:r>
        <w:rPr>
          <w:rFonts w:ascii="仿宋_GB2312" w:eastAsia="仿宋_GB2312" w:cs="仿宋_GB2312"/>
          <w:sz w:val="32"/>
          <w:szCs w:val="32"/>
          <w:lang w:eastAsia="zh-CN"/>
        </w:rPr>
        <w:t>5.30%</w:t>
      </w:r>
      <w:r>
        <w:rPr>
          <w:rFonts w:ascii="仿宋_GB2312" w:eastAsia="仿宋_GB2312" w:cs="仿宋_GB2312" w:hint="eastAsia"/>
          <w:sz w:val="32"/>
          <w:szCs w:val="32"/>
          <w:lang w:eastAsia="zh-CN"/>
        </w:rPr>
        <w:t>。增加原因是新增机关事业单位基本养老保险缴费支出</w:t>
      </w:r>
      <w:r>
        <w:rPr>
          <w:rFonts w:ascii="仿宋_GB2312" w:eastAsia="仿宋_GB2312" w:cs="仿宋_GB2312"/>
          <w:sz w:val="32"/>
          <w:szCs w:val="32"/>
          <w:lang w:eastAsia="zh-CN"/>
        </w:rPr>
        <w:t>10.86</w:t>
      </w:r>
      <w:r>
        <w:rPr>
          <w:rFonts w:ascii="仿宋_GB2312" w:eastAsia="仿宋_GB2312" w:cs="仿宋_GB2312" w:hint="eastAsia"/>
          <w:sz w:val="32"/>
          <w:szCs w:val="32"/>
          <w:lang w:eastAsia="zh-CN"/>
        </w:rPr>
        <w:t>万元。</w:t>
      </w:r>
    </w:p>
    <w:p w:rsidR="00CA1216" w:rsidRDefault="00CA1216" w:rsidP="00F20C3C">
      <w:pPr>
        <w:autoSpaceDE w:val="0"/>
        <w:autoSpaceDN w:val="0"/>
        <w:adjustRightInd w:val="0"/>
        <w:spacing w:line="560" w:lineRule="exact"/>
        <w:ind w:firstLineChars="200" w:firstLine="31680"/>
        <w:rPr>
          <w:rFonts w:ascii="仿宋_GB2312" w:eastAsia="仿宋_GB2312" w:cs="Times New Roman"/>
          <w:color w:val="FF99CC"/>
          <w:sz w:val="32"/>
          <w:szCs w:val="32"/>
          <w:lang w:eastAsia="zh-CN"/>
        </w:rPr>
      </w:pPr>
      <w:r>
        <w:rPr>
          <w:rFonts w:ascii="仿宋_GB2312" w:eastAsia="仿宋_GB2312" w:cs="仿宋_GB2312" w:hint="eastAsia"/>
          <w:sz w:val="32"/>
          <w:szCs w:val="32"/>
          <w:lang w:eastAsia="zh-CN"/>
        </w:rPr>
        <w:t>（二）财政拨款支出决算结构情况</w:t>
      </w:r>
    </w:p>
    <w:p w:rsidR="00CA1216" w:rsidRDefault="00CA1216">
      <w:pPr>
        <w:autoSpaceDE w:val="0"/>
        <w:autoSpaceDN w:val="0"/>
        <w:adjustRightInd w:val="0"/>
        <w:spacing w:line="560" w:lineRule="exact"/>
        <w:rPr>
          <w:rFonts w:ascii="仿宋_GB2312" w:eastAsia="仿宋_GB2312" w:cs="仿宋_GB2312"/>
          <w:sz w:val="32"/>
          <w:szCs w:val="32"/>
          <w:lang w:eastAsia="zh-CN"/>
        </w:rPr>
      </w:pPr>
      <w:r>
        <w:rPr>
          <w:rFonts w:ascii="仿宋_GB2312" w:eastAsia="仿宋_GB2312" w:cs="仿宋_GB2312"/>
          <w:sz w:val="32"/>
          <w:szCs w:val="32"/>
          <w:lang w:eastAsia="zh-CN"/>
        </w:rPr>
        <w:t xml:space="preserve">     2017 </w:t>
      </w:r>
      <w:r>
        <w:rPr>
          <w:rFonts w:ascii="仿宋_GB2312" w:eastAsia="仿宋_GB2312" w:cs="仿宋_GB2312" w:hint="eastAsia"/>
          <w:sz w:val="32"/>
          <w:szCs w:val="32"/>
          <w:lang w:eastAsia="zh-CN"/>
        </w:rPr>
        <w:t>年度财政拨款支出</w:t>
      </w:r>
      <w:r>
        <w:rPr>
          <w:rFonts w:ascii="仿宋_GB2312" w:eastAsia="仿宋_GB2312" w:cs="仿宋_GB2312"/>
          <w:sz w:val="32"/>
          <w:szCs w:val="32"/>
          <w:lang w:eastAsia="zh-CN"/>
        </w:rPr>
        <w:t>897.45</w:t>
      </w:r>
      <w:r>
        <w:rPr>
          <w:rFonts w:ascii="仿宋_GB2312" w:eastAsia="仿宋_GB2312" w:cs="仿宋_GB2312" w:hint="eastAsia"/>
          <w:sz w:val="32"/>
          <w:szCs w:val="32"/>
          <w:lang w:eastAsia="zh-CN"/>
        </w:rPr>
        <w:t>万元，主要用于以下方面：一般公共服务（类）支出</w:t>
      </w:r>
      <w:r>
        <w:rPr>
          <w:rFonts w:ascii="仿宋_GB2312" w:eastAsia="仿宋_GB2312" w:cs="仿宋_GB2312"/>
          <w:sz w:val="32"/>
          <w:szCs w:val="32"/>
          <w:lang w:eastAsia="zh-CN"/>
        </w:rPr>
        <w:t xml:space="preserve"> 0</w:t>
      </w:r>
      <w:r>
        <w:rPr>
          <w:rFonts w:ascii="仿宋_GB2312" w:eastAsia="仿宋_GB2312" w:cs="仿宋_GB2312" w:hint="eastAsia"/>
          <w:sz w:val="32"/>
          <w:szCs w:val="32"/>
          <w:lang w:eastAsia="zh-CN"/>
        </w:rPr>
        <w:t>万元，</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占</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；社会保障和就业（类）支出</w:t>
      </w:r>
      <w:r>
        <w:rPr>
          <w:rFonts w:ascii="仿宋_GB2312" w:eastAsia="仿宋_GB2312" w:cs="仿宋_GB2312"/>
          <w:sz w:val="32"/>
          <w:szCs w:val="32"/>
          <w:lang w:eastAsia="zh-CN"/>
        </w:rPr>
        <w:t>253.11</w:t>
      </w:r>
      <w:r>
        <w:rPr>
          <w:rFonts w:ascii="仿宋_GB2312" w:eastAsia="仿宋_GB2312" w:cs="仿宋_GB2312" w:hint="eastAsia"/>
          <w:sz w:val="32"/>
          <w:szCs w:val="32"/>
          <w:lang w:eastAsia="zh-CN"/>
        </w:rPr>
        <w:t>万元，占</w:t>
      </w:r>
      <w:r>
        <w:rPr>
          <w:rFonts w:ascii="仿宋_GB2312" w:eastAsia="仿宋_GB2312" w:cs="仿宋_GB2312"/>
          <w:sz w:val="32"/>
          <w:szCs w:val="32"/>
          <w:lang w:eastAsia="zh-CN"/>
        </w:rPr>
        <w:t>28.20%</w:t>
      </w:r>
      <w:r>
        <w:rPr>
          <w:rFonts w:ascii="仿宋_GB2312" w:eastAsia="仿宋_GB2312" w:cs="仿宋_GB2312" w:hint="eastAsia"/>
          <w:sz w:val="32"/>
          <w:szCs w:val="32"/>
          <w:lang w:eastAsia="zh-CN"/>
        </w:rPr>
        <w:t>；</w:t>
      </w:r>
      <w:r w:rsidRPr="006D2627">
        <w:rPr>
          <w:rFonts w:eastAsia="仿宋_GB2312" w:hint="eastAsia"/>
          <w:bCs/>
          <w:sz w:val="32"/>
          <w:szCs w:val="32"/>
          <w:lang w:eastAsia="zh-CN"/>
        </w:rPr>
        <w:t>医疗卫生与计划生育（类）</w:t>
      </w:r>
      <w:r w:rsidRPr="00D147DF">
        <w:rPr>
          <w:rFonts w:ascii="仿宋_GB2312" w:eastAsia="仿宋_GB2312"/>
          <w:bCs/>
          <w:sz w:val="32"/>
          <w:szCs w:val="32"/>
          <w:lang w:eastAsia="zh-CN"/>
        </w:rPr>
        <w:t>7.99</w:t>
      </w:r>
      <w:r>
        <w:rPr>
          <w:rFonts w:eastAsia="仿宋_GB2312" w:hint="eastAsia"/>
          <w:bCs/>
          <w:sz w:val="32"/>
          <w:szCs w:val="32"/>
          <w:lang w:eastAsia="zh-CN"/>
        </w:rPr>
        <w:t>万元</w:t>
      </w:r>
      <w:r>
        <w:rPr>
          <w:rFonts w:ascii="仿宋_GB2312" w:eastAsia="仿宋_GB2312" w:cs="仿宋_GB2312" w:hint="eastAsia"/>
          <w:sz w:val="32"/>
          <w:szCs w:val="32"/>
          <w:lang w:eastAsia="zh-CN"/>
        </w:rPr>
        <w:t>，占</w:t>
      </w:r>
      <w:r>
        <w:rPr>
          <w:rFonts w:ascii="仿宋_GB2312" w:eastAsia="仿宋_GB2312" w:cs="仿宋_GB2312"/>
          <w:sz w:val="32"/>
          <w:szCs w:val="32"/>
          <w:lang w:eastAsia="zh-CN"/>
        </w:rPr>
        <w:t>0.89%</w:t>
      </w:r>
      <w:r>
        <w:rPr>
          <w:rFonts w:ascii="仿宋_GB2312" w:eastAsia="仿宋_GB2312" w:cs="仿宋_GB2312" w:hint="eastAsia"/>
          <w:sz w:val="32"/>
          <w:szCs w:val="32"/>
          <w:lang w:eastAsia="zh-CN"/>
        </w:rPr>
        <w:t>；农林水（类）支出</w:t>
      </w:r>
      <w:r>
        <w:rPr>
          <w:rFonts w:ascii="仿宋_GB2312" w:eastAsia="仿宋_GB2312" w:cs="仿宋_GB2312"/>
          <w:sz w:val="32"/>
          <w:szCs w:val="32"/>
          <w:lang w:eastAsia="zh-CN"/>
        </w:rPr>
        <w:t>629.27</w:t>
      </w:r>
      <w:r>
        <w:rPr>
          <w:rFonts w:ascii="仿宋_GB2312" w:eastAsia="仿宋_GB2312" w:cs="仿宋_GB2312" w:hint="eastAsia"/>
          <w:sz w:val="32"/>
          <w:szCs w:val="32"/>
          <w:lang w:eastAsia="zh-CN"/>
        </w:rPr>
        <w:t>万元，占</w:t>
      </w:r>
      <w:r>
        <w:rPr>
          <w:rFonts w:ascii="仿宋_GB2312" w:eastAsia="仿宋_GB2312" w:cs="仿宋_GB2312"/>
          <w:sz w:val="32"/>
          <w:szCs w:val="32"/>
          <w:lang w:eastAsia="zh-CN"/>
        </w:rPr>
        <w:t>70.12%</w:t>
      </w:r>
      <w:r>
        <w:rPr>
          <w:rFonts w:ascii="仿宋_GB2312" w:eastAsia="仿宋_GB2312" w:cs="仿宋_GB2312" w:hint="eastAsia"/>
          <w:sz w:val="32"/>
          <w:szCs w:val="32"/>
          <w:lang w:eastAsia="zh-CN"/>
        </w:rPr>
        <w:t>；</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住房保障（类）支出</w:t>
      </w:r>
      <w:r>
        <w:rPr>
          <w:rFonts w:ascii="仿宋_GB2312" w:eastAsia="仿宋_GB2312" w:cs="仿宋_GB2312"/>
          <w:sz w:val="32"/>
          <w:szCs w:val="32"/>
          <w:lang w:eastAsia="zh-CN"/>
        </w:rPr>
        <w:t>7.08</w:t>
      </w:r>
      <w:r>
        <w:rPr>
          <w:rFonts w:ascii="仿宋_GB2312" w:eastAsia="仿宋_GB2312" w:cs="仿宋_GB2312" w:hint="eastAsia"/>
          <w:sz w:val="32"/>
          <w:szCs w:val="32"/>
          <w:lang w:eastAsia="zh-CN"/>
        </w:rPr>
        <w:t>万元，占</w:t>
      </w:r>
      <w:r>
        <w:rPr>
          <w:rFonts w:ascii="仿宋_GB2312" w:eastAsia="仿宋_GB2312" w:cs="仿宋_GB2312"/>
          <w:sz w:val="32"/>
          <w:szCs w:val="32"/>
          <w:lang w:eastAsia="zh-CN"/>
        </w:rPr>
        <w:t>0.79%</w:t>
      </w:r>
      <w:r>
        <w:rPr>
          <w:rFonts w:ascii="仿宋_GB2312" w:eastAsia="仿宋_GB2312" w:cs="仿宋_GB2312" w:hint="eastAsia"/>
          <w:sz w:val="32"/>
          <w:szCs w:val="32"/>
          <w:lang w:eastAsia="zh-CN"/>
        </w:rPr>
        <w:t>。</w:t>
      </w:r>
    </w:p>
    <w:p w:rsidR="00CA1216" w:rsidRDefault="00CA1216" w:rsidP="00F20C3C">
      <w:pPr>
        <w:autoSpaceDE w:val="0"/>
        <w:autoSpaceDN w:val="0"/>
        <w:adjustRightInd w:val="0"/>
        <w:spacing w:line="560" w:lineRule="exact"/>
        <w:ind w:firstLineChars="200" w:firstLine="31680"/>
        <w:rPr>
          <w:rFonts w:ascii="仿宋_GB2312" w:eastAsia="仿宋_GB2312" w:cs="Times New Roman"/>
          <w:color w:val="FF99CC"/>
          <w:sz w:val="32"/>
          <w:szCs w:val="32"/>
          <w:lang w:eastAsia="zh-CN"/>
        </w:rPr>
      </w:pPr>
      <w:r>
        <w:rPr>
          <w:rFonts w:ascii="仿宋_GB2312" w:eastAsia="仿宋_GB2312" w:cs="仿宋_GB2312" w:hint="eastAsia"/>
          <w:sz w:val="32"/>
          <w:szCs w:val="32"/>
          <w:lang w:eastAsia="zh-CN"/>
        </w:rPr>
        <w:t>（三）财政拨款支出决算具体情况</w:t>
      </w:r>
    </w:p>
    <w:p w:rsidR="00CA1216" w:rsidRDefault="00CA1216" w:rsidP="00F20C3C">
      <w:pPr>
        <w:autoSpaceDE w:val="0"/>
        <w:autoSpaceDN w:val="0"/>
        <w:adjustRightInd w:val="0"/>
        <w:spacing w:line="560" w:lineRule="exact"/>
        <w:ind w:firstLineChars="200" w:firstLine="31680"/>
        <w:rPr>
          <w:rFonts w:ascii="仿宋_GB2312" w:eastAsia="仿宋_GB2312" w:cs="Times New Roman"/>
          <w:sz w:val="32"/>
          <w:szCs w:val="32"/>
          <w:lang w:eastAsia="zh-CN"/>
        </w:rPr>
      </w:pPr>
      <w:r>
        <w:rPr>
          <w:rFonts w:ascii="仿宋_GB2312" w:eastAsia="仿宋_GB2312" w:cs="仿宋_GB2312"/>
          <w:sz w:val="32"/>
          <w:szCs w:val="32"/>
          <w:lang w:eastAsia="zh-CN"/>
        </w:rPr>
        <w:t xml:space="preserve"> 2017 </w:t>
      </w:r>
      <w:r>
        <w:rPr>
          <w:rFonts w:ascii="仿宋_GB2312" w:eastAsia="仿宋_GB2312" w:cs="仿宋_GB2312" w:hint="eastAsia"/>
          <w:sz w:val="32"/>
          <w:szCs w:val="32"/>
          <w:lang w:eastAsia="zh-CN"/>
        </w:rPr>
        <w:t>年度财政拨款支出年初预算为</w:t>
      </w:r>
      <w:r>
        <w:rPr>
          <w:rFonts w:ascii="仿宋_GB2312" w:eastAsia="仿宋_GB2312" w:cs="仿宋_GB2312"/>
          <w:sz w:val="32"/>
          <w:szCs w:val="32"/>
          <w:lang w:eastAsia="zh-CN"/>
        </w:rPr>
        <w:t>182.70</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558.84</w:t>
      </w:r>
      <w:r>
        <w:rPr>
          <w:rFonts w:ascii="仿宋_GB2312" w:eastAsia="仿宋_GB2312" w:cs="仿宋_GB2312" w:hint="eastAsia"/>
          <w:sz w:val="32"/>
          <w:szCs w:val="32"/>
          <w:lang w:eastAsia="zh-CN"/>
        </w:rPr>
        <w:t>万元，完成年初预算的</w:t>
      </w:r>
      <w:r>
        <w:rPr>
          <w:rFonts w:ascii="仿宋_GB2312" w:eastAsia="仿宋_GB2312" w:cs="仿宋_GB2312"/>
          <w:sz w:val="32"/>
          <w:szCs w:val="32"/>
          <w:lang w:eastAsia="zh-CN"/>
        </w:rPr>
        <w:t>305.88%</w:t>
      </w:r>
      <w:r>
        <w:rPr>
          <w:rFonts w:ascii="仿宋_GB2312" w:eastAsia="仿宋_GB2312" w:cs="仿宋_GB2312" w:hint="eastAsia"/>
          <w:sz w:val="32"/>
          <w:szCs w:val="32"/>
          <w:lang w:eastAsia="zh-CN"/>
        </w:rPr>
        <w:t>。决算数大于预算数的主要原因：一是社会保障和就业支出政府性基金预算财政拨款新增预算支出</w:t>
      </w:r>
      <w:r>
        <w:rPr>
          <w:rFonts w:ascii="仿宋_GB2312" w:eastAsia="仿宋_GB2312" w:cs="仿宋_GB2312"/>
          <w:sz w:val="32"/>
          <w:szCs w:val="32"/>
          <w:lang w:eastAsia="zh-CN"/>
        </w:rPr>
        <w:t>238.20</w:t>
      </w:r>
      <w:r>
        <w:rPr>
          <w:rFonts w:ascii="仿宋_GB2312" w:eastAsia="仿宋_GB2312" w:cs="仿宋_GB2312" w:hint="eastAsia"/>
          <w:sz w:val="32"/>
          <w:szCs w:val="32"/>
          <w:lang w:eastAsia="zh-CN"/>
        </w:rPr>
        <w:t>万元；二是农林水支出一般公共财政拨款新增预算支出</w:t>
      </w:r>
      <w:r>
        <w:rPr>
          <w:rFonts w:ascii="仿宋_GB2312" w:eastAsia="仿宋_GB2312" w:cs="仿宋_GB2312"/>
          <w:sz w:val="32"/>
          <w:szCs w:val="32"/>
          <w:lang w:eastAsia="zh-CN"/>
        </w:rPr>
        <w:t>30.60</w:t>
      </w:r>
      <w:r>
        <w:rPr>
          <w:rFonts w:ascii="仿宋_GB2312" w:eastAsia="仿宋_GB2312" w:cs="仿宋_GB2312" w:hint="eastAsia"/>
          <w:sz w:val="32"/>
          <w:szCs w:val="32"/>
          <w:lang w:eastAsia="zh-CN"/>
        </w:rPr>
        <w:t>万元（新增其他水利支出项目资金），农林水支出政府性基金预算财政拨款新增预算支出</w:t>
      </w:r>
      <w:r>
        <w:rPr>
          <w:rFonts w:ascii="仿宋_GB2312" w:eastAsia="仿宋_GB2312" w:cs="仿宋_GB2312"/>
          <w:sz w:val="32"/>
          <w:szCs w:val="32"/>
          <w:lang w:eastAsia="zh-CN"/>
        </w:rPr>
        <w:t>105</w:t>
      </w:r>
      <w:r>
        <w:rPr>
          <w:rFonts w:ascii="仿宋_GB2312" w:eastAsia="仿宋_GB2312" w:cs="仿宋_GB2312" w:hint="eastAsia"/>
          <w:sz w:val="32"/>
          <w:szCs w:val="32"/>
          <w:lang w:eastAsia="zh-CN"/>
        </w:rPr>
        <w:t>万元（项目资金）。</w:t>
      </w:r>
    </w:p>
    <w:p w:rsidR="00CA1216" w:rsidRDefault="00CA1216" w:rsidP="00F20C3C">
      <w:pPr>
        <w:autoSpaceDE w:val="0"/>
        <w:autoSpaceDN w:val="0"/>
        <w:adjustRightInd w:val="0"/>
        <w:spacing w:line="560" w:lineRule="exact"/>
        <w:ind w:firstLineChars="200" w:firstLine="31680"/>
        <w:rPr>
          <w:rFonts w:ascii="仿宋_GB2312" w:eastAsia="仿宋_GB2312" w:cs="仿宋_GB2312"/>
          <w:sz w:val="32"/>
          <w:szCs w:val="32"/>
          <w:lang w:eastAsia="zh-CN"/>
        </w:rPr>
      </w:pPr>
      <w:r>
        <w:rPr>
          <w:rFonts w:ascii="仿宋_GB2312" w:eastAsia="仿宋_GB2312" w:cs="仿宋_GB2312"/>
          <w:sz w:val="32"/>
          <w:szCs w:val="32"/>
          <w:lang w:eastAsia="zh-CN"/>
        </w:rPr>
        <w:t>1.</w:t>
      </w:r>
      <w:r w:rsidRPr="003F4417">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社会保障和就业支出（类）行政事业单位离退休（款）归口管理的行政单位离退休（项）。年初</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预算为</w:t>
      </w:r>
      <w:r>
        <w:rPr>
          <w:rFonts w:ascii="仿宋_GB2312" w:eastAsia="仿宋_GB2312" w:cs="仿宋_GB2312"/>
          <w:sz w:val="32"/>
          <w:szCs w:val="32"/>
          <w:lang w:eastAsia="zh-CN"/>
        </w:rPr>
        <w:t>0.26</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1.58</w:t>
      </w:r>
      <w:r>
        <w:rPr>
          <w:rFonts w:ascii="仿宋_GB2312" w:eastAsia="仿宋_GB2312" w:cs="仿宋_GB2312" w:hint="eastAsia"/>
          <w:sz w:val="32"/>
          <w:szCs w:val="32"/>
          <w:lang w:eastAsia="zh-CN"/>
        </w:rPr>
        <w:t>万元，完成年初预算的</w:t>
      </w:r>
      <w:r>
        <w:rPr>
          <w:rFonts w:ascii="仿宋_GB2312" w:eastAsia="仿宋_GB2312" w:cs="仿宋_GB2312"/>
          <w:sz w:val="32"/>
          <w:szCs w:val="32"/>
          <w:lang w:eastAsia="zh-CN"/>
        </w:rPr>
        <w:t>607.69%</w:t>
      </w:r>
      <w:r>
        <w:rPr>
          <w:rFonts w:ascii="仿宋_GB2312" w:eastAsia="仿宋_GB2312" w:cs="仿宋_GB2312" w:hint="eastAsia"/>
          <w:sz w:val="32"/>
          <w:szCs w:val="32"/>
          <w:lang w:eastAsia="zh-CN"/>
        </w:rPr>
        <w:t>。决算数大于预算数的主要原因是新增财政统发退休人员</w:t>
      </w:r>
      <w:r>
        <w:rPr>
          <w:rFonts w:ascii="仿宋_GB2312" w:eastAsia="仿宋_GB2312" w:cs="仿宋_GB2312"/>
          <w:sz w:val="32"/>
          <w:szCs w:val="32"/>
          <w:lang w:eastAsia="zh-CN"/>
        </w:rPr>
        <w:t>1-2</w:t>
      </w:r>
      <w:r>
        <w:rPr>
          <w:rFonts w:ascii="仿宋_GB2312" w:eastAsia="仿宋_GB2312" w:cs="仿宋_GB2312" w:hint="eastAsia"/>
          <w:sz w:val="32"/>
          <w:szCs w:val="32"/>
          <w:lang w:eastAsia="zh-CN"/>
        </w:rPr>
        <w:t>月退休金。</w:t>
      </w:r>
    </w:p>
    <w:p w:rsidR="00CA1216" w:rsidRPr="00E70D4A" w:rsidRDefault="00CA1216" w:rsidP="00F20C3C">
      <w:pPr>
        <w:autoSpaceDE w:val="0"/>
        <w:autoSpaceDN w:val="0"/>
        <w:adjustRightInd w:val="0"/>
        <w:spacing w:line="560" w:lineRule="exact"/>
        <w:ind w:firstLineChars="200" w:firstLine="31680"/>
        <w:rPr>
          <w:rFonts w:ascii="仿宋_GB2312" w:eastAsia="仿宋_GB2312" w:cs="仿宋_GB2312"/>
          <w:sz w:val="32"/>
          <w:szCs w:val="32"/>
          <w:lang w:eastAsia="zh-CN"/>
        </w:rPr>
      </w:pPr>
      <w:r>
        <w:rPr>
          <w:rFonts w:ascii="仿宋_GB2312" w:eastAsia="仿宋_GB2312" w:cs="仿宋_GB2312"/>
          <w:sz w:val="32"/>
          <w:szCs w:val="32"/>
          <w:lang w:eastAsia="zh-CN"/>
        </w:rPr>
        <w:t>2.</w:t>
      </w:r>
      <w:r>
        <w:rPr>
          <w:rFonts w:ascii="仿宋_GB2312" w:eastAsia="仿宋_GB2312" w:cs="仿宋_GB2312" w:hint="eastAsia"/>
          <w:sz w:val="32"/>
          <w:szCs w:val="32"/>
          <w:lang w:eastAsia="zh-CN"/>
        </w:rPr>
        <w:t>社会保障和就业支出（类）行政事业单位离退休（款）事业单位离退休（项）。年初</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预算为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 xml:space="preserve">  1.20</w:t>
      </w:r>
      <w:r>
        <w:rPr>
          <w:rFonts w:ascii="仿宋_GB2312" w:eastAsia="仿宋_GB2312" w:cs="仿宋_GB2312" w:hint="eastAsia"/>
          <w:sz w:val="32"/>
          <w:szCs w:val="32"/>
          <w:lang w:eastAsia="zh-CN"/>
        </w:rPr>
        <w:t>万元。决算数大于预算数的主要原因是县财政追加预算发放退休人员生活补助每人每年</w:t>
      </w:r>
      <w:r>
        <w:rPr>
          <w:rFonts w:ascii="仿宋_GB2312" w:eastAsia="仿宋_GB2312" w:cs="仿宋_GB2312"/>
          <w:sz w:val="32"/>
          <w:szCs w:val="32"/>
          <w:lang w:eastAsia="zh-CN"/>
        </w:rPr>
        <w:t>0.60</w:t>
      </w:r>
      <w:r>
        <w:rPr>
          <w:rFonts w:ascii="仿宋_GB2312" w:eastAsia="仿宋_GB2312" w:cs="仿宋_GB2312" w:hint="eastAsia"/>
          <w:sz w:val="32"/>
          <w:szCs w:val="32"/>
          <w:lang w:eastAsia="zh-CN"/>
        </w:rPr>
        <w:t>万元，本单位有</w:t>
      </w:r>
      <w:r>
        <w:rPr>
          <w:rFonts w:ascii="仿宋_GB2312" w:eastAsia="仿宋_GB2312" w:cs="仿宋_GB2312"/>
          <w:sz w:val="32"/>
          <w:szCs w:val="32"/>
          <w:lang w:eastAsia="zh-CN"/>
        </w:rPr>
        <w:t>2</w:t>
      </w:r>
      <w:r>
        <w:rPr>
          <w:rFonts w:ascii="仿宋_GB2312" w:eastAsia="仿宋_GB2312" w:cs="仿宋_GB2312" w:hint="eastAsia"/>
          <w:sz w:val="32"/>
          <w:szCs w:val="32"/>
          <w:lang w:eastAsia="zh-CN"/>
        </w:rPr>
        <w:t>名退休人员，共计发放</w:t>
      </w:r>
      <w:r>
        <w:rPr>
          <w:rFonts w:ascii="仿宋_GB2312" w:eastAsia="仿宋_GB2312" w:cs="仿宋_GB2312"/>
          <w:sz w:val="32"/>
          <w:szCs w:val="32"/>
          <w:lang w:eastAsia="zh-CN"/>
        </w:rPr>
        <w:t>1.20</w:t>
      </w:r>
      <w:r>
        <w:rPr>
          <w:rFonts w:ascii="仿宋_GB2312" w:eastAsia="仿宋_GB2312" w:cs="仿宋_GB2312" w:hint="eastAsia"/>
          <w:sz w:val="32"/>
          <w:szCs w:val="32"/>
          <w:lang w:eastAsia="zh-CN"/>
        </w:rPr>
        <w:t>万元</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w:t>
      </w:r>
    </w:p>
    <w:p w:rsidR="00CA1216" w:rsidRDefault="00CA1216" w:rsidP="00F20C3C">
      <w:pPr>
        <w:autoSpaceDE w:val="0"/>
        <w:autoSpaceDN w:val="0"/>
        <w:adjustRightInd w:val="0"/>
        <w:spacing w:line="560" w:lineRule="exact"/>
        <w:ind w:firstLineChars="150" w:firstLine="31680"/>
        <w:rPr>
          <w:rFonts w:ascii="仿宋_GB2312" w:eastAsia="仿宋_GB2312" w:cs="仿宋_GB2312"/>
          <w:sz w:val="32"/>
          <w:szCs w:val="32"/>
          <w:lang w:eastAsia="zh-CN"/>
        </w:rPr>
      </w:pPr>
      <w:r>
        <w:rPr>
          <w:rFonts w:ascii="仿宋_GB2312" w:eastAsia="仿宋_GB2312" w:cs="仿宋_GB2312"/>
          <w:sz w:val="32"/>
          <w:szCs w:val="32"/>
          <w:lang w:eastAsia="zh-CN"/>
        </w:rPr>
        <w:t>3.</w:t>
      </w:r>
      <w:r w:rsidRPr="00964011">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社会保障和就业支出（类）行政事业单位离退休（款）机关事业单位基本养老保险缴费支出（项）。年初</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预算为</w:t>
      </w:r>
      <w:r>
        <w:rPr>
          <w:rFonts w:ascii="仿宋_GB2312" w:eastAsia="仿宋_GB2312" w:cs="仿宋_GB2312"/>
          <w:sz w:val="32"/>
          <w:szCs w:val="32"/>
          <w:lang w:eastAsia="zh-CN"/>
        </w:rPr>
        <w:t>12.13</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12.13</w:t>
      </w:r>
      <w:r>
        <w:rPr>
          <w:rFonts w:ascii="仿宋_GB2312" w:eastAsia="仿宋_GB2312" w:cs="仿宋_GB2312" w:hint="eastAsia"/>
          <w:sz w:val="32"/>
          <w:szCs w:val="32"/>
          <w:lang w:eastAsia="zh-CN"/>
        </w:rPr>
        <w:t>万元，完成年初预算的</w:t>
      </w:r>
      <w:r w:rsidRPr="00964011">
        <w:rPr>
          <w:rFonts w:ascii="仿宋_GB2312" w:eastAsia="仿宋_GB2312" w:cs="仿宋_GB2312"/>
          <w:sz w:val="32"/>
          <w:szCs w:val="32"/>
          <w:lang w:eastAsia="zh-CN"/>
        </w:rPr>
        <w:t>100</w:t>
      </w:r>
      <w:r>
        <w:rPr>
          <w:rFonts w:ascii="仿宋_GB2312" w:eastAsia="仿宋_GB2312" w:cs="仿宋_GB2312"/>
          <w:sz w:val="32"/>
          <w:szCs w:val="32"/>
          <w:lang w:eastAsia="zh-CN"/>
        </w:rPr>
        <w:t>%</w:t>
      </w:r>
      <w:r>
        <w:rPr>
          <w:rFonts w:ascii="仿宋_GB2312" w:eastAsia="仿宋_GB2312" w:cs="仿宋_GB2312" w:hint="eastAsia"/>
          <w:sz w:val="32"/>
          <w:szCs w:val="32"/>
          <w:lang w:eastAsia="zh-CN"/>
        </w:rPr>
        <w:t>。决算数等于预算数的主要原因是本单位严格按照年初预算数执行。</w:t>
      </w:r>
    </w:p>
    <w:p w:rsidR="00CA1216" w:rsidRDefault="00CA1216" w:rsidP="00F20C3C">
      <w:pPr>
        <w:autoSpaceDE w:val="0"/>
        <w:autoSpaceDN w:val="0"/>
        <w:adjustRightInd w:val="0"/>
        <w:spacing w:line="560" w:lineRule="exact"/>
        <w:ind w:firstLineChars="200" w:firstLine="31680"/>
        <w:rPr>
          <w:rFonts w:ascii="仿宋_GB2312" w:eastAsia="仿宋_GB2312" w:cs="仿宋_GB2312"/>
          <w:sz w:val="32"/>
          <w:szCs w:val="32"/>
          <w:lang w:eastAsia="zh-CN"/>
        </w:rPr>
      </w:pPr>
      <w:r>
        <w:rPr>
          <w:rFonts w:ascii="仿宋_GB2312" w:eastAsia="仿宋_GB2312" w:cs="仿宋_GB2312"/>
          <w:sz w:val="32"/>
          <w:szCs w:val="32"/>
          <w:lang w:eastAsia="zh-CN"/>
        </w:rPr>
        <w:t>4.</w:t>
      </w:r>
      <w:r w:rsidRPr="00964011">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社会保障和就业支出（类）大中型水库移民后期扶持基金支出（款）移民补助（项）。年初</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预算为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184.20</w:t>
      </w:r>
      <w:r>
        <w:rPr>
          <w:rFonts w:ascii="仿宋_GB2312" w:eastAsia="仿宋_GB2312" w:cs="仿宋_GB2312" w:hint="eastAsia"/>
          <w:sz w:val="32"/>
          <w:szCs w:val="32"/>
          <w:lang w:eastAsia="zh-CN"/>
        </w:rPr>
        <w:t>万元。决算数大于预算数的主要原因是上级财政追加移民补助项目资金</w:t>
      </w:r>
      <w:r>
        <w:rPr>
          <w:rFonts w:ascii="仿宋_GB2312" w:eastAsia="仿宋_GB2312" w:cs="仿宋_GB2312"/>
          <w:sz w:val="32"/>
          <w:szCs w:val="32"/>
          <w:lang w:eastAsia="zh-CN"/>
        </w:rPr>
        <w:t>184.20</w:t>
      </w:r>
      <w:r>
        <w:rPr>
          <w:rFonts w:ascii="仿宋_GB2312" w:eastAsia="仿宋_GB2312" w:cs="仿宋_GB2312" w:hint="eastAsia"/>
          <w:sz w:val="32"/>
          <w:szCs w:val="32"/>
          <w:lang w:eastAsia="zh-CN"/>
        </w:rPr>
        <w:t>万元。</w:t>
      </w:r>
    </w:p>
    <w:p w:rsidR="00CA1216" w:rsidRDefault="00CA1216" w:rsidP="00F20C3C">
      <w:pPr>
        <w:autoSpaceDE w:val="0"/>
        <w:autoSpaceDN w:val="0"/>
        <w:adjustRightInd w:val="0"/>
        <w:spacing w:line="560" w:lineRule="exact"/>
        <w:ind w:firstLineChars="200" w:firstLine="31680"/>
        <w:rPr>
          <w:rFonts w:ascii="仿宋_GB2312" w:eastAsia="仿宋_GB2312" w:cs="仿宋_GB2312"/>
          <w:sz w:val="32"/>
          <w:szCs w:val="32"/>
          <w:lang w:eastAsia="zh-CN"/>
        </w:rPr>
      </w:pPr>
      <w:r>
        <w:rPr>
          <w:rFonts w:ascii="仿宋_GB2312" w:eastAsia="仿宋_GB2312" w:cs="仿宋_GB2312"/>
          <w:sz w:val="32"/>
          <w:szCs w:val="32"/>
          <w:lang w:eastAsia="zh-CN"/>
        </w:rPr>
        <w:t>5.</w:t>
      </w:r>
      <w:r w:rsidRPr="00964011">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社会保障和就业支出（类）大中型水库移民后期扶持基金支出（款）基础设施建设和经济发展（项）。年初</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预算为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573.00</w:t>
      </w:r>
      <w:r>
        <w:rPr>
          <w:rFonts w:ascii="仿宋_GB2312" w:eastAsia="仿宋_GB2312" w:cs="仿宋_GB2312" w:hint="eastAsia"/>
          <w:sz w:val="32"/>
          <w:szCs w:val="32"/>
          <w:lang w:eastAsia="zh-CN"/>
        </w:rPr>
        <w:t>万元。决算数大于预算数的主要原因是上级财政追加大中型水库移民后期扶持基金基础设施建设和经济发展项目资金</w:t>
      </w:r>
      <w:r>
        <w:rPr>
          <w:rFonts w:ascii="仿宋_GB2312" w:eastAsia="仿宋_GB2312" w:cs="仿宋_GB2312"/>
          <w:sz w:val="32"/>
          <w:szCs w:val="32"/>
          <w:lang w:eastAsia="zh-CN"/>
        </w:rPr>
        <w:t>573.00</w:t>
      </w:r>
      <w:r>
        <w:rPr>
          <w:rFonts w:ascii="仿宋_GB2312" w:eastAsia="仿宋_GB2312" w:cs="仿宋_GB2312" w:hint="eastAsia"/>
          <w:sz w:val="32"/>
          <w:szCs w:val="32"/>
          <w:lang w:eastAsia="zh-CN"/>
        </w:rPr>
        <w:t>万元。</w:t>
      </w:r>
    </w:p>
    <w:p w:rsidR="00CA1216" w:rsidRPr="00964011" w:rsidRDefault="00CA1216" w:rsidP="00F20C3C">
      <w:pPr>
        <w:autoSpaceDE w:val="0"/>
        <w:autoSpaceDN w:val="0"/>
        <w:adjustRightInd w:val="0"/>
        <w:spacing w:line="560" w:lineRule="exact"/>
        <w:ind w:firstLineChars="200" w:firstLine="31680"/>
        <w:rPr>
          <w:rFonts w:ascii="仿宋_GB2312" w:eastAsia="仿宋_GB2312" w:cs="仿宋_GB2312"/>
          <w:sz w:val="32"/>
          <w:szCs w:val="32"/>
          <w:lang w:eastAsia="zh-CN"/>
        </w:rPr>
      </w:pPr>
      <w:r>
        <w:rPr>
          <w:rFonts w:ascii="仿宋_GB2312" w:eastAsia="仿宋_GB2312" w:cs="仿宋_GB2312"/>
          <w:sz w:val="32"/>
          <w:szCs w:val="32"/>
          <w:lang w:eastAsia="zh-CN"/>
        </w:rPr>
        <w:t>6.</w:t>
      </w:r>
      <w:r w:rsidRPr="00964011">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社会保障和就业支出（类）大中型水库移民后期扶持基金支出（款）其他大中型水库移民后期扶持基金支出（项）。年初预算为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15.00</w:t>
      </w:r>
      <w:r>
        <w:rPr>
          <w:rFonts w:ascii="仿宋_GB2312" w:eastAsia="仿宋_GB2312" w:cs="仿宋_GB2312" w:hint="eastAsia"/>
          <w:sz w:val="32"/>
          <w:szCs w:val="32"/>
          <w:lang w:eastAsia="zh-CN"/>
        </w:rPr>
        <w:t>万元。决算数大于预算数的主要原因是上级财政追加大中型水库移民后期扶持基金其他大中型水库移民后期扶持基金项目资金</w:t>
      </w:r>
      <w:r>
        <w:rPr>
          <w:rFonts w:ascii="仿宋_GB2312" w:eastAsia="仿宋_GB2312" w:cs="仿宋_GB2312"/>
          <w:sz w:val="32"/>
          <w:szCs w:val="32"/>
          <w:lang w:eastAsia="zh-CN"/>
        </w:rPr>
        <w:t>15.00</w:t>
      </w:r>
      <w:r>
        <w:rPr>
          <w:rFonts w:ascii="仿宋_GB2312" w:eastAsia="仿宋_GB2312" w:cs="仿宋_GB2312" w:hint="eastAsia"/>
          <w:sz w:val="32"/>
          <w:szCs w:val="32"/>
          <w:lang w:eastAsia="zh-CN"/>
        </w:rPr>
        <w:t>万元。</w:t>
      </w:r>
    </w:p>
    <w:p w:rsidR="00CA1216" w:rsidRDefault="00CA1216" w:rsidP="00F20C3C">
      <w:pPr>
        <w:autoSpaceDE w:val="0"/>
        <w:autoSpaceDN w:val="0"/>
        <w:adjustRightInd w:val="0"/>
        <w:spacing w:line="560" w:lineRule="exact"/>
        <w:ind w:firstLineChars="150" w:firstLine="31680"/>
        <w:rPr>
          <w:rFonts w:ascii="仿宋_GB2312" w:eastAsia="仿宋_GB2312" w:cs="仿宋_GB2312"/>
          <w:sz w:val="32"/>
          <w:szCs w:val="32"/>
          <w:lang w:eastAsia="zh-CN"/>
        </w:rPr>
      </w:pPr>
      <w:r>
        <w:rPr>
          <w:rFonts w:ascii="仿宋_GB2312" w:eastAsia="仿宋_GB2312" w:cs="仿宋_GB2312"/>
          <w:sz w:val="32"/>
          <w:szCs w:val="32"/>
          <w:lang w:eastAsia="zh-CN"/>
        </w:rPr>
        <w:t>7.</w:t>
      </w:r>
      <w:r>
        <w:rPr>
          <w:rFonts w:ascii="仿宋_GB2312" w:eastAsia="仿宋_GB2312" w:cs="仿宋_GB2312" w:hint="eastAsia"/>
          <w:sz w:val="32"/>
          <w:szCs w:val="32"/>
          <w:lang w:eastAsia="zh-CN"/>
        </w:rPr>
        <w:t>医疗卫生与计划生育支出（类）行政事业单位医疗（款）行政单位医疗（项）。年初预算为</w:t>
      </w:r>
      <w:r>
        <w:rPr>
          <w:rFonts w:ascii="仿宋_GB2312" w:eastAsia="仿宋_GB2312" w:cs="仿宋_GB2312"/>
          <w:sz w:val="32"/>
          <w:szCs w:val="32"/>
          <w:lang w:eastAsia="zh-CN"/>
        </w:rPr>
        <w:t>4.55</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4.55</w:t>
      </w:r>
      <w:r>
        <w:rPr>
          <w:rFonts w:ascii="仿宋_GB2312" w:eastAsia="仿宋_GB2312" w:cs="仿宋_GB2312" w:hint="eastAsia"/>
          <w:sz w:val="32"/>
          <w:szCs w:val="32"/>
          <w:lang w:eastAsia="zh-CN"/>
        </w:rPr>
        <w:t>万元，完成年初预算的</w:t>
      </w:r>
      <w:r>
        <w:rPr>
          <w:rFonts w:ascii="仿宋_GB2312" w:eastAsia="仿宋_GB2312" w:cs="仿宋_GB2312"/>
          <w:sz w:val="32"/>
          <w:szCs w:val="32"/>
          <w:lang w:eastAsia="zh-CN"/>
        </w:rPr>
        <w:t>100%</w:t>
      </w:r>
      <w:r>
        <w:rPr>
          <w:rFonts w:ascii="仿宋_GB2312" w:eastAsia="仿宋_GB2312" w:cs="仿宋_GB2312" w:hint="eastAsia"/>
          <w:sz w:val="32"/>
          <w:szCs w:val="32"/>
          <w:lang w:eastAsia="zh-CN"/>
        </w:rPr>
        <w:t>。决算数等于预算数的主要原因是本单位严格按照年初预算数执行。</w:t>
      </w:r>
    </w:p>
    <w:p w:rsidR="00CA1216" w:rsidRDefault="00CA1216" w:rsidP="00F20C3C">
      <w:pPr>
        <w:autoSpaceDE w:val="0"/>
        <w:autoSpaceDN w:val="0"/>
        <w:adjustRightInd w:val="0"/>
        <w:spacing w:line="560" w:lineRule="exact"/>
        <w:ind w:firstLineChars="150" w:firstLine="31680"/>
        <w:rPr>
          <w:rFonts w:ascii="仿宋_GB2312" w:eastAsia="仿宋_GB2312" w:cs="仿宋_GB2312"/>
          <w:sz w:val="32"/>
          <w:szCs w:val="32"/>
          <w:lang w:eastAsia="zh-CN"/>
        </w:rPr>
      </w:pPr>
      <w:r>
        <w:rPr>
          <w:rFonts w:ascii="仿宋_GB2312" w:eastAsia="仿宋_GB2312" w:cs="仿宋_GB2312"/>
          <w:sz w:val="32"/>
          <w:szCs w:val="32"/>
          <w:lang w:eastAsia="zh-CN"/>
        </w:rPr>
        <w:t>8.</w:t>
      </w:r>
      <w:r>
        <w:rPr>
          <w:rFonts w:ascii="仿宋_GB2312" w:eastAsia="仿宋_GB2312" w:cs="仿宋_GB2312" w:hint="eastAsia"/>
          <w:sz w:val="32"/>
          <w:szCs w:val="32"/>
          <w:lang w:eastAsia="zh-CN"/>
        </w:rPr>
        <w:t>医疗卫生与计划生育支出（类）行政事业单位医疗（款）公务员医疗补助（项）。年初预算为</w:t>
      </w:r>
      <w:r>
        <w:rPr>
          <w:rFonts w:ascii="仿宋_GB2312" w:eastAsia="仿宋_GB2312" w:cs="仿宋_GB2312"/>
          <w:sz w:val="32"/>
          <w:szCs w:val="32"/>
          <w:lang w:eastAsia="zh-CN"/>
        </w:rPr>
        <w:t>3.44</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3.44</w:t>
      </w:r>
      <w:r>
        <w:rPr>
          <w:rFonts w:ascii="仿宋_GB2312" w:eastAsia="仿宋_GB2312" w:cs="仿宋_GB2312" w:hint="eastAsia"/>
          <w:sz w:val="32"/>
          <w:szCs w:val="32"/>
          <w:lang w:eastAsia="zh-CN"/>
        </w:rPr>
        <w:t>万元，完成年初预算的</w:t>
      </w:r>
      <w:r>
        <w:rPr>
          <w:rFonts w:ascii="仿宋_GB2312" w:eastAsia="仿宋_GB2312" w:cs="仿宋_GB2312"/>
          <w:sz w:val="32"/>
          <w:szCs w:val="32"/>
          <w:lang w:eastAsia="zh-CN"/>
        </w:rPr>
        <w:t>100%</w:t>
      </w:r>
      <w:r>
        <w:rPr>
          <w:rFonts w:ascii="仿宋_GB2312" w:eastAsia="仿宋_GB2312" w:cs="仿宋_GB2312" w:hint="eastAsia"/>
          <w:sz w:val="32"/>
          <w:szCs w:val="32"/>
          <w:lang w:eastAsia="zh-CN"/>
        </w:rPr>
        <w:t>。决算数等于预算数的主要原因是本单位严格按照年初预算数执行。</w:t>
      </w:r>
    </w:p>
    <w:p w:rsidR="00CA1216" w:rsidRDefault="00CA1216" w:rsidP="00F20C3C">
      <w:pPr>
        <w:autoSpaceDE w:val="0"/>
        <w:autoSpaceDN w:val="0"/>
        <w:adjustRightInd w:val="0"/>
        <w:spacing w:line="560" w:lineRule="exact"/>
        <w:ind w:firstLineChars="200" w:firstLine="31680"/>
        <w:rPr>
          <w:rFonts w:ascii="仿宋_GB2312" w:eastAsia="仿宋_GB2312" w:cs="仿宋_GB2312"/>
          <w:sz w:val="32"/>
          <w:szCs w:val="32"/>
          <w:lang w:eastAsia="zh-CN"/>
        </w:rPr>
      </w:pPr>
      <w:r>
        <w:rPr>
          <w:rFonts w:ascii="仿宋_GB2312" w:eastAsia="仿宋_GB2312" w:cs="仿宋_GB2312"/>
          <w:sz w:val="32"/>
          <w:szCs w:val="32"/>
          <w:lang w:eastAsia="zh-CN"/>
        </w:rPr>
        <w:t>9.</w:t>
      </w:r>
      <w:r w:rsidRPr="003F4417">
        <w:rPr>
          <w:rFonts w:eastAsia="仿宋_GB2312"/>
          <w:bCs/>
          <w:sz w:val="32"/>
          <w:szCs w:val="32"/>
          <w:lang w:eastAsia="zh-CN"/>
        </w:rPr>
        <w:t xml:space="preserve"> </w:t>
      </w:r>
      <w:r w:rsidRPr="006D2627">
        <w:rPr>
          <w:rFonts w:eastAsia="仿宋_GB2312" w:hint="eastAsia"/>
          <w:bCs/>
          <w:sz w:val="32"/>
          <w:szCs w:val="32"/>
          <w:lang w:eastAsia="zh-CN"/>
        </w:rPr>
        <w:t>农林水支出（类）</w:t>
      </w:r>
      <w:r>
        <w:rPr>
          <w:rFonts w:ascii="仿宋_GB2312" w:eastAsia="仿宋_GB2312" w:cs="仿宋_GB2312" w:hint="eastAsia"/>
          <w:sz w:val="32"/>
          <w:szCs w:val="32"/>
          <w:lang w:eastAsia="zh-CN"/>
        </w:rPr>
        <w:t>农业（款）行政运行（项）。年初</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预算为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0.48</w:t>
      </w:r>
      <w:r>
        <w:rPr>
          <w:rFonts w:ascii="仿宋_GB2312" w:eastAsia="仿宋_GB2312" w:cs="仿宋_GB2312" w:hint="eastAsia"/>
          <w:sz w:val="32"/>
          <w:szCs w:val="32"/>
          <w:lang w:eastAsia="zh-CN"/>
        </w:rPr>
        <w:t>万元。决算数大于预算数的主要原因是年初预算聘用人员绩效工资列入农林水事务水利行政运行的类款项，财政下达指标时将聘用人员绩效工资列入农林水事务农业行政运行的类款项。</w:t>
      </w:r>
    </w:p>
    <w:p w:rsidR="00CA1216" w:rsidRDefault="00CA1216" w:rsidP="00F20C3C">
      <w:pPr>
        <w:autoSpaceDE w:val="0"/>
        <w:autoSpaceDN w:val="0"/>
        <w:adjustRightInd w:val="0"/>
        <w:spacing w:line="560" w:lineRule="exact"/>
        <w:ind w:firstLineChars="200" w:firstLine="31680"/>
        <w:rPr>
          <w:rFonts w:ascii="仿宋_GB2312" w:eastAsia="仿宋_GB2312" w:cs="仿宋_GB2312"/>
          <w:sz w:val="32"/>
          <w:szCs w:val="32"/>
          <w:lang w:eastAsia="zh-CN"/>
        </w:rPr>
      </w:pPr>
      <w:r>
        <w:rPr>
          <w:rFonts w:ascii="仿宋_GB2312" w:eastAsia="仿宋_GB2312" w:cs="仿宋_GB2312"/>
          <w:sz w:val="32"/>
          <w:szCs w:val="32"/>
          <w:lang w:eastAsia="zh-CN"/>
        </w:rPr>
        <w:t>10.</w:t>
      </w:r>
      <w:r w:rsidRPr="001B47E6">
        <w:rPr>
          <w:rFonts w:eastAsia="仿宋_GB2312"/>
          <w:bCs/>
          <w:sz w:val="32"/>
          <w:szCs w:val="32"/>
          <w:lang w:eastAsia="zh-CN"/>
        </w:rPr>
        <w:t xml:space="preserve"> </w:t>
      </w:r>
      <w:r w:rsidRPr="006D2627">
        <w:rPr>
          <w:rFonts w:eastAsia="仿宋_GB2312" w:hint="eastAsia"/>
          <w:bCs/>
          <w:sz w:val="32"/>
          <w:szCs w:val="32"/>
          <w:lang w:eastAsia="zh-CN"/>
        </w:rPr>
        <w:t>农林水支出（类）</w:t>
      </w:r>
      <w:r>
        <w:rPr>
          <w:rFonts w:ascii="仿宋_GB2312" w:eastAsia="仿宋_GB2312" w:cs="仿宋_GB2312" w:hint="eastAsia"/>
          <w:sz w:val="32"/>
          <w:szCs w:val="32"/>
          <w:lang w:eastAsia="zh-CN"/>
        </w:rPr>
        <w:t>水利（款）行政运行（项）。年初</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预算为</w:t>
      </w:r>
      <w:r>
        <w:rPr>
          <w:rFonts w:ascii="仿宋_GB2312" w:eastAsia="仿宋_GB2312" w:cs="仿宋_GB2312"/>
          <w:sz w:val="32"/>
          <w:szCs w:val="32"/>
          <w:lang w:eastAsia="zh-CN"/>
        </w:rPr>
        <w:t>74.30</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82.66</w:t>
      </w:r>
      <w:r>
        <w:rPr>
          <w:rFonts w:ascii="仿宋_GB2312" w:eastAsia="仿宋_GB2312" w:cs="仿宋_GB2312" w:hint="eastAsia"/>
          <w:sz w:val="32"/>
          <w:szCs w:val="32"/>
          <w:lang w:eastAsia="zh-CN"/>
        </w:rPr>
        <w:t>万元，完成年初预算</w:t>
      </w:r>
      <w:r w:rsidRPr="001B47E6">
        <w:rPr>
          <w:rFonts w:ascii="仿宋_GB2312" w:eastAsia="仿宋_GB2312" w:cs="仿宋_GB2312" w:hint="eastAsia"/>
          <w:sz w:val="32"/>
          <w:szCs w:val="32"/>
          <w:lang w:eastAsia="zh-CN"/>
        </w:rPr>
        <w:t>的</w:t>
      </w:r>
      <w:r w:rsidRPr="001B47E6">
        <w:rPr>
          <w:rFonts w:ascii="仿宋_GB2312" w:eastAsia="仿宋_GB2312" w:cs="仿宋_GB2312"/>
          <w:sz w:val="32"/>
          <w:szCs w:val="32"/>
          <w:lang w:eastAsia="zh-CN"/>
        </w:rPr>
        <w:t>111.25%</w:t>
      </w:r>
      <w:r>
        <w:rPr>
          <w:rFonts w:ascii="仿宋_GB2312" w:eastAsia="仿宋_GB2312" w:cs="仿宋_GB2312" w:hint="eastAsia"/>
          <w:sz w:val="32"/>
          <w:szCs w:val="32"/>
          <w:lang w:eastAsia="zh-CN"/>
        </w:rPr>
        <w:t>。决算数大于预算数的主要原因是工资福利支出的增加，财政追加预算发放年度绩效考评奖以及公务员优秀奖。</w:t>
      </w:r>
    </w:p>
    <w:p w:rsidR="00CA1216" w:rsidRDefault="00CA1216" w:rsidP="00F20C3C">
      <w:pPr>
        <w:autoSpaceDE w:val="0"/>
        <w:autoSpaceDN w:val="0"/>
        <w:adjustRightInd w:val="0"/>
        <w:spacing w:line="560" w:lineRule="exact"/>
        <w:ind w:firstLineChars="200" w:firstLine="31680"/>
        <w:rPr>
          <w:rFonts w:ascii="仿宋_GB2312" w:eastAsia="仿宋_GB2312" w:cs="仿宋_GB2312"/>
          <w:sz w:val="32"/>
          <w:szCs w:val="32"/>
          <w:lang w:eastAsia="zh-CN"/>
        </w:rPr>
      </w:pPr>
      <w:r>
        <w:rPr>
          <w:rFonts w:ascii="仿宋_GB2312" w:eastAsia="仿宋_GB2312" w:cs="仿宋_GB2312"/>
          <w:sz w:val="32"/>
          <w:szCs w:val="32"/>
          <w:lang w:eastAsia="zh-CN"/>
        </w:rPr>
        <w:t>11.</w:t>
      </w:r>
      <w:r w:rsidRPr="001B47E6">
        <w:rPr>
          <w:rFonts w:eastAsia="仿宋_GB2312"/>
          <w:bCs/>
          <w:sz w:val="32"/>
          <w:szCs w:val="32"/>
          <w:lang w:eastAsia="zh-CN"/>
        </w:rPr>
        <w:t xml:space="preserve"> </w:t>
      </w:r>
      <w:r w:rsidRPr="006D2627">
        <w:rPr>
          <w:rFonts w:eastAsia="仿宋_GB2312" w:hint="eastAsia"/>
          <w:bCs/>
          <w:sz w:val="32"/>
          <w:szCs w:val="32"/>
          <w:lang w:eastAsia="zh-CN"/>
        </w:rPr>
        <w:t>农林水支出（类）</w:t>
      </w:r>
      <w:r>
        <w:rPr>
          <w:rFonts w:ascii="仿宋_GB2312" w:eastAsia="仿宋_GB2312" w:cs="仿宋_GB2312" w:hint="eastAsia"/>
          <w:sz w:val="32"/>
          <w:szCs w:val="32"/>
          <w:lang w:eastAsia="zh-CN"/>
        </w:rPr>
        <w:t>水利（款）水利建设移民支出（项）。年初</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预算为</w:t>
      </w:r>
      <w:r>
        <w:rPr>
          <w:rFonts w:ascii="仿宋_GB2312" w:eastAsia="仿宋_GB2312" w:cs="仿宋_GB2312"/>
          <w:sz w:val="32"/>
          <w:szCs w:val="32"/>
          <w:lang w:eastAsia="zh-CN"/>
        </w:rPr>
        <w:t>80.76</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40.02</w:t>
      </w:r>
      <w:r>
        <w:rPr>
          <w:rFonts w:ascii="仿宋_GB2312" w:eastAsia="仿宋_GB2312" w:cs="仿宋_GB2312" w:hint="eastAsia"/>
          <w:sz w:val="32"/>
          <w:szCs w:val="32"/>
          <w:lang w:eastAsia="zh-CN"/>
        </w:rPr>
        <w:t>万元，完成年初预算</w:t>
      </w:r>
      <w:r w:rsidRPr="001B47E6">
        <w:rPr>
          <w:rFonts w:ascii="仿宋_GB2312" w:eastAsia="仿宋_GB2312" w:cs="仿宋_GB2312" w:hint="eastAsia"/>
          <w:sz w:val="32"/>
          <w:szCs w:val="32"/>
          <w:lang w:eastAsia="zh-CN"/>
        </w:rPr>
        <w:t>的</w:t>
      </w:r>
      <w:r>
        <w:rPr>
          <w:rFonts w:ascii="仿宋_GB2312" w:eastAsia="仿宋_GB2312" w:cs="仿宋_GB2312"/>
          <w:sz w:val="32"/>
          <w:szCs w:val="32"/>
          <w:lang w:eastAsia="zh-CN"/>
        </w:rPr>
        <w:t>49.55</w:t>
      </w:r>
      <w:r w:rsidRPr="001B47E6">
        <w:rPr>
          <w:rFonts w:ascii="仿宋_GB2312" w:eastAsia="仿宋_GB2312" w:cs="仿宋_GB2312"/>
          <w:sz w:val="32"/>
          <w:szCs w:val="32"/>
          <w:lang w:eastAsia="zh-CN"/>
        </w:rPr>
        <w:t>%</w:t>
      </w:r>
      <w:r>
        <w:rPr>
          <w:rFonts w:ascii="仿宋_GB2312" w:eastAsia="仿宋_GB2312" w:cs="仿宋_GB2312" w:hint="eastAsia"/>
          <w:sz w:val="32"/>
          <w:szCs w:val="32"/>
          <w:lang w:eastAsia="zh-CN"/>
        </w:rPr>
        <w:t>。决算数小于预算数的主要原因是移民基础设施建设及经济发展规划经费本年度</w:t>
      </w:r>
      <w:r>
        <w:rPr>
          <w:rFonts w:ascii="仿宋_GB2312" w:eastAsia="仿宋_GB2312" w:cs="仿宋_GB2312"/>
          <w:sz w:val="32"/>
          <w:szCs w:val="32"/>
          <w:lang w:eastAsia="zh-CN"/>
        </w:rPr>
        <w:t>12</w:t>
      </w:r>
      <w:r>
        <w:rPr>
          <w:rFonts w:ascii="仿宋_GB2312" w:eastAsia="仿宋_GB2312" w:cs="仿宋_GB2312" w:hint="eastAsia"/>
          <w:sz w:val="32"/>
          <w:szCs w:val="32"/>
          <w:lang w:eastAsia="zh-CN"/>
        </w:rPr>
        <w:t>万元额度未使用，水库移民基础设施建设项目实施管理费仍有</w:t>
      </w:r>
      <w:r>
        <w:rPr>
          <w:rFonts w:ascii="仿宋_GB2312" w:eastAsia="仿宋_GB2312" w:cs="仿宋_GB2312"/>
          <w:sz w:val="32"/>
          <w:szCs w:val="32"/>
          <w:lang w:eastAsia="zh-CN"/>
        </w:rPr>
        <w:t>17.36</w:t>
      </w:r>
      <w:r>
        <w:rPr>
          <w:rFonts w:ascii="仿宋_GB2312" w:eastAsia="仿宋_GB2312" w:cs="仿宋_GB2312" w:hint="eastAsia"/>
          <w:sz w:val="32"/>
          <w:szCs w:val="32"/>
          <w:lang w:eastAsia="zh-CN"/>
        </w:rPr>
        <w:t>万元额度未使用，水库移民基础设施建设项目设计费仍有</w:t>
      </w:r>
      <w:r>
        <w:rPr>
          <w:rFonts w:ascii="仿宋_GB2312" w:eastAsia="仿宋_GB2312" w:cs="仿宋_GB2312"/>
          <w:sz w:val="32"/>
          <w:szCs w:val="32"/>
          <w:lang w:eastAsia="zh-CN"/>
        </w:rPr>
        <w:t>7.16</w:t>
      </w:r>
      <w:r>
        <w:rPr>
          <w:rFonts w:ascii="仿宋_GB2312" w:eastAsia="仿宋_GB2312" w:cs="仿宋_GB2312" w:hint="eastAsia"/>
          <w:sz w:val="32"/>
          <w:szCs w:val="32"/>
          <w:lang w:eastAsia="zh-CN"/>
        </w:rPr>
        <w:t>万元额度未使用，水库移民基础设施建设项目监理费仍有</w:t>
      </w:r>
      <w:r>
        <w:rPr>
          <w:rFonts w:ascii="仿宋_GB2312" w:eastAsia="仿宋_GB2312" w:cs="仿宋_GB2312"/>
          <w:sz w:val="32"/>
          <w:szCs w:val="32"/>
          <w:lang w:eastAsia="zh-CN"/>
        </w:rPr>
        <w:t>4.15</w:t>
      </w:r>
      <w:r>
        <w:rPr>
          <w:rFonts w:ascii="仿宋_GB2312" w:eastAsia="仿宋_GB2312" w:cs="仿宋_GB2312" w:hint="eastAsia"/>
          <w:sz w:val="32"/>
          <w:szCs w:val="32"/>
          <w:lang w:eastAsia="zh-CN"/>
        </w:rPr>
        <w:t>万元额度未使用。</w:t>
      </w:r>
    </w:p>
    <w:p w:rsidR="00CA1216" w:rsidRPr="00964011" w:rsidRDefault="00CA1216" w:rsidP="00F20C3C">
      <w:pPr>
        <w:autoSpaceDE w:val="0"/>
        <w:autoSpaceDN w:val="0"/>
        <w:adjustRightInd w:val="0"/>
        <w:spacing w:line="560" w:lineRule="exact"/>
        <w:ind w:firstLineChars="200" w:firstLine="31680"/>
        <w:rPr>
          <w:rFonts w:ascii="仿宋_GB2312" w:eastAsia="仿宋_GB2312" w:cs="仿宋_GB2312"/>
          <w:sz w:val="32"/>
          <w:szCs w:val="32"/>
          <w:lang w:eastAsia="zh-CN"/>
        </w:rPr>
      </w:pPr>
      <w:r>
        <w:rPr>
          <w:rFonts w:ascii="仿宋_GB2312" w:eastAsia="仿宋_GB2312" w:cs="仿宋_GB2312"/>
          <w:sz w:val="32"/>
          <w:szCs w:val="32"/>
          <w:lang w:eastAsia="zh-CN"/>
        </w:rPr>
        <w:t>12.</w:t>
      </w:r>
      <w:r w:rsidRPr="001B47E6">
        <w:rPr>
          <w:rFonts w:eastAsia="仿宋_GB2312"/>
          <w:bCs/>
          <w:sz w:val="32"/>
          <w:szCs w:val="32"/>
          <w:lang w:eastAsia="zh-CN"/>
        </w:rPr>
        <w:t xml:space="preserve"> </w:t>
      </w:r>
      <w:r w:rsidRPr="006D2627">
        <w:rPr>
          <w:rFonts w:eastAsia="仿宋_GB2312" w:hint="eastAsia"/>
          <w:bCs/>
          <w:sz w:val="32"/>
          <w:szCs w:val="32"/>
          <w:lang w:eastAsia="zh-CN"/>
        </w:rPr>
        <w:t>农林水支出（类）</w:t>
      </w:r>
      <w:r>
        <w:rPr>
          <w:rFonts w:ascii="仿宋_GB2312" w:eastAsia="仿宋_GB2312" w:cs="仿宋_GB2312" w:hint="eastAsia"/>
          <w:sz w:val="32"/>
          <w:szCs w:val="32"/>
          <w:lang w:eastAsia="zh-CN"/>
        </w:rPr>
        <w:t>水利（款）其他水利支出（项）。年初预算为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62.50</w:t>
      </w:r>
      <w:r>
        <w:rPr>
          <w:rFonts w:ascii="仿宋_GB2312" w:eastAsia="仿宋_GB2312" w:cs="仿宋_GB2312" w:hint="eastAsia"/>
          <w:sz w:val="32"/>
          <w:szCs w:val="32"/>
          <w:lang w:eastAsia="zh-CN"/>
        </w:rPr>
        <w:t>万元。决算数小于预算数的主要原因是上级财政追加其他水利支出项目资金</w:t>
      </w:r>
      <w:r>
        <w:rPr>
          <w:rFonts w:ascii="仿宋_GB2312" w:eastAsia="仿宋_GB2312" w:cs="仿宋_GB2312"/>
          <w:sz w:val="32"/>
          <w:szCs w:val="32"/>
          <w:lang w:eastAsia="zh-CN"/>
        </w:rPr>
        <w:t>62.50</w:t>
      </w:r>
      <w:r>
        <w:rPr>
          <w:rFonts w:ascii="仿宋_GB2312" w:eastAsia="仿宋_GB2312" w:cs="仿宋_GB2312" w:hint="eastAsia"/>
          <w:sz w:val="32"/>
          <w:szCs w:val="32"/>
          <w:lang w:eastAsia="zh-CN"/>
        </w:rPr>
        <w:t>万元。</w:t>
      </w:r>
    </w:p>
    <w:p w:rsidR="00CA1216" w:rsidRPr="00964011" w:rsidRDefault="00CA1216" w:rsidP="00F20C3C">
      <w:pPr>
        <w:autoSpaceDE w:val="0"/>
        <w:autoSpaceDN w:val="0"/>
        <w:adjustRightInd w:val="0"/>
        <w:spacing w:line="560" w:lineRule="exact"/>
        <w:ind w:firstLineChars="200" w:firstLine="31680"/>
        <w:rPr>
          <w:rFonts w:ascii="仿宋_GB2312" w:eastAsia="仿宋_GB2312" w:cs="仿宋_GB2312"/>
          <w:sz w:val="32"/>
          <w:szCs w:val="32"/>
          <w:lang w:eastAsia="zh-CN"/>
        </w:rPr>
      </w:pPr>
      <w:r>
        <w:rPr>
          <w:rFonts w:ascii="仿宋_GB2312" w:eastAsia="仿宋_GB2312" w:cs="仿宋_GB2312"/>
          <w:sz w:val="32"/>
          <w:szCs w:val="32"/>
          <w:lang w:eastAsia="zh-CN"/>
        </w:rPr>
        <w:t>13.</w:t>
      </w:r>
      <w:r w:rsidRPr="001B47E6">
        <w:rPr>
          <w:rFonts w:eastAsia="仿宋_GB2312"/>
          <w:bCs/>
          <w:sz w:val="32"/>
          <w:szCs w:val="32"/>
          <w:lang w:eastAsia="zh-CN"/>
        </w:rPr>
        <w:t xml:space="preserve"> </w:t>
      </w:r>
      <w:r w:rsidRPr="006D2627">
        <w:rPr>
          <w:rFonts w:eastAsia="仿宋_GB2312" w:hint="eastAsia"/>
          <w:bCs/>
          <w:sz w:val="32"/>
          <w:szCs w:val="32"/>
          <w:lang w:eastAsia="zh-CN"/>
        </w:rPr>
        <w:t>农林水支出（类）</w:t>
      </w:r>
      <w:r>
        <w:rPr>
          <w:rFonts w:ascii="仿宋_GB2312" w:eastAsia="仿宋_GB2312" w:cs="仿宋_GB2312" w:hint="eastAsia"/>
          <w:sz w:val="32"/>
          <w:szCs w:val="32"/>
          <w:lang w:eastAsia="zh-CN"/>
        </w:rPr>
        <w:t>大中型水库库区基金及应对专项债务收入安排的支出（款）基础设施建设和经济发展（项）。年初预算为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105.00</w:t>
      </w:r>
      <w:r>
        <w:rPr>
          <w:rFonts w:ascii="仿宋_GB2312" w:eastAsia="仿宋_GB2312" w:cs="仿宋_GB2312" w:hint="eastAsia"/>
          <w:sz w:val="32"/>
          <w:szCs w:val="32"/>
          <w:lang w:eastAsia="zh-CN"/>
        </w:rPr>
        <w:t>万元。决算数小于预算数的主要原因是上级财政追加大中型水库库区基金及应对专项债务收入安排的支出基础设施建设和经济发展项目资金</w:t>
      </w:r>
      <w:r>
        <w:rPr>
          <w:rFonts w:ascii="仿宋_GB2312" w:eastAsia="仿宋_GB2312" w:cs="仿宋_GB2312"/>
          <w:sz w:val="32"/>
          <w:szCs w:val="32"/>
          <w:lang w:eastAsia="zh-CN"/>
        </w:rPr>
        <w:t>105.00</w:t>
      </w:r>
      <w:r>
        <w:rPr>
          <w:rFonts w:ascii="仿宋_GB2312" w:eastAsia="仿宋_GB2312" w:cs="仿宋_GB2312" w:hint="eastAsia"/>
          <w:sz w:val="32"/>
          <w:szCs w:val="32"/>
          <w:lang w:eastAsia="zh-CN"/>
        </w:rPr>
        <w:t>万元。</w:t>
      </w:r>
    </w:p>
    <w:p w:rsidR="00CA1216" w:rsidRDefault="00CA1216" w:rsidP="00F20C3C">
      <w:pPr>
        <w:autoSpaceDE w:val="0"/>
        <w:autoSpaceDN w:val="0"/>
        <w:adjustRightInd w:val="0"/>
        <w:spacing w:line="560" w:lineRule="exact"/>
        <w:ind w:firstLineChars="200" w:firstLine="31680"/>
        <w:rPr>
          <w:rFonts w:ascii="仿宋_GB2312" w:eastAsia="仿宋_GB2312" w:cs="Times New Roman"/>
          <w:sz w:val="32"/>
          <w:szCs w:val="32"/>
          <w:lang w:eastAsia="zh-CN"/>
        </w:rPr>
      </w:pPr>
      <w:r>
        <w:rPr>
          <w:rFonts w:ascii="仿宋_GB2312" w:eastAsia="仿宋_GB2312" w:cs="仿宋_GB2312"/>
          <w:sz w:val="32"/>
          <w:szCs w:val="32"/>
          <w:lang w:eastAsia="zh-CN"/>
        </w:rPr>
        <w:t>14.</w:t>
      </w:r>
      <w:r>
        <w:rPr>
          <w:rFonts w:ascii="仿宋_GB2312" w:eastAsia="仿宋_GB2312" w:cs="仿宋_GB2312" w:hint="eastAsia"/>
          <w:sz w:val="32"/>
          <w:szCs w:val="32"/>
          <w:lang w:eastAsia="zh-CN"/>
        </w:rPr>
        <w:t>住房保障支出（类）住房改革支出（款）住房公积金（项）。年初预算为</w:t>
      </w:r>
      <w:r>
        <w:rPr>
          <w:rFonts w:ascii="仿宋_GB2312" w:eastAsia="仿宋_GB2312" w:cs="仿宋_GB2312"/>
          <w:sz w:val="32"/>
          <w:szCs w:val="32"/>
          <w:lang w:eastAsia="zh-CN"/>
        </w:rPr>
        <w:t>7.26</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7.08</w:t>
      </w:r>
      <w:r>
        <w:rPr>
          <w:rFonts w:ascii="仿宋_GB2312" w:eastAsia="仿宋_GB2312" w:cs="仿宋_GB2312" w:hint="eastAsia"/>
          <w:sz w:val="32"/>
          <w:szCs w:val="32"/>
          <w:lang w:eastAsia="zh-CN"/>
        </w:rPr>
        <w:t>万元，完成年初预算的</w:t>
      </w:r>
      <w:r>
        <w:rPr>
          <w:rFonts w:ascii="仿宋_GB2312" w:eastAsia="仿宋_GB2312" w:cs="仿宋_GB2312"/>
          <w:sz w:val="32"/>
          <w:szCs w:val="32"/>
          <w:lang w:eastAsia="zh-CN"/>
        </w:rPr>
        <w:t>97.52%</w:t>
      </w:r>
      <w:r>
        <w:rPr>
          <w:rFonts w:ascii="仿宋_GB2312" w:eastAsia="仿宋_GB2312" w:cs="仿宋_GB2312" w:hint="eastAsia"/>
          <w:sz w:val="32"/>
          <w:szCs w:val="32"/>
          <w:lang w:eastAsia="zh-CN"/>
        </w:rPr>
        <w:t>。决算数小于预算数的主要原因是本单位</w:t>
      </w:r>
      <w:r>
        <w:rPr>
          <w:rFonts w:ascii="仿宋_GB2312" w:eastAsia="仿宋_GB2312" w:cs="仿宋_GB2312"/>
          <w:sz w:val="32"/>
          <w:szCs w:val="32"/>
          <w:lang w:eastAsia="zh-CN"/>
        </w:rPr>
        <w:t>8</w:t>
      </w:r>
      <w:r>
        <w:rPr>
          <w:rFonts w:ascii="仿宋_GB2312" w:eastAsia="仿宋_GB2312" w:cs="仿宋_GB2312" w:hint="eastAsia"/>
          <w:sz w:val="32"/>
          <w:szCs w:val="32"/>
          <w:lang w:eastAsia="zh-CN"/>
        </w:rPr>
        <w:t>月有</w:t>
      </w:r>
      <w:r>
        <w:rPr>
          <w:rFonts w:ascii="仿宋_GB2312" w:eastAsia="仿宋_GB2312" w:cs="仿宋_GB2312"/>
          <w:sz w:val="32"/>
          <w:szCs w:val="32"/>
          <w:lang w:eastAsia="zh-CN"/>
        </w:rPr>
        <w:t>1</w:t>
      </w:r>
      <w:r>
        <w:rPr>
          <w:rFonts w:ascii="仿宋_GB2312" w:eastAsia="仿宋_GB2312" w:cs="仿宋_GB2312" w:hint="eastAsia"/>
          <w:sz w:val="32"/>
          <w:szCs w:val="32"/>
          <w:lang w:eastAsia="zh-CN"/>
        </w:rPr>
        <w:t>名聘用人员辞职。</w:t>
      </w:r>
    </w:p>
    <w:p w:rsidR="00CA1216" w:rsidRDefault="00CA1216" w:rsidP="00F20C3C">
      <w:pPr>
        <w:autoSpaceDE w:val="0"/>
        <w:autoSpaceDN w:val="0"/>
        <w:adjustRightInd w:val="0"/>
        <w:spacing w:line="560" w:lineRule="exact"/>
        <w:ind w:firstLineChars="200" w:firstLine="31680"/>
        <w:rPr>
          <w:rFonts w:ascii="仿宋_GB2312" w:eastAsia="仿宋_GB2312" w:cs="Times New Roman"/>
          <w:b/>
          <w:bCs/>
          <w:sz w:val="32"/>
          <w:szCs w:val="32"/>
          <w:lang w:eastAsia="zh-CN"/>
        </w:rPr>
      </w:pPr>
      <w:r>
        <w:rPr>
          <w:rFonts w:ascii="仿宋_GB2312" w:eastAsia="仿宋_GB2312" w:cs="仿宋_GB2312" w:hint="eastAsia"/>
          <w:sz w:val="32"/>
          <w:szCs w:val="32"/>
          <w:lang w:eastAsia="zh-CN"/>
        </w:rPr>
        <w:t>六、</w:t>
      </w:r>
      <w:r>
        <w:rPr>
          <w:rFonts w:ascii="仿宋_GB2312" w:eastAsia="仿宋_GB2312" w:cs="仿宋_GB2312"/>
          <w:b/>
          <w:bCs/>
          <w:sz w:val="32"/>
          <w:szCs w:val="32"/>
          <w:lang w:eastAsia="zh-CN"/>
        </w:rPr>
        <w:t xml:space="preserve">2017 </w:t>
      </w:r>
      <w:r>
        <w:rPr>
          <w:rFonts w:ascii="仿宋_GB2312" w:eastAsia="仿宋_GB2312" w:cs="仿宋_GB2312" w:hint="eastAsia"/>
          <w:b/>
          <w:bCs/>
          <w:sz w:val="32"/>
          <w:szCs w:val="32"/>
          <w:lang w:eastAsia="zh-CN"/>
        </w:rPr>
        <w:t>年度一般公共预算财政拨款基本支出决算情况</w:t>
      </w:r>
    </w:p>
    <w:p w:rsidR="00CA1216" w:rsidRDefault="00CA1216" w:rsidP="00F20C3C">
      <w:pPr>
        <w:autoSpaceDE w:val="0"/>
        <w:autoSpaceDN w:val="0"/>
        <w:adjustRightInd w:val="0"/>
        <w:spacing w:line="560" w:lineRule="exact"/>
        <w:ind w:firstLineChars="200" w:firstLine="31680"/>
        <w:rPr>
          <w:rFonts w:ascii="仿宋_GB2312" w:eastAsia="仿宋_GB2312" w:cs="Times New Roman"/>
          <w:sz w:val="32"/>
          <w:szCs w:val="32"/>
          <w:lang w:eastAsia="zh-CN"/>
        </w:rPr>
      </w:pPr>
      <w:r>
        <w:rPr>
          <w:rFonts w:ascii="仿宋_GB2312" w:eastAsia="仿宋_GB2312" w:cs="仿宋_GB2312"/>
          <w:sz w:val="32"/>
          <w:szCs w:val="32"/>
          <w:lang w:eastAsia="zh-CN"/>
        </w:rPr>
        <w:t>2017</w:t>
      </w:r>
      <w:r>
        <w:rPr>
          <w:rFonts w:ascii="仿宋_GB2312" w:eastAsia="仿宋_GB2312" w:cs="仿宋_GB2312" w:hint="eastAsia"/>
          <w:sz w:val="32"/>
          <w:szCs w:val="32"/>
          <w:lang w:eastAsia="zh-CN"/>
        </w:rPr>
        <w:t>年度财政拨款基本支出</w:t>
      </w:r>
      <w:r>
        <w:rPr>
          <w:rFonts w:ascii="仿宋_GB2312" w:eastAsia="仿宋_GB2312" w:cs="仿宋_GB2312"/>
          <w:sz w:val="32"/>
          <w:szCs w:val="32"/>
          <w:lang w:eastAsia="zh-CN"/>
        </w:rPr>
        <w:t>113.12</w:t>
      </w:r>
      <w:r>
        <w:rPr>
          <w:rFonts w:ascii="仿宋_GB2312" w:eastAsia="仿宋_GB2312" w:cs="仿宋_GB2312" w:hint="eastAsia"/>
          <w:sz w:val="32"/>
          <w:szCs w:val="32"/>
          <w:lang w:eastAsia="zh-CN"/>
        </w:rPr>
        <w:t>万元，其中：</w:t>
      </w:r>
    </w:p>
    <w:p w:rsidR="00CA1216" w:rsidRDefault="00CA1216" w:rsidP="00F20C3C">
      <w:pPr>
        <w:autoSpaceDE w:val="0"/>
        <w:autoSpaceDN w:val="0"/>
        <w:adjustRightInd w:val="0"/>
        <w:spacing w:line="560" w:lineRule="exact"/>
        <w:ind w:firstLineChars="200" w:firstLine="31680"/>
        <w:rPr>
          <w:rFonts w:ascii="仿宋_GB2312" w:eastAsia="仿宋_GB2312" w:cs="Times New Roman"/>
          <w:sz w:val="32"/>
          <w:szCs w:val="32"/>
          <w:lang w:eastAsia="zh-CN"/>
        </w:rPr>
      </w:pP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人员经费</w:t>
      </w:r>
      <w:r>
        <w:rPr>
          <w:rFonts w:ascii="仿宋_GB2312" w:eastAsia="仿宋_GB2312" w:cs="仿宋_GB2312"/>
          <w:sz w:val="32"/>
          <w:szCs w:val="32"/>
          <w:lang w:eastAsia="zh-CN"/>
        </w:rPr>
        <w:t>101.44</w:t>
      </w:r>
      <w:r>
        <w:rPr>
          <w:rFonts w:ascii="仿宋_GB2312" w:eastAsia="仿宋_GB2312" w:cs="仿宋_GB2312" w:hint="eastAsia"/>
          <w:sz w:val="32"/>
          <w:szCs w:val="32"/>
          <w:lang w:eastAsia="zh-CN"/>
        </w:rPr>
        <w:t>万元，主要包括：基本工资</w:t>
      </w:r>
      <w:r>
        <w:rPr>
          <w:rFonts w:ascii="仿宋_GB2312" w:eastAsia="仿宋_GB2312" w:cs="仿宋_GB2312"/>
          <w:sz w:val="32"/>
          <w:szCs w:val="32"/>
          <w:lang w:eastAsia="zh-CN"/>
        </w:rPr>
        <w:t>21.56</w:t>
      </w:r>
      <w:r>
        <w:rPr>
          <w:rFonts w:ascii="仿宋_GB2312" w:eastAsia="仿宋_GB2312" w:cs="仿宋_GB2312" w:hint="eastAsia"/>
          <w:sz w:val="32"/>
          <w:szCs w:val="32"/>
          <w:lang w:eastAsia="zh-CN"/>
        </w:rPr>
        <w:t>万元、津贴补贴</w:t>
      </w:r>
      <w:r>
        <w:rPr>
          <w:rFonts w:ascii="仿宋_GB2312" w:eastAsia="仿宋_GB2312" w:cs="仿宋_GB2312"/>
          <w:sz w:val="32"/>
          <w:szCs w:val="32"/>
          <w:lang w:eastAsia="zh-CN"/>
        </w:rPr>
        <w:t>15.11</w:t>
      </w:r>
      <w:r>
        <w:rPr>
          <w:rFonts w:ascii="仿宋_GB2312" w:eastAsia="仿宋_GB2312" w:cs="仿宋_GB2312" w:hint="eastAsia"/>
          <w:sz w:val="32"/>
          <w:szCs w:val="32"/>
          <w:lang w:eastAsia="zh-CN"/>
        </w:rPr>
        <w:t>万元、</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奖金</w:t>
      </w:r>
      <w:r>
        <w:rPr>
          <w:rFonts w:ascii="仿宋_GB2312" w:eastAsia="仿宋_GB2312" w:cs="仿宋_GB2312"/>
          <w:sz w:val="32"/>
          <w:szCs w:val="32"/>
          <w:lang w:eastAsia="zh-CN"/>
        </w:rPr>
        <w:t>28.85</w:t>
      </w:r>
      <w:r>
        <w:rPr>
          <w:rFonts w:ascii="仿宋_GB2312" w:eastAsia="仿宋_GB2312" w:cs="仿宋_GB2312" w:hint="eastAsia"/>
          <w:sz w:val="32"/>
          <w:szCs w:val="32"/>
          <w:lang w:eastAsia="zh-CN"/>
        </w:rPr>
        <w:t>万元、绩效工资</w:t>
      </w:r>
      <w:r>
        <w:rPr>
          <w:rFonts w:ascii="仿宋_GB2312" w:eastAsia="仿宋_GB2312" w:cs="仿宋_GB2312"/>
          <w:sz w:val="32"/>
          <w:szCs w:val="32"/>
          <w:lang w:eastAsia="zh-CN"/>
        </w:rPr>
        <w:t>1.14</w:t>
      </w:r>
      <w:r>
        <w:rPr>
          <w:rFonts w:ascii="仿宋_GB2312" w:eastAsia="仿宋_GB2312" w:cs="仿宋_GB2312" w:hint="eastAsia"/>
          <w:sz w:val="32"/>
          <w:szCs w:val="32"/>
          <w:lang w:eastAsia="zh-CN"/>
        </w:rPr>
        <w:t>万元、机关事业单位基本养老保险缴费</w:t>
      </w:r>
      <w:r>
        <w:rPr>
          <w:rFonts w:ascii="仿宋_GB2312" w:eastAsia="仿宋_GB2312" w:cs="仿宋_GB2312"/>
          <w:sz w:val="32"/>
          <w:szCs w:val="32"/>
          <w:lang w:eastAsia="zh-CN"/>
        </w:rPr>
        <w:t>12.13</w:t>
      </w:r>
      <w:r>
        <w:rPr>
          <w:rFonts w:ascii="仿宋_GB2312" w:eastAsia="仿宋_GB2312" w:cs="仿宋_GB2312" w:hint="eastAsia"/>
          <w:sz w:val="32"/>
          <w:szCs w:val="32"/>
          <w:lang w:eastAsia="zh-CN"/>
        </w:rPr>
        <w:t>万元、其他社会保障缴费</w:t>
      </w:r>
      <w:r>
        <w:rPr>
          <w:rFonts w:ascii="仿宋_GB2312" w:eastAsia="仿宋_GB2312" w:cs="仿宋_GB2312"/>
          <w:sz w:val="32"/>
          <w:szCs w:val="32"/>
          <w:lang w:eastAsia="zh-CN"/>
        </w:rPr>
        <w:t>8.54</w:t>
      </w:r>
      <w:r>
        <w:rPr>
          <w:rFonts w:ascii="仿宋_GB2312" w:eastAsia="仿宋_GB2312" w:cs="仿宋_GB2312" w:hint="eastAsia"/>
          <w:sz w:val="32"/>
          <w:szCs w:val="32"/>
          <w:lang w:eastAsia="zh-CN"/>
        </w:rPr>
        <w:t>万元、其他工资福利支出</w:t>
      </w:r>
      <w:r>
        <w:rPr>
          <w:rFonts w:ascii="仿宋_GB2312" w:eastAsia="仿宋_GB2312" w:cs="仿宋_GB2312"/>
          <w:sz w:val="32"/>
          <w:szCs w:val="32"/>
          <w:lang w:eastAsia="zh-CN"/>
        </w:rPr>
        <w:t>4.19</w:t>
      </w:r>
      <w:r>
        <w:rPr>
          <w:rFonts w:ascii="仿宋_GB2312" w:eastAsia="仿宋_GB2312" w:cs="仿宋_GB2312" w:hint="eastAsia"/>
          <w:sz w:val="32"/>
          <w:szCs w:val="32"/>
          <w:lang w:eastAsia="zh-CN"/>
        </w:rPr>
        <w:t>万元、退休费</w:t>
      </w:r>
      <w:r>
        <w:rPr>
          <w:rFonts w:ascii="仿宋_GB2312" w:eastAsia="仿宋_GB2312" w:cs="仿宋_GB2312"/>
          <w:sz w:val="32"/>
          <w:szCs w:val="32"/>
          <w:lang w:eastAsia="zh-CN"/>
        </w:rPr>
        <w:t>1.58</w:t>
      </w:r>
      <w:r>
        <w:rPr>
          <w:rFonts w:ascii="仿宋_GB2312" w:eastAsia="仿宋_GB2312" w:cs="仿宋_GB2312" w:hint="eastAsia"/>
          <w:sz w:val="32"/>
          <w:szCs w:val="32"/>
          <w:lang w:eastAsia="zh-CN"/>
        </w:rPr>
        <w:t>万元、生活补助</w:t>
      </w:r>
      <w:r>
        <w:rPr>
          <w:rFonts w:ascii="仿宋_GB2312" w:eastAsia="仿宋_GB2312" w:cs="仿宋_GB2312"/>
          <w:sz w:val="32"/>
          <w:szCs w:val="32"/>
          <w:lang w:eastAsia="zh-CN"/>
        </w:rPr>
        <w:t>1.20</w:t>
      </w:r>
      <w:r>
        <w:rPr>
          <w:rFonts w:ascii="仿宋_GB2312" w:eastAsia="仿宋_GB2312" w:cs="仿宋_GB2312" w:hint="eastAsia"/>
          <w:sz w:val="32"/>
          <w:szCs w:val="32"/>
          <w:lang w:eastAsia="zh-CN"/>
        </w:rPr>
        <w:t>万元、住房公积金</w:t>
      </w:r>
      <w:r>
        <w:rPr>
          <w:rFonts w:ascii="仿宋_GB2312" w:eastAsia="仿宋_GB2312" w:cs="仿宋_GB2312"/>
          <w:sz w:val="32"/>
          <w:szCs w:val="32"/>
          <w:lang w:eastAsia="zh-CN"/>
        </w:rPr>
        <w:t>7.08</w:t>
      </w:r>
      <w:r>
        <w:rPr>
          <w:rFonts w:ascii="仿宋_GB2312" w:eastAsia="仿宋_GB2312" w:cs="仿宋_GB2312" w:hint="eastAsia"/>
          <w:sz w:val="32"/>
          <w:szCs w:val="32"/>
          <w:lang w:eastAsia="zh-CN"/>
        </w:rPr>
        <w:t>万元、其他对个人和家庭的补助支出</w:t>
      </w:r>
      <w:r>
        <w:rPr>
          <w:rFonts w:ascii="仿宋_GB2312" w:eastAsia="仿宋_GB2312" w:cs="仿宋_GB2312"/>
          <w:sz w:val="32"/>
          <w:szCs w:val="32"/>
          <w:lang w:eastAsia="zh-CN"/>
        </w:rPr>
        <w:t>0.05</w:t>
      </w:r>
      <w:r>
        <w:rPr>
          <w:rFonts w:ascii="仿宋_GB2312" w:eastAsia="仿宋_GB2312" w:cs="仿宋_GB2312" w:hint="eastAsia"/>
          <w:sz w:val="32"/>
          <w:szCs w:val="32"/>
          <w:lang w:eastAsia="zh-CN"/>
        </w:rPr>
        <w:t>万元；</w:t>
      </w:r>
    </w:p>
    <w:p w:rsidR="00CA1216" w:rsidRDefault="00CA1216" w:rsidP="00F20C3C">
      <w:pPr>
        <w:autoSpaceDE w:val="0"/>
        <w:autoSpaceDN w:val="0"/>
        <w:adjustRightInd w:val="0"/>
        <w:spacing w:line="560" w:lineRule="exact"/>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公用经费</w:t>
      </w:r>
      <w:r>
        <w:rPr>
          <w:rFonts w:ascii="仿宋_GB2312" w:eastAsia="仿宋_GB2312" w:cs="仿宋_GB2312"/>
          <w:sz w:val="32"/>
          <w:szCs w:val="32"/>
          <w:lang w:eastAsia="zh-CN"/>
        </w:rPr>
        <w:t>11.68</w:t>
      </w:r>
      <w:r>
        <w:rPr>
          <w:rFonts w:ascii="仿宋_GB2312" w:eastAsia="仿宋_GB2312" w:cs="仿宋_GB2312" w:hint="eastAsia"/>
          <w:sz w:val="32"/>
          <w:szCs w:val="32"/>
          <w:lang w:eastAsia="zh-CN"/>
        </w:rPr>
        <w:t>万元，主要包括：办公费</w:t>
      </w:r>
      <w:r>
        <w:rPr>
          <w:rFonts w:ascii="仿宋_GB2312" w:eastAsia="仿宋_GB2312" w:cs="仿宋_GB2312"/>
          <w:sz w:val="32"/>
          <w:szCs w:val="32"/>
          <w:lang w:eastAsia="zh-CN"/>
        </w:rPr>
        <w:t>1.54</w:t>
      </w:r>
      <w:r>
        <w:rPr>
          <w:rFonts w:ascii="仿宋_GB2312" w:eastAsia="仿宋_GB2312" w:cs="仿宋_GB2312" w:hint="eastAsia"/>
          <w:sz w:val="32"/>
          <w:szCs w:val="32"/>
          <w:lang w:eastAsia="zh-CN"/>
        </w:rPr>
        <w:t>万元、邮电费</w:t>
      </w:r>
      <w:r>
        <w:rPr>
          <w:rFonts w:ascii="仿宋_GB2312" w:eastAsia="仿宋_GB2312" w:cs="仿宋_GB2312"/>
          <w:sz w:val="32"/>
          <w:szCs w:val="32"/>
          <w:lang w:eastAsia="zh-CN"/>
        </w:rPr>
        <w:t>0.16</w:t>
      </w:r>
      <w:r>
        <w:rPr>
          <w:rFonts w:ascii="仿宋_GB2312" w:eastAsia="仿宋_GB2312" w:cs="仿宋_GB2312" w:hint="eastAsia"/>
          <w:sz w:val="32"/>
          <w:szCs w:val="32"/>
          <w:lang w:eastAsia="zh-CN"/>
        </w:rPr>
        <w:t>万元、物业管理费</w:t>
      </w:r>
      <w:r>
        <w:rPr>
          <w:rFonts w:ascii="仿宋_GB2312" w:eastAsia="仿宋_GB2312" w:cs="仿宋_GB2312"/>
          <w:sz w:val="32"/>
          <w:szCs w:val="32"/>
          <w:lang w:eastAsia="zh-CN"/>
        </w:rPr>
        <w:t>0.02</w:t>
      </w:r>
      <w:r>
        <w:rPr>
          <w:rFonts w:ascii="仿宋_GB2312" w:eastAsia="仿宋_GB2312" w:cs="仿宋_GB2312" w:hint="eastAsia"/>
          <w:sz w:val="32"/>
          <w:szCs w:val="32"/>
          <w:lang w:eastAsia="zh-CN"/>
        </w:rPr>
        <w:t>万元、差旅费</w:t>
      </w:r>
      <w:r>
        <w:rPr>
          <w:rFonts w:ascii="仿宋_GB2312" w:eastAsia="仿宋_GB2312" w:cs="仿宋_GB2312"/>
          <w:sz w:val="32"/>
          <w:szCs w:val="32"/>
          <w:lang w:eastAsia="zh-CN"/>
        </w:rPr>
        <w:t>0.55</w:t>
      </w:r>
      <w:r>
        <w:rPr>
          <w:rFonts w:ascii="仿宋_GB2312" w:eastAsia="仿宋_GB2312" w:cs="仿宋_GB2312" w:hint="eastAsia"/>
          <w:sz w:val="32"/>
          <w:szCs w:val="32"/>
          <w:lang w:eastAsia="zh-CN"/>
        </w:rPr>
        <w:t>万元、公务接待费</w:t>
      </w:r>
      <w:r>
        <w:rPr>
          <w:rFonts w:ascii="仿宋_GB2312" w:eastAsia="仿宋_GB2312" w:cs="仿宋_GB2312"/>
          <w:sz w:val="32"/>
          <w:szCs w:val="32"/>
          <w:lang w:eastAsia="zh-CN"/>
        </w:rPr>
        <w:t>0.34</w:t>
      </w:r>
      <w:r>
        <w:rPr>
          <w:rFonts w:ascii="仿宋_GB2312" w:eastAsia="仿宋_GB2312" w:cs="仿宋_GB2312" w:hint="eastAsia"/>
          <w:sz w:val="32"/>
          <w:szCs w:val="32"/>
          <w:lang w:eastAsia="zh-CN"/>
        </w:rPr>
        <w:t>万元、委托业务费</w:t>
      </w:r>
      <w:r>
        <w:rPr>
          <w:rFonts w:ascii="仿宋_GB2312" w:eastAsia="仿宋_GB2312" w:cs="仿宋_GB2312"/>
          <w:sz w:val="32"/>
          <w:szCs w:val="32"/>
          <w:lang w:eastAsia="zh-CN"/>
        </w:rPr>
        <w:t>0.15</w:t>
      </w:r>
      <w:r>
        <w:rPr>
          <w:rFonts w:ascii="仿宋_GB2312" w:eastAsia="仿宋_GB2312" w:cs="仿宋_GB2312" w:hint="eastAsia"/>
          <w:sz w:val="32"/>
          <w:szCs w:val="32"/>
          <w:lang w:eastAsia="zh-CN"/>
        </w:rPr>
        <w:t>万元、其他交通费用</w:t>
      </w:r>
      <w:r>
        <w:rPr>
          <w:rFonts w:ascii="仿宋_GB2312" w:eastAsia="仿宋_GB2312" w:cs="仿宋_GB2312"/>
          <w:sz w:val="32"/>
          <w:szCs w:val="32"/>
          <w:lang w:eastAsia="zh-CN"/>
        </w:rPr>
        <w:t>5.76</w:t>
      </w:r>
      <w:r>
        <w:rPr>
          <w:rFonts w:ascii="仿宋_GB2312" w:eastAsia="仿宋_GB2312" w:cs="仿宋_GB2312" w:hint="eastAsia"/>
          <w:sz w:val="32"/>
          <w:szCs w:val="32"/>
          <w:lang w:eastAsia="zh-CN"/>
        </w:rPr>
        <w:t>万元、其他商品和服务支出</w:t>
      </w:r>
      <w:r>
        <w:rPr>
          <w:rFonts w:ascii="仿宋_GB2312" w:eastAsia="仿宋_GB2312" w:cs="仿宋_GB2312"/>
          <w:sz w:val="32"/>
          <w:szCs w:val="32"/>
          <w:lang w:eastAsia="zh-CN"/>
        </w:rPr>
        <w:t>3.15</w:t>
      </w:r>
      <w:r>
        <w:rPr>
          <w:rFonts w:ascii="仿宋_GB2312" w:eastAsia="仿宋_GB2312" w:cs="仿宋_GB2312" w:hint="eastAsia"/>
          <w:sz w:val="32"/>
          <w:szCs w:val="32"/>
          <w:lang w:eastAsia="zh-CN"/>
        </w:rPr>
        <w:t>万元。</w:t>
      </w:r>
    </w:p>
    <w:p w:rsidR="00CA1216" w:rsidRDefault="00CA1216" w:rsidP="00F20C3C">
      <w:pPr>
        <w:autoSpaceDE w:val="0"/>
        <w:autoSpaceDN w:val="0"/>
        <w:adjustRightInd w:val="0"/>
        <w:spacing w:line="560" w:lineRule="exact"/>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七、</w:t>
      </w:r>
      <w:r>
        <w:rPr>
          <w:rFonts w:ascii="仿宋_GB2312" w:eastAsia="仿宋_GB2312" w:cs="仿宋_GB2312"/>
          <w:b/>
          <w:bCs/>
          <w:sz w:val="32"/>
          <w:szCs w:val="32"/>
          <w:lang w:eastAsia="zh-CN"/>
        </w:rPr>
        <w:t xml:space="preserve">2017 </w:t>
      </w:r>
      <w:r>
        <w:rPr>
          <w:rFonts w:ascii="仿宋_GB2312" w:eastAsia="仿宋_GB2312" w:cs="仿宋_GB2312" w:hint="eastAsia"/>
          <w:b/>
          <w:bCs/>
          <w:sz w:val="32"/>
          <w:szCs w:val="32"/>
          <w:lang w:eastAsia="zh-CN"/>
        </w:rPr>
        <w:t>年度一般公共预算财政拨款“三公”</w:t>
      </w:r>
      <w:r>
        <w:rPr>
          <w:rFonts w:ascii="仿宋_GB2312" w:eastAsia="仿宋_GB2312" w:cs="仿宋_GB2312"/>
          <w:b/>
          <w:bCs/>
          <w:sz w:val="32"/>
          <w:szCs w:val="32"/>
          <w:lang w:eastAsia="zh-CN"/>
        </w:rPr>
        <w:t xml:space="preserve"> </w:t>
      </w:r>
      <w:r>
        <w:rPr>
          <w:rFonts w:ascii="仿宋_GB2312" w:eastAsia="仿宋_GB2312" w:cs="仿宋_GB2312" w:hint="eastAsia"/>
          <w:b/>
          <w:bCs/>
          <w:sz w:val="32"/>
          <w:szCs w:val="32"/>
          <w:lang w:eastAsia="zh-CN"/>
        </w:rPr>
        <w:t>经费支出决算情况</w:t>
      </w:r>
      <w:r>
        <w:rPr>
          <w:rFonts w:ascii="仿宋_GB2312" w:eastAsia="仿宋_GB2312" w:cs="仿宋_GB2312"/>
          <w:sz w:val="32"/>
          <w:szCs w:val="32"/>
          <w:lang w:eastAsia="zh-CN"/>
        </w:rPr>
        <w:t xml:space="preserve"> </w:t>
      </w:r>
    </w:p>
    <w:p w:rsidR="00CA1216" w:rsidRDefault="00CA1216" w:rsidP="00F20C3C">
      <w:pPr>
        <w:autoSpaceDE w:val="0"/>
        <w:autoSpaceDN w:val="0"/>
        <w:adjustRightInd w:val="0"/>
        <w:spacing w:line="560" w:lineRule="exact"/>
        <w:ind w:firstLineChars="200" w:firstLine="31680"/>
        <w:rPr>
          <w:rFonts w:ascii="仿宋_GB2312" w:eastAsia="仿宋_GB2312" w:cs="仿宋_GB2312"/>
          <w:sz w:val="32"/>
          <w:szCs w:val="32"/>
          <w:lang w:eastAsia="zh-CN"/>
        </w:rPr>
      </w:pPr>
      <w:r>
        <w:rPr>
          <w:rFonts w:ascii="仿宋_GB2312" w:eastAsia="仿宋_GB2312" w:cs="仿宋_GB2312" w:hint="eastAsia"/>
          <w:sz w:val="32"/>
          <w:szCs w:val="32"/>
          <w:lang w:eastAsia="zh-CN"/>
        </w:rPr>
        <w:t>（一）“三公”经费财政拨款支出决算总体情况</w:t>
      </w:r>
      <w:r>
        <w:rPr>
          <w:rFonts w:ascii="仿宋_GB2312" w:eastAsia="仿宋_GB2312" w:cs="仿宋_GB2312"/>
          <w:sz w:val="32"/>
          <w:szCs w:val="32"/>
          <w:lang w:eastAsia="zh-CN"/>
        </w:rPr>
        <w:t xml:space="preserve"> </w:t>
      </w:r>
    </w:p>
    <w:p w:rsidR="00CA1216" w:rsidRDefault="00CA1216" w:rsidP="00F20C3C">
      <w:pPr>
        <w:autoSpaceDE w:val="0"/>
        <w:autoSpaceDN w:val="0"/>
        <w:adjustRightInd w:val="0"/>
        <w:spacing w:line="560" w:lineRule="exact"/>
        <w:ind w:firstLineChars="200" w:firstLine="31680"/>
        <w:rPr>
          <w:rFonts w:ascii="仿宋_GB2312" w:eastAsia="仿宋_GB2312" w:cs="Times New Roman"/>
          <w:color w:val="FF99CC"/>
          <w:sz w:val="32"/>
          <w:szCs w:val="32"/>
          <w:lang w:eastAsia="zh-CN"/>
        </w:rPr>
      </w:pPr>
      <w:r>
        <w:rPr>
          <w:rFonts w:ascii="仿宋_GB2312" w:eastAsia="仿宋_GB2312" w:cs="仿宋_GB2312"/>
          <w:sz w:val="32"/>
          <w:szCs w:val="32"/>
          <w:lang w:eastAsia="zh-CN"/>
        </w:rPr>
        <w:t xml:space="preserve">2017 </w:t>
      </w:r>
      <w:r>
        <w:rPr>
          <w:rFonts w:ascii="仿宋_GB2312" w:eastAsia="仿宋_GB2312" w:cs="仿宋_GB2312" w:hint="eastAsia"/>
          <w:sz w:val="32"/>
          <w:szCs w:val="32"/>
          <w:lang w:eastAsia="zh-CN"/>
        </w:rPr>
        <w:t>年度“三公”经费财政拨款支出预算为</w:t>
      </w:r>
      <w:r>
        <w:rPr>
          <w:rFonts w:ascii="仿宋_GB2312" w:eastAsia="仿宋_GB2312" w:cs="仿宋_GB2312"/>
          <w:sz w:val="32"/>
          <w:szCs w:val="32"/>
          <w:lang w:eastAsia="zh-CN"/>
        </w:rPr>
        <w:t xml:space="preserve"> 4.20</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1.42</w:t>
      </w:r>
      <w:r>
        <w:rPr>
          <w:rFonts w:ascii="仿宋_GB2312" w:eastAsia="仿宋_GB2312" w:cs="仿宋_GB2312" w:hint="eastAsia"/>
          <w:sz w:val="32"/>
          <w:szCs w:val="32"/>
          <w:lang w:eastAsia="zh-CN"/>
        </w:rPr>
        <w:t>万元，完成预算的</w:t>
      </w:r>
      <w:r>
        <w:rPr>
          <w:rFonts w:ascii="仿宋_GB2312" w:eastAsia="仿宋_GB2312" w:cs="仿宋_GB2312"/>
          <w:sz w:val="32"/>
          <w:szCs w:val="32"/>
          <w:lang w:eastAsia="zh-CN"/>
        </w:rPr>
        <w:t>33.81%</w:t>
      </w:r>
      <w:r>
        <w:rPr>
          <w:rFonts w:ascii="仿宋_GB2312" w:eastAsia="仿宋_GB2312" w:cs="仿宋_GB2312" w:hint="eastAsia"/>
          <w:sz w:val="32"/>
          <w:szCs w:val="32"/>
          <w:lang w:eastAsia="zh-CN"/>
        </w:rPr>
        <w:t>，其中：因公出国（境）费支出决算为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万元，完成预算的</w:t>
      </w:r>
      <w:r>
        <w:rPr>
          <w:rFonts w:ascii="仿宋_GB2312" w:eastAsia="仿宋_GB2312" w:cs="仿宋_GB2312"/>
          <w:sz w:val="32"/>
          <w:szCs w:val="32"/>
          <w:lang w:eastAsia="zh-CN"/>
        </w:rPr>
        <w:t>100%</w:t>
      </w:r>
      <w:r>
        <w:rPr>
          <w:rFonts w:ascii="仿宋_GB2312" w:eastAsia="仿宋_GB2312" w:cs="仿宋_GB2312" w:hint="eastAsia"/>
          <w:sz w:val="32"/>
          <w:szCs w:val="32"/>
          <w:lang w:eastAsia="zh-CN"/>
        </w:rPr>
        <w:t>；公务用车购置及运行费支出决算为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万元，完成预算的</w:t>
      </w:r>
      <w:r>
        <w:rPr>
          <w:rFonts w:ascii="仿宋_GB2312" w:eastAsia="仿宋_GB2312" w:cs="仿宋_GB2312"/>
          <w:sz w:val="32"/>
          <w:szCs w:val="32"/>
          <w:lang w:eastAsia="zh-CN"/>
        </w:rPr>
        <w:t>100%</w:t>
      </w:r>
      <w:r>
        <w:rPr>
          <w:rFonts w:ascii="仿宋_GB2312" w:eastAsia="仿宋_GB2312" w:cs="仿宋_GB2312" w:hint="eastAsia"/>
          <w:sz w:val="32"/>
          <w:szCs w:val="32"/>
          <w:lang w:eastAsia="zh-CN"/>
        </w:rPr>
        <w:t>；公务接待费支出决算为</w:t>
      </w:r>
      <w:r>
        <w:rPr>
          <w:rFonts w:ascii="仿宋_GB2312" w:eastAsia="仿宋_GB2312" w:cs="仿宋_GB2312"/>
          <w:sz w:val="32"/>
          <w:szCs w:val="32"/>
          <w:lang w:eastAsia="zh-CN"/>
        </w:rPr>
        <w:t>1.42</w:t>
      </w:r>
      <w:r>
        <w:rPr>
          <w:rFonts w:ascii="仿宋_GB2312" w:eastAsia="仿宋_GB2312" w:cs="仿宋_GB2312" w:hint="eastAsia"/>
          <w:sz w:val="32"/>
          <w:szCs w:val="32"/>
          <w:lang w:eastAsia="zh-CN"/>
        </w:rPr>
        <w:t>万元，完成预算的</w:t>
      </w:r>
      <w:r>
        <w:rPr>
          <w:rFonts w:ascii="仿宋_GB2312" w:eastAsia="仿宋_GB2312" w:cs="仿宋_GB2312"/>
          <w:sz w:val="32"/>
          <w:szCs w:val="32"/>
          <w:lang w:eastAsia="zh-CN"/>
        </w:rPr>
        <w:t>33.81%</w:t>
      </w:r>
      <w:r>
        <w:rPr>
          <w:rFonts w:ascii="仿宋_GB2312" w:eastAsia="仿宋_GB2312" w:cs="仿宋_GB2312" w:hint="eastAsia"/>
          <w:sz w:val="32"/>
          <w:szCs w:val="32"/>
          <w:lang w:eastAsia="zh-CN"/>
        </w:rPr>
        <w:t>。</w:t>
      </w:r>
      <w:r>
        <w:rPr>
          <w:rFonts w:ascii="仿宋_GB2312" w:eastAsia="仿宋_GB2312" w:cs="仿宋_GB2312"/>
          <w:sz w:val="32"/>
          <w:szCs w:val="32"/>
          <w:lang w:eastAsia="zh-CN"/>
        </w:rPr>
        <w:t>2017</w:t>
      </w:r>
      <w:r>
        <w:rPr>
          <w:rFonts w:ascii="仿宋_GB2312" w:eastAsia="仿宋_GB2312" w:cs="仿宋_GB2312" w:hint="eastAsia"/>
          <w:sz w:val="32"/>
          <w:szCs w:val="32"/>
          <w:lang w:eastAsia="zh-CN"/>
        </w:rPr>
        <w:t>年度“三公”经费支出决算数小于预算数的主要原因是认真贯彻落实中央“八项规定”精神和厉行节约要求，进一步从严控制“三公”经费开支，</w:t>
      </w:r>
      <w:r>
        <w:rPr>
          <w:rFonts w:ascii="仿宋_GB2312" w:eastAsia="仿宋_GB2312" w:hAnsi="宋体" w:hint="eastAsia"/>
          <w:sz w:val="32"/>
          <w:szCs w:val="32"/>
          <w:lang w:eastAsia="zh-CN"/>
        </w:rPr>
        <w:t>严格控制接待次数和人数，</w:t>
      </w:r>
      <w:r w:rsidRPr="00E8155B">
        <w:rPr>
          <w:rFonts w:ascii="仿宋_GB2312" w:eastAsia="仿宋_GB2312" w:hAnsi="宋体" w:hint="eastAsia"/>
          <w:sz w:val="32"/>
          <w:szCs w:val="32"/>
          <w:lang w:eastAsia="zh-CN"/>
        </w:rPr>
        <w:t>对公务接待的审批和报账程序都认真执行</w:t>
      </w:r>
      <w:r>
        <w:rPr>
          <w:rFonts w:ascii="仿宋_GB2312" w:eastAsia="仿宋_GB2312" w:hAnsi="宋体" w:hint="eastAsia"/>
          <w:sz w:val="32"/>
          <w:szCs w:val="32"/>
          <w:lang w:eastAsia="zh-CN"/>
        </w:rPr>
        <w:t>，</w:t>
      </w:r>
      <w:r>
        <w:rPr>
          <w:rFonts w:ascii="仿宋_GB2312" w:eastAsia="仿宋_GB2312" w:cs="仿宋_GB2312" w:hint="eastAsia"/>
          <w:sz w:val="32"/>
          <w:szCs w:val="32"/>
          <w:lang w:eastAsia="zh-CN"/>
        </w:rPr>
        <w:t>全年实际支出比预算有所节约</w:t>
      </w:r>
      <w:r w:rsidRPr="00656B70">
        <w:rPr>
          <w:rFonts w:ascii="仿宋_GB2312" w:eastAsia="仿宋_GB2312" w:cs="仿宋_GB2312" w:hint="eastAsia"/>
          <w:sz w:val="32"/>
          <w:szCs w:val="32"/>
          <w:lang w:eastAsia="zh-CN"/>
        </w:rPr>
        <w:t>。</w:t>
      </w:r>
    </w:p>
    <w:p w:rsidR="00CA1216" w:rsidRDefault="00CA1216" w:rsidP="00F20C3C">
      <w:pPr>
        <w:autoSpaceDE w:val="0"/>
        <w:autoSpaceDN w:val="0"/>
        <w:adjustRightInd w:val="0"/>
        <w:spacing w:line="560" w:lineRule="exact"/>
        <w:ind w:firstLineChars="200" w:firstLine="31680"/>
        <w:rPr>
          <w:rFonts w:ascii="仿宋_GB2312" w:eastAsia="仿宋_GB2312" w:cs="Times New Roman"/>
          <w:sz w:val="32"/>
          <w:szCs w:val="32"/>
          <w:lang w:eastAsia="zh-CN"/>
        </w:rPr>
      </w:pPr>
      <w:r>
        <w:rPr>
          <w:rFonts w:ascii="仿宋_GB2312" w:eastAsia="仿宋_GB2312" w:cs="仿宋_GB2312"/>
          <w:sz w:val="32"/>
          <w:szCs w:val="32"/>
          <w:lang w:eastAsia="zh-CN"/>
        </w:rPr>
        <w:t>2017</w:t>
      </w:r>
      <w:r>
        <w:rPr>
          <w:rFonts w:ascii="仿宋_GB2312" w:eastAsia="仿宋_GB2312" w:cs="仿宋_GB2312" w:hint="eastAsia"/>
          <w:sz w:val="32"/>
          <w:szCs w:val="32"/>
          <w:lang w:eastAsia="zh-CN"/>
        </w:rPr>
        <w:t>年度“三公”经费财政拨款支出决算数比</w:t>
      </w:r>
      <w:r>
        <w:rPr>
          <w:rFonts w:ascii="仿宋_GB2312" w:eastAsia="仿宋_GB2312" w:cs="仿宋_GB2312"/>
          <w:sz w:val="32"/>
          <w:szCs w:val="32"/>
          <w:lang w:eastAsia="zh-CN"/>
        </w:rPr>
        <w:t>2016</w:t>
      </w:r>
      <w:r>
        <w:rPr>
          <w:rFonts w:ascii="仿宋_GB2312" w:eastAsia="仿宋_GB2312" w:cs="仿宋_GB2312" w:hint="eastAsia"/>
          <w:sz w:val="32"/>
          <w:szCs w:val="32"/>
          <w:lang w:eastAsia="zh-CN"/>
        </w:rPr>
        <w:t>年减少</w:t>
      </w:r>
      <w:r>
        <w:rPr>
          <w:rFonts w:ascii="仿宋_GB2312" w:eastAsia="仿宋_GB2312" w:cs="仿宋_GB2312"/>
          <w:sz w:val="32"/>
          <w:szCs w:val="32"/>
          <w:lang w:eastAsia="zh-CN"/>
        </w:rPr>
        <w:t>2.59</w:t>
      </w:r>
      <w:r>
        <w:rPr>
          <w:rFonts w:ascii="仿宋_GB2312" w:eastAsia="仿宋_GB2312" w:cs="仿宋_GB2312" w:hint="eastAsia"/>
          <w:sz w:val="32"/>
          <w:szCs w:val="32"/>
          <w:lang w:eastAsia="zh-CN"/>
        </w:rPr>
        <w:t>万元，下降</w:t>
      </w:r>
      <w:r>
        <w:rPr>
          <w:rFonts w:ascii="仿宋_GB2312" w:eastAsia="仿宋_GB2312" w:cs="仿宋_GB2312"/>
          <w:sz w:val="32"/>
          <w:szCs w:val="32"/>
          <w:lang w:eastAsia="zh-CN"/>
        </w:rPr>
        <w:t>64.59%</w:t>
      </w:r>
      <w:r>
        <w:rPr>
          <w:rFonts w:ascii="仿宋_GB2312" w:eastAsia="仿宋_GB2312" w:cs="仿宋_GB2312" w:hint="eastAsia"/>
          <w:sz w:val="32"/>
          <w:szCs w:val="32"/>
          <w:lang w:eastAsia="zh-CN"/>
        </w:rPr>
        <w:t>，其中：因公出国（境）费支出决算减少</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万元，下降</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，减少的主要原因是</w:t>
      </w:r>
      <w:r>
        <w:rPr>
          <w:rFonts w:ascii="仿宋_GB2312" w:eastAsia="仿宋_GB2312" w:cs="仿宋_GB2312"/>
          <w:sz w:val="32"/>
          <w:szCs w:val="32"/>
          <w:lang w:eastAsia="zh-CN"/>
        </w:rPr>
        <w:t>2017</w:t>
      </w:r>
      <w:r>
        <w:rPr>
          <w:rFonts w:ascii="仿宋_GB2312" w:eastAsia="仿宋_GB2312" w:cs="仿宋_GB2312" w:hint="eastAsia"/>
          <w:sz w:val="32"/>
          <w:szCs w:val="32"/>
          <w:lang w:eastAsia="zh-CN"/>
        </w:rPr>
        <w:t>年和</w:t>
      </w:r>
      <w:r>
        <w:rPr>
          <w:rFonts w:ascii="仿宋_GB2312" w:eastAsia="仿宋_GB2312" w:cs="仿宋_GB2312"/>
          <w:sz w:val="32"/>
          <w:szCs w:val="32"/>
          <w:lang w:eastAsia="zh-CN"/>
        </w:rPr>
        <w:t>2016</w:t>
      </w:r>
      <w:r>
        <w:rPr>
          <w:rFonts w:ascii="仿宋_GB2312" w:eastAsia="仿宋_GB2312" w:cs="仿宋_GB2312" w:hint="eastAsia"/>
          <w:sz w:val="32"/>
          <w:szCs w:val="32"/>
          <w:lang w:eastAsia="zh-CN"/>
        </w:rPr>
        <w:t>年本单位都无此项业务支出；公务用车购置及运行费支出决算减少</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万元，下降</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，减少的主要原因是</w:t>
      </w:r>
      <w:r>
        <w:rPr>
          <w:rFonts w:ascii="仿宋_GB2312" w:eastAsia="仿宋_GB2312" w:cs="仿宋_GB2312"/>
          <w:sz w:val="32"/>
          <w:szCs w:val="32"/>
          <w:lang w:eastAsia="zh-CN"/>
        </w:rPr>
        <w:t>2017</w:t>
      </w:r>
      <w:r>
        <w:rPr>
          <w:rFonts w:ascii="仿宋_GB2312" w:eastAsia="仿宋_GB2312" w:cs="仿宋_GB2312" w:hint="eastAsia"/>
          <w:sz w:val="32"/>
          <w:szCs w:val="32"/>
          <w:lang w:eastAsia="zh-CN"/>
        </w:rPr>
        <w:t>年和</w:t>
      </w:r>
      <w:r>
        <w:rPr>
          <w:rFonts w:ascii="仿宋_GB2312" w:eastAsia="仿宋_GB2312" w:cs="仿宋_GB2312"/>
          <w:sz w:val="32"/>
          <w:szCs w:val="32"/>
          <w:lang w:eastAsia="zh-CN"/>
        </w:rPr>
        <w:t>2016</w:t>
      </w:r>
      <w:r>
        <w:rPr>
          <w:rFonts w:ascii="仿宋_GB2312" w:eastAsia="仿宋_GB2312" w:cs="仿宋_GB2312" w:hint="eastAsia"/>
          <w:sz w:val="32"/>
          <w:szCs w:val="32"/>
          <w:lang w:eastAsia="zh-CN"/>
        </w:rPr>
        <w:t>年本单位都无此项业务支出；公务接待费支出决算减少</w:t>
      </w:r>
      <w:r>
        <w:rPr>
          <w:rFonts w:ascii="仿宋_GB2312" w:eastAsia="仿宋_GB2312" w:cs="仿宋_GB2312"/>
          <w:sz w:val="32"/>
          <w:szCs w:val="32"/>
          <w:lang w:eastAsia="zh-CN"/>
        </w:rPr>
        <w:t>2.59</w:t>
      </w:r>
      <w:r>
        <w:rPr>
          <w:rFonts w:ascii="仿宋_GB2312" w:eastAsia="仿宋_GB2312" w:cs="仿宋_GB2312" w:hint="eastAsia"/>
          <w:sz w:val="32"/>
          <w:szCs w:val="32"/>
          <w:lang w:eastAsia="zh-CN"/>
        </w:rPr>
        <w:t>万元，下降</w:t>
      </w:r>
      <w:r>
        <w:rPr>
          <w:rFonts w:ascii="仿宋_GB2312" w:eastAsia="仿宋_GB2312" w:cs="仿宋_GB2312"/>
          <w:sz w:val="32"/>
          <w:szCs w:val="32"/>
          <w:lang w:eastAsia="zh-CN"/>
        </w:rPr>
        <w:t>64.59%</w:t>
      </w:r>
      <w:r>
        <w:rPr>
          <w:rFonts w:ascii="仿宋_GB2312" w:eastAsia="仿宋_GB2312" w:cs="仿宋_GB2312" w:hint="eastAsia"/>
          <w:sz w:val="32"/>
          <w:szCs w:val="32"/>
          <w:lang w:eastAsia="zh-CN"/>
        </w:rPr>
        <w:t>，减少的主要原因是本单位认真贯彻落实中央“八项规定”精神和厉行节约要求，进一步从严控制“三公”经费开支，</w:t>
      </w:r>
      <w:r>
        <w:rPr>
          <w:rFonts w:ascii="仿宋_GB2312" w:eastAsia="仿宋_GB2312" w:hAnsi="宋体" w:hint="eastAsia"/>
          <w:sz w:val="32"/>
          <w:szCs w:val="32"/>
          <w:lang w:eastAsia="zh-CN"/>
        </w:rPr>
        <w:t>严格控制接待次数和人数，</w:t>
      </w:r>
      <w:r w:rsidRPr="00E8155B">
        <w:rPr>
          <w:rFonts w:ascii="仿宋_GB2312" w:eastAsia="仿宋_GB2312" w:hAnsi="宋体" w:hint="eastAsia"/>
          <w:sz w:val="32"/>
          <w:szCs w:val="32"/>
          <w:lang w:eastAsia="zh-CN"/>
        </w:rPr>
        <w:t>对公务接待的审批和报账程序都认真执行</w:t>
      </w:r>
      <w:r>
        <w:rPr>
          <w:rFonts w:ascii="仿宋_GB2312" w:eastAsia="仿宋_GB2312" w:hAnsi="宋体" w:hint="eastAsia"/>
          <w:sz w:val="32"/>
          <w:szCs w:val="32"/>
          <w:lang w:eastAsia="zh-CN"/>
        </w:rPr>
        <w:t>，</w:t>
      </w:r>
      <w:r>
        <w:rPr>
          <w:rFonts w:ascii="仿宋_GB2312" w:eastAsia="仿宋_GB2312" w:cs="仿宋_GB2312" w:hint="eastAsia"/>
          <w:sz w:val="32"/>
          <w:szCs w:val="32"/>
          <w:lang w:eastAsia="zh-CN"/>
        </w:rPr>
        <w:t>全年实际支出比预算有所节约。</w:t>
      </w:r>
    </w:p>
    <w:p w:rsidR="00CA1216" w:rsidRDefault="00CA1216">
      <w:pPr>
        <w:autoSpaceDE w:val="0"/>
        <w:autoSpaceDN w:val="0"/>
        <w:adjustRightInd w:val="0"/>
        <w:spacing w:line="560" w:lineRule="exact"/>
        <w:rPr>
          <w:rFonts w:ascii="仿宋_GB2312" w:eastAsia="仿宋_GB2312" w:cs="Times New Roman"/>
          <w:sz w:val="32"/>
          <w:szCs w:val="32"/>
          <w:lang w:eastAsia="zh-CN"/>
        </w:rPr>
      </w:pP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（二）“三公”经费财政拨款支出决算具体情况</w:t>
      </w:r>
    </w:p>
    <w:p w:rsidR="00CA1216" w:rsidRDefault="00CA1216">
      <w:pPr>
        <w:autoSpaceDE w:val="0"/>
        <w:autoSpaceDN w:val="0"/>
        <w:adjustRightInd w:val="0"/>
        <w:spacing w:line="560" w:lineRule="exact"/>
        <w:ind w:firstLine="640"/>
        <w:rPr>
          <w:rFonts w:ascii="仿宋_GB2312" w:eastAsia="仿宋_GB2312" w:cs="仿宋_GB2312"/>
          <w:sz w:val="32"/>
          <w:szCs w:val="32"/>
          <w:lang w:eastAsia="zh-CN"/>
        </w:rPr>
      </w:pPr>
      <w:r>
        <w:rPr>
          <w:rFonts w:ascii="仿宋_GB2312" w:eastAsia="仿宋_GB2312" w:cs="仿宋_GB2312"/>
          <w:sz w:val="32"/>
          <w:szCs w:val="32"/>
          <w:lang w:eastAsia="zh-CN"/>
        </w:rPr>
        <w:t xml:space="preserve"> 2017</w:t>
      </w:r>
      <w:r>
        <w:rPr>
          <w:rFonts w:ascii="仿宋_GB2312" w:eastAsia="仿宋_GB2312" w:cs="仿宋_GB2312" w:hint="eastAsia"/>
          <w:sz w:val="32"/>
          <w:szCs w:val="32"/>
          <w:lang w:eastAsia="zh-CN"/>
        </w:rPr>
        <w:t>年度“三公”经费财政拨款支出决算中，因公出国（境）费支出决算</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万元，占</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；公务用车购置及运行费支出决算</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万元，占</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；公务接待费支出决算</w:t>
      </w:r>
      <w:r>
        <w:rPr>
          <w:rFonts w:ascii="仿宋_GB2312" w:eastAsia="仿宋_GB2312" w:cs="仿宋_GB2312"/>
          <w:sz w:val="32"/>
          <w:szCs w:val="32"/>
          <w:lang w:eastAsia="zh-CN"/>
        </w:rPr>
        <w:t>1.42</w:t>
      </w:r>
      <w:r>
        <w:rPr>
          <w:rFonts w:ascii="仿宋_GB2312" w:eastAsia="仿宋_GB2312" w:cs="仿宋_GB2312" w:hint="eastAsia"/>
          <w:sz w:val="32"/>
          <w:szCs w:val="32"/>
          <w:lang w:eastAsia="zh-CN"/>
        </w:rPr>
        <w:t>万元，占</w:t>
      </w:r>
      <w:r>
        <w:rPr>
          <w:rFonts w:ascii="仿宋_GB2312" w:eastAsia="仿宋_GB2312" w:cs="仿宋_GB2312"/>
          <w:sz w:val="32"/>
          <w:szCs w:val="32"/>
          <w:lang w:eastAsia="zh-CN"/>
        </w:rPr>
        <w:t>100%</w:t>
      </w:r>
      <w:r>
        <w:rPr>
          <w:rFonts w:ascii="仿宋_GB2312" w:eastAsia="仿宋_GB2312" w:cs="仿宋_GB2312" w:hint="eastAsia"/>
          <w:sz w:val="32"/>
          <w:szCs w:val="32"/>
          <w:lang w:eastAsia="zh-CN"/>
        </w:rPr>
        <w:t>。具体情况如下：</w:t>
      </w:r>
      <w:r>
        <w:rPr>
          <w:rFonts w:ascii="仿宋_GB2312" w:eastAsia="仿宋_GB2312" w:cs="仿宋_GB2312"/>
          <w:sz w:val="32"/>
          <w:szCs w:val="32"/>
          <w:lang w:eastAsia="zh-CN"/>
        </w:rPr>
        <w:t xml:space="preserve">  </w:t>
      </w:r>
    </w:p>
    <w:p w:rsidR="00CA1216" w:rsidRDefault="00CA1216">
      <w:pPr>
        <w:autoSpaceDE w:val="0"/>
        <w:autoSpaceDN w:val="0"/>
        <w:adjustRightInd w:val="0"/>
        <w:spacing w:line="560" w:lineRule="exact"/>
        <w:ind w:firstLine="640"/>
        <w:rPr>
          <w:rFonts w:ascii="仿宋_GB2312" w:eastAsia="仿宋_GB2312" w:cs="Times New Roman"/>
          <w:sz w:val="32"/>
          <w:szCs w:val="32"/>
          <w:lang w:eastAsia="zh-CN"/>
        </w:rPr>
      </w:pPr>
      <w:r>
        <w:rPr>
          <w:rFonts w:ascii="仿宋_GB2312" w:eastAsia="仿宋_GB2312" w:cs="仿宋_GB2312"/>
          <w:sz w:val="32"/>
          <w:szCs w:val="32"/>
          <w:lang w:eastAsia="zh-CN"/>
        </w:rPr>
        <w:t xml:space="preserve">  1.</w:t>
      </w:r>
      <w:r>
        <w:rPr>
          <w:rFonts w:ascii="仿宋_GB2312" w:eastAsia="仿宋_GB2312" w:cs="仿宋_GB2312" w:hint="eastAsia"/>
          <w:sz w:val="32"/>
          <w:szCs w:val="32"/>
          <w:lang w:eastAsia="zh-CN"/>
        </w:rPr>
        <w:t>因公出国（境）费支出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万元。全年安排机关和所属单位因公出国</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（境）团组</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个，累计</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人次。开支内容包括：本单位都无此项业务支出。</w:t>
      </w:r>
    </w:p>
    <w:p w:rsidR="00CA1216" w:rsidRDefault="00CA1216">
      <w:pPr>
        <w:autoSpaceDE w:val="0"/>
        <w:autoSpaceDN w:val="0"/>
        <w:adjustRightInd w:val="0"/>
        <w:spacing w:line="560" w:lineRule="exact"/>
        <w:rPr>
          <w:rFonts w:ascii="仿宋_GB2312" w:eastAsia="仿宋_GB2312" w:cs="Times New Roman"/>
          <w:sz w:val="32"/>
          <w:szCs w:val="32"/>
          <w:lang w:eastAsia="zh-CN"/>
        </w:rPr>
      </w:pPr>
      <w:r>
        <w:rPr>
          <w:rFonts w:ascii="仿宋_GB2312" w:eastAsia="仿宋_GB2312" w:cs="仿宋_GB2312"/>
          <w:sz w:val="32"/>
          <w:szCs w:val="32"/>
          <w:lang w:eastAsia="zh-CN"/>
        </w:rPr>
        <w:t xml:space="preserve">    2.</w:t>
      </w:r>
      <w:r>
        <w:rPr>
          <w:rFonts w:ascii="仿宋_GB2312" w:eastAsia="仿宋_GB2312" w:cs="仿宋_GB2312" w:hint="eastAsia"/>
          <w:sz w:val="32"/>
          <w:szCs w:val="32"/>
          <w:lang w:eastAsia="zh-CN"/>
        </w:rPr>
        <w:t>公务用车购置及运行费支出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万元。其中：</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公务用车购置支出为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万元。公务用车运行支出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w:t>
      </w:r>
      <w:r>
        <w:rPr>
          <w:rFonts w:ascii="仿宋_GB2312" w:eastAsia="仿宋_GB2312" w:cs="仿宋_GB2312"/>
          <w:sz w:val="32"/>
          <w:szCs w:val="32"/>
          <w:lang w:eastAsia="zh-CN"/>
        </w:rPr>
        <w:t>2015</w:t>
      </w:r>
      <w:r>
        <w:rPr>
          <w:rFonts w:ascii="仿宋_GB2312" w:eastAsia="仿宋_GB2312" w:cs="仿宋_GB2312" w:hint="eastAsia"/>
          <w:sz w:val="32"/>
          <w:szCs w:val="32"/>
          <w:lang w:eastAsia="zh-CN"/>
        </w:rPr>
        <w:t>年本单位参加公务用车改革，单位已无公务用车，为此无此项业务支出。</w:t>
      </w:r>
      <w:r>
        <w:rPr>
          <w:rFonts w:ascii="仿宋_GB2312" w:eastAsia="仿宋_GB2312" w:cs="仿宋_GB2312"/>
          <w:sz w:val="32"/>
          <w:szCs w:val="32"/>
          <w:lang w:eastAsia="zh-CN"/>
        </w:rPr>
        <w:t>2017</w:t>
      </w:r>
      <w:r>
        <w:rPr>
          <w:rFonts w:ascii="仿宋_GB2312" w:eastAsia="仿宋_GB2312" w:cs="仿宋_GB2312" w:hint="eastAsia"/>
          <w:sz w:val="32"/>
          <w:szCs w:val="32"/>
          <w:lang w:eastAsia="zh-CN"/>
        </w:rPr>
        <w:t>年，机关所属单位开支财政拨款的公务用车保有量为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辆。</w:t>
      </w:r>
    </w:p>
    <w:p w:rsidR="00CA1216" w:rsidRDefault="00CA1216">
      <w:pPr>
        <w:autoSpaceDE w:val="0"/>
        <w:autoSpaceDN w:val="0"/>
        <w:adjustRightInd w:val="0"/>
        <w:spacing w:line="560" w:lineRule="exact"/>
        <w:rPr>
          <w:rFonts w:ascii="仿宋_GB2312" w:eastAsia="仿宋_GB2312" w:cs="Times New Roman"/>
          <w:sz w:val="32"/>
          <w:szCs w:val="32"/>
          <w:lang w:eastAsia="zh-CN"/>
        </w:rPr>
      </w:pPr>
      <w:r>
        <w:rPr>
          <w:rFonts w:ascii="仿宋_GB2312" w:eastAsia="仿宋_GB2312" w:cs="仿宋_GB2312"/>
          <w:sz w:val="32"/>
          <w:szCs w:val="32"/>
          <w:lang w:eastAsia="zh-CN"/>
        </w:rPr>
        <w:t xml:space="preserve">    3.</w:t>
      </w:r>
      <w:r>
        <w:rPr>
          <w:rFonts w:ascii="仿宋_GB2312" w:eastAsia="仿宋_GB2312" w:cs="仿宋_GB2312" w:hint="eastAsia"/>
          <w:sz w:val="32"/>
          <w:szCs w:val="32"/>
          <w:lang w:eastAsia="zh-CN"/>
        </w:rPr>
        <w:t>公务接待费支出</w:t>
      </w:r>
      <w:r>
        <w:rPr>
          <w:rFonts w:ascii="仿宋_GB2312" w:eastAsia="仿宋_GB2312" w:cs="仿宋_GB2312"/>
          <w:sz w:val="32"/>
          <w:szCs w:val="32"/>
          <w:lang w:eastAsia="zh-CN"/>
        </w:rPr>
        <w:t>1.42</w:t>
      </w:r>
      <w:r>
        <w:rPr>
          <w:rFonts w:ascii="仿宋_GB2312" w:eastAsia="仿宋_GB2312" w:cs="仿宋_GB2312" w:hint="eastAsia"/>
          <w:sz w:val="32"/>
          <w:szCs w:val="32"/>
          <w:lang w:eastAsia="zh-CN"/>
        </w:rPr>
        <w:t>万元。其中：</w:t>
      </w:r>
    </w:p>
    <w:p w:rsidR="00CA1216" w:rsidRDefault="00CA1216">
      <w:pPr>
        <w:autoSpaceDE w:val="0"/>
        <w:autoSpaceDN w:val="0"/>
        <w:adjustRightInd w:val="0"/>
        <w:spacing w:line="560" w:lineRule="exact"/>
        <w:ind w:firstLine="640"/>
        <w:rPr>
          <w:rFonts w:ascii="仿宋_GB2312" w:eastAsia="仿宋_GB2312" w:cs="Times New Roman"/>
          <w:sz w:val="32"/>
          <w:szCs w:val="32"/>
          <w:lang w:eastAsia="zh-CN"/>
        </w:rPr>
      </w:pPr>
      <w:r>
        <w:rPr>
          <w:rFonts w:ascii="仿宋_GB2312" w:eastAsia="仿宋_GB2312" w:cs="仿宋_GB2312" w:hint="eastAsia"/>
          <w:sz w:val="32"/>
          <w:szCs w:val="32"/>
          <w:lang w:eastAsia="zh-CN"/>
        </w:rPr>
        <w:t>外宾接待支出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万元。本单位无外宾接待支出。</w:t>
      </w:r>
      <w:r>
        <w:rPr>
          <w:rFonts w:ascii="仿宋_GB2312" w:eastAsia="仿宋_GB2312" w:cs="仿宋_GB2312"/>
          <w:sz w:val="32"/>
          <w:szCs w:val="32"/>
          <w:lang w:eastAsia="zh-CN"/>
        </w:rPr>
        <w:t xml:space="preserve">2017 </w:t>
      </w:r>
      <w:r>
        <w:rPr>
          <w:rFonts w:ascii="仿宋_GB2312" w:eastAsia="仿宋_GB2312" w:cs="仿宋_GB2312" w:hint="eastAsia"/>
          <w:sz w:val="32"/>
          <w:szCs w:val="32"/>
          <w:lang w:eastAsia="zh-CN"/>
        </w:rPr>
        <w:t>年共接待国（境）外来访团组</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个、来访外宾</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人次。</w:t>
      </w:r>
    </w:p>
    <w:p w:rsidR="00CA1216" w:rsidRDefault="00CA1216">
      <w:pPr>
        <w:autoSpaceDE w:val="0"/>
        <w:autoSpaceDN w:val="0"/>
        <w:adjustRightInd w:val="0"/>
        <w:spacing w:line="560" w:lineRule="exact"/>
        <w:ind w:firstLine="640"/>
        <w:rPr>
          <w:rFonts w:ascii="仿宋_GB2312" w:eastAsia="仿宋_GB2312" w:cs="Times New Roman"/>
          <w:sz w:val="32"/>
          <w:szCs w:val="32"/>
          <w:lang w:eastAsia="zh-CN"/>
        </w:rPr>
      </w:pPr>
      <w:r>
        <w:rPr>
          <w:rFonts w:ascii="仿宋_GB2312" w:eastAsia="仿宋_GB2312" w:cs="仿宋_GB2312" w:hint="eastAsia"/>
          <w:sz w:val="32"/>
          <w:szCs w:val="32"/>
          <w:lang w:eastAsia="zh-CN"/>
        </w:rPr>
        <w:t>国内公务接待支出</w:t>
      </w:r>
      <w:r>
        <w:rPr>
          <w:rFonts w:ascii="仿宋_GB2312" w:eastAsia="仿宋_GB2312" w:cs="仿宋_GB2312"/>
          <w:sz w:val="32"/>
          <w:szCs w:val="32"/>
          <w:lang w:eastAsia="zh-CN"/>
        </w:rPr>
        <w:t>1.42</w:t>
      </w:r>
      <w:r>
        <w:rPr>
          <w:rFonts w:ascii="仿宋_GB2312" w:eastAsia="仿宋_GB2312" w:cs="仿宋_GB2312" w:hint="eastAsia"/>
          <w:sz w:val="32"/>
          <w:szCs w:val="32"/>
          <w:lang w:eastAsia="zh-CN"/>
        </w:rPr>
        <w:t>万元。主要用于上级单位到我局指导工作以及开展项目完成情况检查，移民群众来访等接待工作费用支出。</w:t>
      </w:r>
      <w:r>
        <w:rPr>
          <w:rFonts w:ascii="仿宋_GB2312" w:eastAsia="仿宋_GB2312" w:cs="仿宋_GB2312"/>
          <w:sz w:val="32"/>
          <w:szCs w:val="32"/>
          <w:lang w:eastAsia="zh-CN"/>
        </w:rPr>
        <w:t xml:space="preserve">2017 </w:t>
      </w:r>
      <w:r>
        <w:rPr>
          <w:rFonts w:ascii="仿宋_GB2312" w:eastAsia="仿宋_GB2312" w:cs="仿宋_GB2312" w:hint="eastAsia"/>
          <w:sz w:val="32"/>
          <w:szCs w:val="32"/>
          <w:lang w:eastAsia="zh-CN"/>
        </w:rPr>
        <w:t>年共接待国内来访团组</w:t>
      </w:r>
      <w:r>
        <w:rPr>
          <w:rFonts w:ascii="仿宋_GB2312" w:eastAsia="仿宋_GB2312" w:cs="仿宋_GB2312"/>
          <w:sz w:val="32"/>
          <w:szCs w:val="32"/>
          <w:lang w:eastAsia="zh-CN"/>
        </w:rPr>
        <w:t>19</w:t>
      </w:r>
      <w:r>
        <w:rPr>
          <w:rFonts w:ascii="仿宋_GB2312" w:eastAsia="仿宋_GB2312" w:cs="仿宋_GB2312" w:hint="eastAsia"/>
          <w:sz w:val="32"/>
          <w:szCs w:val="32"/>
          <w:lang w:eastAsia="zh-CN"/>
        </w:rPr>
        <w:t>个、来宾</w:t>
      </w:r>
      <w:r>
        <w:rPr>
          <w:rFonts w:ascii="仿宋_GB2312" w:eastAsia="仿宋_GB2312" w:cs="仿宋_GB2312"/>
          <w:sz w:val="32"/>
          <w:szCs w:val="32"/>
          <w:lang w:eastAsia="zh-CN"/>
        </w:rPr>
        <w:t>133</w:t>
      </w:r>
      <w:r>
        <w:rPr>
          <w:rFonts w:ascii="仿宋_GB2312" w:eastAsia="仿宋_GB2312" w:cs="仿宋_GB2312" w:hint="eastAsia"/>
          <w:sz w:val="32"/>
          <w:szCs w:val="32"/>
          <w:lang w:eastAsia="zh-CN"/>
        </w:rPr>
        <w:t>人次。</w:t>
      </w:r>
    </w:p>
    <w:p w:rsidR="00CA1216" w:rsidRDefault="00CA1216">
      <w:pPr>
        <w:autoSpaceDE w:val="0"/>
        <w:autoSpaceDN w:val="0"/>
        <w:adjustRightInd w:val="0"/>
        <w:spacing w:line="560" w:lineRule="exact"/>
        <w:rPr>
          <w:rFonts w:ascii="仿宋_GB2312" w:eastAsia="仿宋_GB2312" w:cs="Times New Roman"/>
          <w:sz w:val="32"/>
          <w:szCs w:val="32"/>
          <w:lang w:eastAsia="zh-CN"/>
        </w:rPr>
      </w:pP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八、</w:t>
      </w:r>
      <w:r>
        <w:rPr>
          <w:rFonts w:ascii="仿宋_GB2312" w:eastAsia="仿宋_GB2312" w:cs="仿宋_GB2312"/>
          <w:b/>
          <w:bCs/>
          <w:sz w:val="32"/>
          <w:szCs w:val="32"/>
          <w:lang w:eastAsia="zh-CN"/>
        </w:rPr>
        <w:t xml:space="preserve">2017 </w:t>
      </w:r>
      <w:r>
        <w:rPr>
          <w:rFonts w:ascii="仿宋_GB2312" w:eastAsia="仿宋_GB2312" w:cs="仿宋_GB2312" w:hint="eastAsia"/>
          <w:b/>
          <w:bCs/>
          <w:sz w:val="32"/>
          <w:szCs w:val="32"/>
          <w:lang w:eastAsia="zh-CN"/>
        </w:rPr>
        <w:t>年度政府性基金预算财政拨款收入支出决算情况说明</w:t>
      </w:r>
      <w:r>
        <w:rPr>
          <w:rFonts w:ascii="仿宋_GB2312" w:eastAsia="仿宋_GB2312" w:cs="仿宋_GB2312"/>
          <w:b/>
          <w:bCs/>
          <w:sz w:val="32"/>
          <w:szCs w:val="32"/>
          <w:lang w:eastAsia="zh-CN"/>
        </w:rPr>
        <w:t xml:space="preserve"> </w:t>
      </w:r>
    </w:p>
    <w:p w:rsidR="00CA1216" w:rsidRDefault="00CA1216">
      <w:pPr>
        <w:autoSpaceDE w:val="0"/>
        <w:autoSpaceDN w:val="0"/>
        <w:adjustRightInd w:val="0"/>
        <w:spacing w:line="560" w:lineRule="exact"/>
        <w:ind w:firstLine="640"/>
        <w:rPr>
          <w:rFonts w:ascii="仿宋_GB2312" w:eastAsia="仿宋_GB2312" w:cs="Times New Roman"/>
          <w:sz w:val="32"/>
          <w:szCs w:val="32"/>
          <w:lang w:eastAsia="zh-CN"/>
        </w:rPr>
      </w:pPr>
      <w:r>
        <w:rPr>
          <w:rFonts w:ascii="仿宋_GB2312" w:eastAsia="仿宋_GB2312" w:cs="仿宋_GB2312"/>
          <w:sz w:val="32"/>
          <w:szCs w:val="32"/>
          <w:lang w:eastAsia="zh-CN"/>
        </w:rPr>
        <w:t>2017</w:t>
      </w:r>
      <w:r>
        <w:rPr>
          <w:rFonts w:ascii="仿宋_GB2312" w:eastAsia="仿宋_GB2312" w:cs="仿宋_GB2312" w:hint="eastAsia"/>
          <w:sz w:val="32"/>
          <w:szCs w:val="32"/>
          <w:lang w:eastAsia="zh-CN"/>
        </w:rPr>
        <w:t>年度政府性基金预算财政拨款收入总计</w:t>
      </w:r>
      <w:r>
        <w:rPr>
          <w:rFonts w:ascii="仿宋_GB2312" w:eastAsia="仿宋_GB2312" w:cs="仿宋_GB2312"/>
          <w:sz w:val="32"/>
          <w:szCs w:val="32"/>
          <w:lang w:eastAsia="zh-CN"/>
        </w:rPr>
        <w:t>877.20</w:t>
      </w:r>
      <w:r>
        <w:rPr>
          <w:rFonts w:ascii="仿宋_GB2312" w:eastAsia="仿宋_GB2312" w:cs="仿宋_GB2312" w:hint="eastAsia"/>
          <w:sz w:val="32"/>
          <w:szCs w:val="32"/>
          <w:lang w:eastAsia="zh-CN"/>
        </w:rPr>
        <w:t>万元、支出总计</w:t>
      </w:r>
      <w:r>
        <w:rPr>
          <w:rFonts w:ascii="仿宋_GB2312" w:eastAsia="仿宋_GB2312" w:cs="仿宋_GB2312"/>
          <w:sz w:val="32"/>
          <w:szCs w:val="32"/>
          <w:lang w:eastAsia="zh-CN"/>
        </w:rPr>
        <w:t xml:space="preserve"> 343.20</w:t>
      </w:r>
      <w:r>
        <w:rPr>
          <w:rFonts w:ascii="仿宋_GB2312" w:eastAsia="仿宋_GB2312" w:cs="仿宋_GB2312" w:hint="eastAsia"/>
          <w:sz w:val="32"/>
          <w:szCs w:val="32"/>
          <w:lang w:eastAsia="zh-CN"/>
        </w:rPr>
        <w:t>万元。与</w:t>
      </w:r>
      <w:r>
        <w:rPr>
          <w:rFonts w:ascii="仿宋_GB2312" w:eastAsia="仿宋_GB2312" w:cs="仿宋_GB2312"/>
          <w:sz w:val="32"/>
          <w:szCs w:val="32"/>
          <w:lang w:eastAsia="zh-CN"/>
        </w:rPr>
        <w:t xml:space="preserve"> 2016 </w:t>
      </w:r>
      <w:r>
        <w:rPr>
          <w:rFonts w:ascii="仿宋_GB2312" w:eastAsia="仿宋_GB2312" w:cs="仿宋_GB2312" w:hint="eastAsia"/>
          <w:sz w:val="32"/>
          <w:szCs w:val="32"/>
          <w:lang w:eastAsia="zh-CN"/>
        </w:rPr>
        <w:t>年相比，收、支总计各减少</w:t>
      </w:r>
      <w:r>
        <w:rPr>
          <w:rFonts w:ascii="仿宋_GB2312" w:eastAsia="仿宋_GB2312" w:cs="仿宋_GB2312"/>
          <w:sz w:val="32"/>
          <w:szCs w:val="32"/>
          <w:lang w:eastAsia="zh-CN"/>
        </w:rPr>
        <w:t>39.55</w:t>
      </w:r>
      <w:r>
        <w:rPr>
          <w:rFonts w:ascii="仿宋_GB2312" w:eastAsia="仿宋_GB2312" w:cs="仿宋_GB2312" w:hint="eastAsia"/>
          <w:sz w:val="32"/>
          <w:szCs w:val="32"/>
          <w:lang w:eastAsia="zh-CN"/>
        </w:rPr>
        <w:t>万元和</w:t>
      </w:r>
      <w:r>
        <w:rPr>
          <w:rFonts w:ascii="仿宋_GB2312" w:eastAsia="仿宋_GB2312" w:cs="仿宋_GB2312"/>
          <w:sz w:val="32"/>
          <w:szCs w:val="32"/>
          <w:lang w:eastAsia="zh-CN"/>
        </w:rPr>
        <w:t>573.55</w:t>
      </w:r>
      <w:r>
        <w:rPr>
          <w:rFonts w:ascii="仿宋_GB2312" w:eastAsia="仿宋_GB2312" w:cs="仿宋_GB2312" w:hint="eastAsia"/>
          <w:sz w:val="32"/>
          <w:szCs w:val="32"/>
          <w:lang w:eastAsia="zh-CN"/>
        </w:rPr>
        <w:t>万元，减幅</w:t>
      </w:r>
      <w:r>
        <w:rPr>
          <w:rFonts w:ascii="仿宋_GB2312" w:eastAsia="仿宋_GB2312" w:cs="仿宋_GB2312"/>
          <w:sz w:val="32"/>
          <w:szCs w:val="32"/>
          <w:lang w:eastAsia="zh-CN"/>
        </w:rPr>
        <w:t>4.31%</w:t>
      </w:r>
      <w:r>
        <w:rPr>
          <w:rFonts w:ascii="仿宋_GB2312" w:eastAsia="仿宋_GB2312" w:cs="仿宋_GB2312" w:hint="eastAsia"/>
          <w:sz w:val="32"/>
          <w:szCs w:val="32"/>
          <w:lang w:eastAsia="zh-CN"/>
        </w:rPr>
        <w:t>和</w:t>
      </w:r>
      <w:r>
        <w:rPr>
          <w:rFonts w:ascii="仿宋_GB2312" w:eastAsia="仿宋_GB2312" w:cs="仿宋_GB2312"/>
          <w:sz w:val="32"/>
          <w:szCs w:val="32"/>
          <w:lang w:eastAsia="zh-CN"/>
        </w:rPr>
        <w:t>62.56%</w:t>
      </w:r>
      <w:r>
        <w:rPr>
          <w:rFonts w:ascii="仿宋_GB2312" w:eastAsia="仿宋_GB2312" w:cs="仿宋_GB2312" w:hint="eastAsia"/>
          <w:sz w:val="32"/>
          <w:szCs w:val="32"/>
          <w:lang w:eastAsia="zh-CN"/>
        </w:rPr>
        <w:t>。其中，支出情况为：</w:t>
      </w:r>
    </w:p>
    <w:p w:rsidR="00CA1216" w:rsidRDefault="00CA1216">
      <w:pPr>
        <w:autoSpaceDE w:val="0"/>
        <w:autoSpaceDN w:val="0"/>
        <w:adjustRightInd w:val="0"/>
        <w:spacing w:line="560" w:lineRule="exact"/>
        <w:ind w:firstLine="640"/>
        <w:rPr>
          <w:rFonts w:ascii="仿宋_GB2312" w:eastAsia="仿宋_GB2312" w:cs="仿宋_GB2312"/>
          <w:sz w:val="32"/>
          <w:szCs w:val="32"/>
          <w:lang w:eastAsia="zh-CN"/>
        </w:rPr>
      </w:pPr>
      <w:r>
        <w:rPr>
          <w:rFonts w:ascii="仿宋_GB2312" w:eastAsia="仿宋_GB2312" w:cs="仿宋_GB2312"/>
          <w:sz w:val="32"/>
          <w:szCs w:val="32"/>
          <w:lang w:eastAsia="zh-CN"/>
        </w:rPr>
        <w:t xml:space="preserve">  2017</w:t>
      </w:r>
      <w:r>
        <w:rPr>
          <w:rFonts w:ascii="仿宋_GB2312" w:eastAsia="仿宋_GB2312" w:cs="仿宋_GB2312" w:hint="eastAsia"/>
          <w:sz w:val="32"/>
          <w:szCs w:val="32"/>
          <w:lang w:eastAsia="zh-CN"/>
        </w:rPr>
        <w:t>年政府性基金预算财政拨款年初预算为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万元，支出决算</w:t>
      </w:r>
      <w:r>
        <w:rPr>
          <w:rFonts w:ascii="仿宋_GB2312" w:eastAsia="仿宋_GB2312" w:cs="仿宋_GB2312"/>
          <w:sz w:val="32"/>
          <w:szCs w:val="32"/>
          <w:lang w:eastAsia="zh-CN"/>
        </w:rPr>
        <w:t>343.20</w:t>
      </w:r>
      <w:r>
        <w:rPr>
          <w:rFonts w:ascii="仿宋_GB2312" w:eastAsia="仿宋_GB2312" w:cs="仿宋_GB2312" w:hint="eastAsia"/>
          <w:sz w:val="32"/>
          <w:szCs w:val="32"/>
          <w:lang w:eastAsia="zh-CN"/>
        </w:rPr>
        <w:t>万元，决算大于预算数主要原因：上级财政追加项目资金。其中：</w:t>
      </w:r>
      <w:r>
        <w:rPr>
          <w:rFonts w:ascii="仿宋_GB2312" w:eastAsia="仿宋_GB2312" w:cs="仿宋_GB2312"/>
          <w:sz w:val="32"/>
          <w:szCs w:val="32"/>
          <w:lang w:eastAsia="zh-CN"/>
        </w:rPr>
        <w:t xml:space="preserve"> </w:t>
      </w:r>
    </w:p>
    <w:p w:rsidR="00CA1216" w:rsidRDefault="00CA1216" w:rsidP="00F20C3C">
      <w:pPr>
        <w:autoSpaceDE w:val="0"/>
        <w:autoSpaceDN w:val="0"/>
        <w:adjustRightInd w:val="0"/>
        <w:spacing w:line="560" w:lineRule="exact"/>
        <w:ind w:firstLineChars="200" w:firstLine="31680"/>
        <w:rPr>
          <w:rFonts w:ascii="仿宋_GB2312" w:eastAsia="仿宋_GB2312" w:cs="仿宋_GB2312"/>
          <w:sz w:val="32"/>
          <w:szCs w:val="32"/>
          <w:lang w:eastAsia="zh-CN"/>
        </w:rPr>
      </w:pPr>
      <w:r>
        <w:rPr>
          <w:rFonts w:ascii="仿宋_GB2312" w:eastAsia="仿宋_GB2312" w:cs="仿宋_GB2312"/>
          <w:sz w:val="32"/>
          <w:szCs w:val="32"/>
          <w:lang w:eastAsia="zh-CN"/>
        </w:rPr>
        <w:t>1.</w:t>
      </w:r>
      <w:r>
        <w:rPr>
          <w:rFonts w:ascii="仿宋_GB2312" w:eastAsia="仿宋_GB2312" w:cs="仿宋_GB2312" w:hint="eastAsia"/>
          <w:sz w:val="32"/>
          <w:szCs w:val="32"/>
          <w:lang w:eastAsia="zh-CN"/>
        </w:rPr>
        <w:t>社会保障和就业支出（类）大中型水库移民后期付出基金支出（款）移民补助（项）。</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年初预算为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 xml:space="preserve"> 184.20</w:t>
      </w:r>
      <w:r>
        <w:rPr>
          <w:rFonts w:ascii="仿宋_GB2312" w:eastAsia="仿宋_GB2312" w:cs="仿宋_GB2312" w:hint="eastAsia"/>
          <w:sz w:val="32"/>
          <w:szCs w:val="32"/>
          <w:lang w:eastAsia="zh-CN"/>
        </w:rPr>
        <w:t>万元。决算数大于预算数的主要原因是上级财政追加移民补助项目资金</w:t>
      </w:r>
      <w:r>
        <w:rPr>
          <w:rFonts w:ascii="仿宋_GB2312" w:eastAsia="仿宋_GB2312" w:cs="仿宋_GB2312"/>
          <w:sz w:val="32"/>
          <w:szCs w:val="32"/>
          <w:lang w:eastAsia="zh-CN"/>
        </w:rPr>
        <w:t>184.20</w:t>
      </w:r>
      <w:r>
        <w:rPr>
          <w:rFonts w:ascii="仿宋_GB2312" w:eastAsia="仿宋_GB2312" w:cs="仿宋_GB2312" w:hint="eastAsia"/>
          <w:sz w:val="32"/>
          <w:szCs w:val="32"/>
          <w:lang w:eastAsia="zh-CN"/>
        </w:rPr>
        <w:t>万元。</w:t>
      </w:r>
    </w:p>
    <w:p w:rsidR="00CA1216" w:rsidRDefault="00CA1216" w:rsidP="00F20C3C">
      <w:pPr>
        <w:autoSpaceDE w:val="0"/>
        <w:autoSpaceDN w:val="0"/>
        <w:adjustRightInd w:val="0"/>
        <w:spacing w:line="560" w:lineRule="exact"/>
        <w:ind w:firstLineChars="200" w:firstLine="31680"/>
        <w:rPr>
          <w:rFonts w:ascii="仿宋_GB2312" w:eastAsia="仿宋_GB2312" w:cs="Times New Roman"/>
          <w:sz w:val="32"/>
          <w:szCs w:val="32"/>
          <w:lang w:eastAsia="zh-CN"/>
        </w:rPr>
      </w:pPr>
      <w:r>
        <w:rPr>
          <w:rFonts w:ascii="仿宋_GB2312" w:eastAsia="仿宋_GB2312" w:cs="仿宋_GB2312"/>
          <w:sz w:val="32"/>
          <w:szCs w:val="32"/>
          <w:lang w:eastAsia="zh-CN"/>
        </w:rPr>
        <w:t>2</w:t>
      </w:r>
      <w:r>
        <w:rPr>
          <w:rFonts w:ascii="仿宋_GB2312" w:eastAsia="仿宋_GB2312"/>
          <w:sz w:val="32"/>
          <w:szCs w:val="32"/>
          <w:lang w:eastAsia="zh-CN"/>
        </w:rPr>
        <w:t>.</w:t>
      </w:r>
      <w:r w:rsidRPr="00E85E11">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社会保障和就业支出（类）大中型水库移民后期扶持基金支出（款）基础设施建设和经济发展（项）。年初</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预算为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39.00</w:t>
      </w:r>
      <w:r>
        <w:rPr>
          <w:rFonts w:ascii="仿宋_GB2312" w:eastAsia="仿宋_GB2312" w:cs="仿宋_GB2312" w:hint="eastAsia"/>
          <w:sz w:val="32"/>
          <w:szCs w:val="32"/>
          <w:lang w:eastAsia="zh-CN"/>
        </w:rPr>
        <w:t>万元。决算数大于预算数的主要原因是上级财政追加大中型水库移民后期扶持基金基础设施建设和经济发展项目资金</w:t>
      </w:r>
      <w:r>
        <w:rPr>
          <w:rFonts w:ascii="仿宋_GB2312" w:eastAsia="仿宋_GB2312" w:cs="仿宋_GB2312"/>
          <w:sz w:val="32"/>
          <w:szCs w:val="32"/>
          <w:lang w:eastAsia="zh-CN"/>
        </w:rPr>
        <w:t>573.00</w:t>
      </w:r>
      <w:r>
        <w:rPr>
          <w:rFonts w:ascii="仿宋_GB2312" w:eastAsia="仿宋_GB2312" w:cs="仿宋_GB2312" w:hint="eastAsia"/>
          <w:sz w:val="32"/>
          <w:szCs w:val="32"/>
          <w:lang w:eastAsia="zh-CN"/>
        </w:rPr>
        <w:t>万元，本年度支出</w:t>
      </w:r>
      <w:r>
        <w:rPr>
          <w:rFonts w:ascii="仿宋_GB2312" w:eastAsia="仿宋_GB2312" w:cs="仿宋_GB2312"/>
          <w:sz w:val="32"/>
          <w:szCs w:val="32"/>
          <w:lang w:eastAsia="zh-CN"/>
        </w:rPr>
        <w:t>39.00</w:t>
      </w:r>
      <w:r>
        <w:rPr>
          <w:rFonts w:ascii="仿宋_GB2312" w:eastAsia="仿宋_GB2312" w:cs="仿宋_GB2312" w:hint="eastAsia"/>
          <w:sz w:val="32"/>
          <w:szCs w:val="32"/>
          <w:lang w:eastAsia="zh-CN"/>
        </w:rPr>
        <w:t>万元，由于项目资金</w:t>
      </w:r>
      <w:r>
        <w:rPr>
          <w:rFonts w:ascii="仿宋_GB2312" w:eastAsia="仿宋_GB2312" w:cs="仿宋_GB2312"/>
          <w:sz w:val="32"/>
          <w:szCs w:val="32"/>
          <w:lang w:eastAsia="zh-CN"/>
        </w:rPr>
        <w:t>534</w:t>
      </w:r>
      <w:r>
        <w:rPr>
          <w:rFonts w:ascii="仿宋_GB2312" w:eastAsia="仿宋_GB2312" w:cs="仿宋_GB2312" w:hint="eastAsia"/>
          <w:sz w:val="32"/>
          <w:szCs w:val="32"/>
          <w:lang w:eastAsia="zh-CN"/>
        </w:rPr>
        <w:t>万元</w:t>
      </w:r>
      <w:r>
        <w:rPr>
          <w:rFonts w:ascii="仿宋_GB2312" w:eastAsia="仿宋_GB2312" w:cs="仿宋_GB2312"/>
          <w:sz w:val="32"/>
          <w:szCs w:val="32"/>
          <w:lang w:eastAsia="zh-CN"/>
        </w:rPr>
        <w:t>12</w:t>
      </w:r>
      <w:r>
        <w:rPr>
          <w:rFonts w:ascii="仿宋_GB2312" w:eastAsia="仿宋_GB2312" w:cs="仿宋_GB2312" w:hint="eastAsia"/>
          <w:sz w:val="32"/>
          <w:szCs w:val="32"/>
          <w:lang w:eastAsia="zh-CN"/>
        </w:rPr>
        <w:t>月</w:t>
      </w:r>
      <w:r>
        <w:rPr>
          <w:rFonts w:ascii="仿宋_GB2312" w:eastAsia="仿宋_GB2312" w:cs="仿宋_GB2312"/>
          <w:sz w:val="32"/>
          <w:szCs w:val="32"/>
          <w:lang w:eastAsia="zh-CN"/>
        </w:rPr>
        <w:t>29</w:t>
      </w:r>
      <w:r>
        <w:rPr>
          <w:rFonts w:ascii="仿宋_GB2312" w:eastAsia="仿宋_GB2312" w:cs="仿宋_GB2312" w:hint="eastAsia"/>
          <w:sz w:val="32"/>
          <w:szCs w:val="32"/>
          <w:lang w:eastAsia="zh-CN"/>
        </w:rPr>
        <w:t>日下达指标，本年度未能支出，年终结转下年度。</w:t>
      </w:r>
    </w:p>
    <w:p w:rsidR="00CA1216" w:rsidRPr="00964011" w:rsidRDefault="00CA1216" w:rsidP="00F20C3C">
      <w:pPr>
        <w:autoSpaceDE w:val="0"/>
        <w:autoSpaceDN w:val="0"/>
        <w:adjustRightInd w:val="0"/>
        <w:spacing w:line="560" w:lineRule="exact"/>
        <w:ind w:firstLineChars="200" w:firstLine="31680"/>
        <w:rPr>
          <w:rFonts w:ascii="仿宋_GB2312" w:eastAsia="仿宋_GB2312" w:cs="仿宋_GB2312"/>
          <w:sz w:val="32"/>
          <w:szCs w:val="32"/>
          <w:lang w:eastAsia="zh-CN"/>
        </w:rPr>
      </w:pPr>
      <w:r>
        <w:rPr>
          <w:rFonts w:ascii="仿宋_GB2312" w:eastAsia="仿宋_GB2312" w:cs="仿宋_GB2312"/>
          <w:sz w:val="32"/>
          <w:szCs w:val="32"/>
          <w:lang w:eastAsia="zh-CN"/>
        </w:rPr>
        <w:t>3.</w:t>
      </w:r>
      <w:r>
        <w:rPr>
          <w:rFonts w:ascii="仿宋_GB2312" w:eastAsia="仿宋_GB2312" w:cs="仿宋_GB2312" w:hint="eastAsia"/>
          <w:sz w:val="32"/>
          <w:szCs w:val="32"/>
          <w:lang w:eastAsia="zh-CN"/>
        </w:rPr>
        <w:t>社会保障和就业支出（类）大中型水库移民后期扶持基金支出（款）其他大中型水库移民后期扶持基金支出（项）。年初</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预算为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15.00</w:t>
      </w:r>
      <w:r>
        <w:rPr>
          <w:rFonts w:ascii="仿宋_GB2312" w:eastAsia="仿宋_GB2312" w:cs="仿宋_GB2312" w:hint="eastAsia"/>
          <w:sz w:val="32"/>
          <w:szCs w:val="32"/>
          <w:lang w:eastAsia="zh-CN"/>
        </w:rPr>
        <w:t>万元。决算数大于预算数的主要原因是上级财政追加大中型水库移民后期扶持基金其他大中型水库移民后期扶持基金项目资金</w:t>
      </w:r>
      <w:r>
        <w:rPr>
          <w:rFonts w:ascii="仿宋_GB2312" w:eastAsia="仿宋_GB2312" w:cs="仿宋_GB2312"/>
          <w:sz w:val="32"/>
          <w:szCs w:val="32"/>
          <w:lang w:eastAsia="zh-CN"/>
        </w:rPr>
        <w:t>15.00</w:t>
      </w:r>
      <w:r>
        <w:rPr>
          <w:rFonts w:ascii="仿宋_GB2312" w:eastAsia="仿宋_GB2312" w:cs="仿宋_GB2312" w:hint="eastAsia"/>
          <w:sz w:val="32"/>
          <w:szCs w:val="32"/>
          <w:lang w:eastAsia="zh-CN"/>
        </w:rPr>
        <w:t>万元。</w:t>
      </w:r>
    </w:p>
    <w:p w:rsidR="00CA1216" w:rsidRPr="00E85E11" w:rsidRDefault="00CA1216">
      <w:pPr>
        <w:autoSpaceDE w:val="0"/>
        <w:autoSpaceDN w:val="0"/>
        <w:adjustRightInd w:val="0"/>
        <w:spacing w:line="560" w:lineRule="exact"/>
        <w:ind w:firstLine="640"/>
        <w:rPr>
          <w:rFonts w:ascii="仿宋_GB2312" w:eastAsia="仿宋_GB2312" w:cs="Times New Roman"/>
          <w:sz w:val="32"/>
          <w:szCs w:val="32"/>
          <w:lang w:eastAsia="zh-CN"/>
        </w:rPr>
      </w:pPr>
      <w:r>
        <w:rPr>
          <w:rFonts w:ascii="仿宋_GB2312" w:eastAsia="仿宋_GB2312" w:cs="Times New Roman"/>
          <w:sz w:val="32"/>
          <w:szCs w:val="32"/>
          <w:lang w:eastAsia="zh-CN"/>
        </w:rPr>
        <w:t>4.</w:t>
      </w:r>
      <w:r w:rsidRPr="001B47E6">
        <w:rPr>
          <w:rFonts w:eastAsia="仿宋_GB2312"/>
          <w:bCs/>
          <w:sz w:val="32"/>
          <w:szCs w:val="32"/>
          <w:lang w:eastAsia="zh-CN"/>
        </w:rPr>
        <w:t xml:space="preserve"> </w:t>
      </w:r>
      <w:r w:rsidRPr="006D2627">
        <w:rPr>
          <w:rFonts w:eastAsia="仿宋_GB2312" w:hint="eastAsia"/>
          <w:bCs/>
          <w:sz w:val="32"/>
          <w:szCs w:val="32"/>
          <w:lang w:eastAsia="zh-CN"/>
        </w:rPr>
        <w:t>农林水支出（类）</w:t>
      </w:r>
      <w:r>
        <w:rPr>
          <w:rFonts w:ascii="仿宋_GB2312" w:eastAsia="仿宋_GB2312" w:cs="仿宋_GB2312" w:hint="eastAsia"/>
          <w:sz w:val="32"/>
          <w:szCs w:val="32"/>
          <w:lang w:eastAsia="zh-CN"/>
        </w:rPr>
        <w:t>大中型水库库区基金及应对专项债务收入安排的支出（款）基础设施建设和经济发展（项）。年初</w:t>
      </w: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预算为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万元，支出决算为</w:t>
      </w:r>
      <w:r>
        <w:rPr>
          <w:rFonts w:ascii="仿宋_GB2312" w:eastAsia="仿宋_GB2312" w:cs="仿宋_GB2312"/>
          <w:sz w:val="32"/>
          <w:szCs w:val="32"/>
          <w:lang w:eastAsia="zh-CN"/>
        </w:rPr>
        <w:t>105.00</w:t>
      </w:r>
      <w:r>
        <w:rPr>
          <w:rFonts w:ascii="仿宋_GB2312" w:eastAsia="仿宋_GB2312" w:cs="仿宋_GB2312" w:hint="eastAsia"/>
          <w:sz w:val="32"/>
          <w:szCs w:val="32"/>
          <w:lang w:eastAsia="zh-CN"/>
        </w:rPr>
        <w:t>万元。决算数小于预算数的主要原因是上级财政追加大中型水库库区基金及应对专项债务收入安排的支出基础设施建设和经济发展项目资金</w:t>
      </w:r>
      <w:r>
        <w:rPr>
          <w:rFonts w:ascii="仿宋_GB2312" w:eastAsia="仿宋_GB2312" w:cs="仿宋_GB2312"/>
          <w:sz w:val="32"/>
          <w:szCs w:val="32"/>
          <w:lang w:eastAsia="zh-CN"/>
        </w:rPr>
        <w:t>105.00</w:t>
      </w:r>
      <w:r>
        <w:rPr>
          <w:rFonts w:ascii="仿宋_GB2312" w:eastAsia="仿宋_GB2312" w:cs="仿宋_GB2312" w:hint="eastAsia"/>
          <w:sz w:val="32"/>
          <w:szCs w:val="32"/>
          <w:lang w:eastAsia="zh-CN"/>
        </w:rPr>
        <w:t>万元。</w:t>
      </w:r>
    </w:p>
    <w:p w:rsidR="00CA1216" w:rsidRDefault="00CA1216" w:rsidP="00F20C3C">
      <w:pPr>
        <w:autoSpaceDE w:val="0"/>
        <w:autoSpaceDN w:val="0"/>
        <w:adjustRightInd w:val="0"/>
        <w:ind w:firstLineChars="200" w:firstLine="31680"/>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九、</w:t>
      </w:r>
      <w:r>
        <w:rPr>
          <w:rFonts w:eastAsia="仿宋_GB2312"/>
          <w:b/>
          <w:bCs/>
          <w:sz w:val="32"/>
          <w:szCs w:val="32"/>
          <w:lang w:eastAsia="zh-CN"/>
        </w:rPr>
        <w:t>2017</w:t>
      </w:r>
      <w:r>
        <w:rPr>
          <w:rFonts w:ascii="仿宋_GB2312" w:eastAsia="仿宋_GB2312" w:cs="仿宋_GB2312"/>
          <w:b/>
          <w:bCs/>
          <w:sz w:val="32"/>
          <w:szCs w:val="32"/>
          <w:lang w:eastAsia="zh-CN"/>
        </w:rPr>
        <w:t xml:space="preserve"> </w:t>
      </w:r>
      <w:r>
        <w:rPr>
          <w:rFonts w:ascii="仿宋_GB2312" w:eastAsia="仿宋_GB2312" w:cs="仿宋_GB2312" w:hint="eastAsia"/>
          <w:b/>
          <w:bCs/>
          <w:sz w:val="32"/>
          <w:szCs w:val="32"/>
          <w:lang w:eastAsia="zh-CN"/>
        </w:rPr>
        <w:t>年度预算绩效情况说明</w:t>
      </w:r>
    </w:p>
    <w:p w:rsidR="00CA1216" w:rsidRDefault="00CA1216" w:rsidP="00F20C3C">
      <w:pPr>
        <w:numPr>
          <w:ilvl w:val="0"/>
          <w:numId w:val="1"/>
        </w:numPr>
        <w:autoSpaceDE w:val="0"/>
        <w:autoSpaceDN w:val="0"/>
        <w:adjustRightInd w:val="0"/>
        <w:ind w:firstLineChars="200" w:firstLine="31680"/>
        <w:rPr>
          <w:rFonts w:ascii="仿宋_GB2312" w:eastAsia="仿宋_GB2312" w:cs="Times New Roman"/>
          <w:sz w:val="32"/>
          <w:szCs w:val="32"/>
        </w:rPr>
      </w:pPr>
      <w:r>
        <w:rPr>
          <w:rFonts w:ascii="仿宋_GB2312" w:eastAsia="仿宋_GB2312" w:cs="仿宋_GB2312" w:hint="eastAsia"/>
          <w:sz w:val="32"/>
          <w:szCs w:val="32"/>
        </w:rPr>
        <w:t>绩效管理工作开展情况</w:t>
      </w:r>
    </w:p>
    <w:p w:rsidR="00CA1216" w:rsidRPr="003768EE" w:rsidRDefault="00CA1216" w:rsidP="003768EE">
      <w:pPr>
        <w:spacing w:line="560" w:lineRule="exact"/>
        <w:rPr>
          <w:rFonts w:ascii="仿宋_GB2312" w:eastAsia="仿宋_GB2312" w:hAnsi="宋体"/>
          <w:sz w:val="32"/>
          <w:szCs w:val="32"/>
          <w:lang w:eastAsia="zh-CN"/>
        </w:rPr>
      </w:pPr>
      <w:r>
        <w:rPr>
          <w:rFonts w:ascii="仿宋_GB2312" w:eastAsia="仿宋_GB2312" w:cs="仿宋_GB2312"/>
          <w:sz w:val="32"/>
          <w:szCs w:val="32"/>
          <w:lang w:eastAsia="zh-CN"/>
        </w:rPr>
        <w:t xml:space="preserve">    </w:t>
      </w:r>
      <w:r>
        <w:rPr>
          <w:rFonts w:ascii="仿宋_GB2312" w:eastAsia="仿宋_GB2312" w:cs="仿宋_GB2312" w:hint="eastAsia"/>
          <w:sz w:val="32"/>
          <w:szCs w:val="32"/>
          <w:lang w:eastAsia="zh-CN"/>
        </w:rPr>
        <w:t>根据预算绩效管理要求，我部门组织对</w:t>
      </w:r>
      <w:r>
        <w:rPr>
          <w:rFonts w:ascii="仿宋_GB2312" w:eastAsia="仿宋_GB2312" w:cs="仿宋_GB2312"/>
          <w:sz w:val="32"/>
          <w:szCs w:val="32"/>
          <w:lang w:eastAsia="zh-CN"/>
        </w:rPr>
        <w:t>2017</w:t>
      </w:r>
      <w:r>
        <w:rPr>
          <w:rFonts w:ascii="仿宋_GB2312" w:eastAsia="仿宋_GB2312" w:cs="仿宋_GB2312" w:hint="eastAsia"/>
          <w:sz w:val="32"/>
          <w:szCs w:val="32"/>
          <w:lang w:eastAsia="zh-CN"/>
        </w:rPr>
        <w:t>年度一般公共预算项目支出全面开展绩效自评。自评项目</w:t>
      </w:r>
      <w:r>
        <w:rPr>
          <w:rFonts w:ascii="仿宋_GB2312" w:eastAsia="仿宋_GB2312" w:cs="仿宋_GB2312"/>
          <w:sz w:val="32"/>
          <w:szCs w:val="32"/>
          <w:lang w:eastAsia="zh-CN"/>
        </w:rPr>
        <w:t>1</w:t>
      </w:r>
      <w:r>
        <w:rPr>
          <w:rFonts w:ascii="仿宋_GB2312" w:eastAsia="仿宋_GB2312" w:cs="仿宋_GB2312" w:hint="eastAsia"/>
          <w:sz w:val="32"/>
          <w:szCs w:val="32"/>
          <w:lang w:eastAsia="zh-CN"/>
        </w:rPr>
        <w:t>个，涉及预算资金</w:t>
      </w:r>
      <w:r>
        <w:rPr>
          <w:rFonts w:ascii="仿宋_GB2312" w:eastAsia="仿宋_GB2312" w:cs="仿宋_GB2312"/>
          <w:sz w:val="32"/>
          <w:szCs w:val="32"/>
          <w:lang w:eastAsia="zh-CN"/>
        </w:rPr>
        <w:t>22.74</w:t>
      </w:r>
      <w:r>
        <w:rPr>
          <w:rFonts w:ascii="仿宋_GB2312" w:eastAsia="仿宋_GB2312" w:cs="仿宋_GB2312" w:hint="eastAsia"/>
          <w:sz w:val="32"/>
          <w:szCs w:val="32"/>
          <w:lang w:eastAsia="zh-CN"/>
        </w:rPr>
        <w:t>万元，自评覆盖率达到</w:t>
      </w:r>
      <w:r>
        <w:rPr>
          <w:rFonts w:ascii="仿宋_GB2312" w:eastAsia="仿宋_GB2312" w:cs="仿宋_GB2312"/>
          <w:sz w:val="32"/>
          <w:szCs w:val="32"/>
          <w:lang w:eastAsia="zh-CN"/>
        </w:rPr>
        <w:t xml:space="preserve"> 100%</w:t>
      </w:r>
      <w:r>
        <w:rPr>
          <w:rFonts w:ascii="仿宋_GB2312" w:eastAsia="仿宋_GB2312" w:cs="仿宋_GB2312" w:hint="eastAsia"/>
          <w:sz w:val="32"/>
          <w:szCs w:val="32"/>
          <w:lang w:eastAsia="zh-CN"/>
        </w:rPr>
        <w:t>。</w:t>
      </w:r>
      <w:r>
        <w:rPr>
          <w:rFonts w:ascii="仿宋_GB2312" w:eastAsia="仿宋_GB2312" w:hAnsi="仿宋_GB2312" w:cs="仿宋_GB2312" w:hint="eastAsia"/>
          <w:color w:val="000000"/>
          <w:sz w:val="32"/>
          <w:szCs w:val="32"/>
          <w:lang w:eastAsia="zh-CN"/>
        </w:rPr>
        <w:t>项目资金投入</w:t>
      </w:r>
      <w:r>
        <w:rPr>
          <w:rFonts w:ascii="仿宋_GB2312" w:eastAsia="仿宋_GB2312" w:hAnsi="仿宋_GB2312" w:cs="仿宋_GB2312"/>
          <w:color w:val="000000"/>
          <w:sz w:val="32"/>
          <w:szCs w:val="32"/>
          <w:lang w:eastAsia="zh-CN"/>
        </w:rPr>
        <w:t>22.74</w:t>
      </w:r>
      <w:r>
        <w:rPr>
          <w:rFonts w:ascii="仿宋_GB2312" w:eastAsia="仿宋_GB2312" w:hAnsi="仿宋_GB2312" w:cs="仿宋_GB2312" w:hint="eastAsia"/>
          <w:color w:val="000000"/>
          <w:sz w:val="32"/>
          <w:szCs w:val="32"/>
          <w:lang w:eastAsia="zh-CN"/>
        </w:rPr>
        <w:t>万元，其中财政资金</w:t>
      </w:r>
      <w:r>
        <w:rPr>
          <w:rFonts w:ascii="仿宋_GB2312" w:eastAsia="仿宋_GB2312" w:hAnsi="仿宋_GB2312" w:cs="仿宋_GB2312"/>
          <w:color w:val="000000"/>
          <w:sz w:val="32"/>
          <w:szCs w:val="32"/>
          <w:lang w:eastAsia="zh-CN"/>
        </w:rPr>
        <w:t>22.74</w:t>
      </w:r>
      <w:r>
        <w:rPr>
          <w:rFonts w:ascii="仿宋_GB2312" w:eastAsia="仿宋_GB2312" w:hAnsi="仿宋_GB2312" w:cs="仿宋_GB2312" w:hint="eastAsia"/>
          <w:color w:val="000000"/>
          <w:sz w:val="32"/>
          <w:szCs w:val="32"/>
          <w:lang w:eastAsia="zh-CN"/>
        </w:rPr>
        <w:t>万元</w:t>
      </w:r>
      <w:r w:rsidRPr="003768EE">
        <w:rPr>
          <w:rFonts w:ascii="仿宋_GB2312" w:eastAsia="仿宋_GB2312" w:hAnsi="仿宋_GB2312" w:cs="仿宋_GB2312" w:hint="eastAsia"/>
          <w:color w:val="000000"/>
          <w:sz w:val="32"/>
          <w:szCs w:val="32"/>
          <w:lang w:eastAsia="zh-CN"/>
        </w:rPr>
        <w:t>，</w:t>
      </w:r>
      <w:r w:rsidRPr="003768EE">
        <w:rPr>
          <w:rFonts w:ascii="仿宋_GB2312" w:eastAsia="仿宋_GB2312" w:hAnsi="宋体" w:hint="eastAsia"/>
          <w:sz w:val="32"/>
          <w:szCs w:val="32"/>
          <w:lang w:eastAsia="zh-CN"/>
        </w:rPr>
        <w:t>我县采用通过农村商业银行统一代发直接补助到享受直接补助扶持方式的移民账户，依据相关文件规定自然减员人员直接补助应拨付至其所在村民小组集体账户归集体所有，</w:t>
      </w:r>
      <w:r w:rsidRPr="003768EE">
        <w:rPr>
          <w:rFonts w:ascii="仿宋_GB2312" w:eastAsia="仿宋_GB2312" w:hAnsi="宋体"/>
          <w:sz w:val="32"/>
          <w:szCs w:val="32"/>
          <w:lang w:eastAsia="zh-CN"/>
        </w:rPr>
        <w:t>201</w:t>
      </w:r>
      <w:r>
        <w:rPr>
          <w:rFonts w:ascii="仿宋_GB2312" w:eastAsia="仿宋_GB2312" w:hAnsi="宋体"/>
          <w:sz w:val="32"/>
          <w:szCs w:val="32"/>
          <w:lang w:eastAsia="zh-CN"/>
        </w:rPr>
        <w:t>7</w:t>
      </w:r>
      <w:r w:rsidRPr="003768EE">
        <w:rPr>
          <w:rFonts w:ascii="仿宋_GB2312" w:eastAsia="仿宋_GB2312" w:hAnsi="宋体" w:hint="eastAsia"/>
          <w:sz w:val="32"/>
          <w:szCs w:val="32"/>
          <w:lang w:eastAsia="zh-CN"/>
        </w:rPr>
        <w:t>年</w:t>
      </w:r>
      <w:r>
        <w:rPr>
          <w:rFonts w:ascii="仿宋_GB2312" w:eastAsia="仿宋_GB2312" w:hAnsi="宋体" w:hint="eastAsia"/>
          <w:sz w:val="32"/>
          <w:szCs w:val="32"/>
          <w:lang w:eastAsia="zh-CN"/>
        </w:rPr>
        <w:t>已</w:t>
      </w:r>
      <w:r w:rsidRPr="003768EE">
        <w:rPr>
          <w:rFonts w:ascii="仿宋_GB2312" w:eastAsia="仿宋_GB2312" w:hAnsi="宋体" w:hint="eastAsia"/>
          <w:sz w:val="32"/>
          <w:szCs w:val="32"/>
          <w:lang w:eastAsia="zh-CN"/>
        </w:rPr>
        <w:t>发放</w:t>
      </w:r>
      <w:r w:rsidRPr="003768EE">
        <w:rPr>
          <w:rFonts w:ascii="仿宋_GB2312" w:eastAsia="仿宋_GB2312" w:hAnsi="宋体"/>
          <w:sz w:val="32"/>
          <w:szCs w:val="32"/>
          <w:lang w:eastAsia="zh-CN"/>
        </w:rPr>
        <w:t>22.74</w:t>
      </w:r>
      <w:r w:rsidRPr="003768EE">
        <w:rPr>
          <w:rFonts w:ascii="仿宋_GB2312" w:eastAsia="仿宋_GB2312" w:hAnsi="宋体" w:hint="eastAsia"/>
          <w:sz w:val="32"/>
          <w:szCs w:val="32"/>
          <w:lang w:eastAsia="zh-CN"/>
        </w:rPr>
        <w:t>万元，每季度发放</w:t>
      </w:r>
      <w:r w:rsidRPr="003768EE">
        <w:rPr>
          <w:rFonts w:ascii="仿宋_GB2312" w:eastAsia="仿宋_GB2312" w:hAnsi="宋体"/>
          <w:sz w:val="32"/>
          <w:szCs w:val="32"/>
          <w:lang w:eastAsia="zh-CN"/>
        </w:rPr>
        <w:t>5.685</w:t>
      </w:r>
      <w:r w:rsidRPr="003768EE">
        <w:rPr>
          <w:rFonts w:ascii="仿宋_GB2312" w:eastAsia="仿宋_GB2312" w:hAnsi="宋体" w:hint="eastAsia"/>
          <w:sz w:val="32"/>
          <w:szCs w:val="32"/>
          <w:lang w:eastAsia="zh-CN"/>
        </w:rPr>
        <w:t>万元</w:t>
      </w:r>
      <w:r w:rsidRPr="003768EE">
        <w:rPr>
          <w:rFonts w:ascii="仿宋_GB2312" w:eastAsia="仿宋_GB2312" w:hAnsi="宋体" w:hint="eastAsia"/>
          <w:bCs/>
          <w:color w:val="000000"/>
          <w:sz w:val="32"/>
          <w:szCs w:val="32"/>
          <w:lang w:eastAsia="zh-CN"/>
        </w:rPr>
        <w:t>。</w:t>
      </w:r>
    </w:p>
    <w:p w:rsidR="00CA1216" w:rsidRDefault="00CA1216" w:rsidP="00F20C3C">
      <w:pPr>
        <w:autoSpaceDE w:val="0"/>
        <w:autoSpaceDN w:val="0"/>
        <w:adjustRightInd w:val="0"/>
        <w:spacing w:line="560" w:lineRule="exact"/>
        <w:ind w:firstLineChars="200" w:firstLine="31680"/>
        <w:rPr>
          <w:rFonts w:ascii="仿宋_GB2312" w:eastAsia="仿宋_GB2312" w:cs="仿宋_GB2312"/>
          <w:color w:val="FF99CC"/>
          <w:sz w:val="32"/>
          <w:szCs w:val="32"/>
          <w:lang w:eastAsia="zh-CN"/>
        </w:rPr>
      </w:pPr>
      <w:r>
        <w:rPr>
          <w:rFonts w:ascii="仿宋_GB2312" w:eastAsia="仿宋_GB2312" w:cs="仿宋_GB2312" w:hint="eastAsia"/>
          <w:sz w:val="32"/>
          <w:szCs w:val="32"/>
          <w:lang w:eastAsia="zh-CN"/>
        </w:rPr>
        <w:t>（二）部门决算中项目绩效自评结果。我部门根据年初设定的绩效目标，</w:t>
      </w:r>
      <w:r w:rsidRPr="00C129DF">
        <w:rPr>
          <w:rFonts w:ascii="仿宋_GB2312" w:eastAsia="仿宋_GB2312" w:cs="仿宋_GB2312" w:hint="eastAsia"/>
          <w:sz w:val="32"/>
          <w:szCs w:val="32"/>
          <w:lang w:eastAsia="zh-CN"/>
        </w:rPr>
        <w:t>鹿寨县大中型水库移民后期扶持直接补助项目</w:t>
      </w:r>
      <w:r>
        <w:rPr>
          <w:rFonts w:ascii="仿宋_GB2312" w:eastAsia="仿宋_GB2312" w:cs="仿宋_GB2312" w:hint="eastAsia"/>
          <w:sz w:val="32"/>
          <w:szCs w:val="32"/>
          <w:lang w:eastAsia="zh-CN"/>
        </w:rPr>
        <w:t>自评得分</w:t>
      </w:r>
      <w:r w:rsidRPr="0059405B">
        <w:rPr>
          <w:rFonts w:ascii="仿宋_GB2312" w:eastAsia="仿宋_GB2312" w:cs="仿宋_GB2312" w:hint="eastAsia"/>
          <w:sz w:val="32"/>
          <w:szCs w:val="32"/>
          <w:lang w:eastAsia="zh-CN"/>
        </w:rPr>
        <w:t>为</w:t>
      </w:r>
      <w:r w:rsidRPr="0059405B">
        <w:rPr>
          <w:rFonts w:ascii="仿宋_GB2312" w:eastAsia="仿宋_GB2312" w:cs="仿宋_GB2312"/>
          <w:sz w:val="32"/>
          <w:szCs w:val="32"/>
          <w:lang w:eastAsia="zh-CN"/>
        </w:rPr>
        <w:t>100</w:t>
      </w:r>
      <w:r w:rsidRPr="0059405B">
        <w:rPr>
          <w:rFonts w:ascii="仿宋_GB2312" w:eastAsia="仿宋_GB2312" w:cs="仿宋_GB2312" w:hint="eastAsia"/>
          <w:sz w:val="32"/>
          <w:szCs w:val="32"/>
          <w:lang w:eastAsia="zh-CN"/>
        </w:rPr>
        <w:t>分。发现的主要问题及原因：依据文件要求核定自然减员人员直接补助拨付至</w:t>
      </w:r>
      <w:r w:rsidRPr="0059405B">
        <w:rPr>
          <w:rFonts w:ascii="仿宋_GB2312" w:eastAsia="仿宋_GB2312" w:hAnsi="宋体" w:hint="eastAsia"/>
          <w:sz w:val="32"/>
          <w:szCs w:val="32"/>
          <w:lang w:eastAsia="zh-CN"/>
        </w:rPr>
        <w:t>其所在村民小组集体账户时由于集体账户信息变更发生退款</w:t>
      </w:r>
      <w:r w:rsidRPr="0059405B">
        <w:rPr>
          <w:rFonts w:ascii="仿宋_GB2312" w:eastAsia="仿宋_GB2312" w:cs="仿宋_GB2312" w:hint="eastAsia"/>
          <w:sz w:val="32"/>
          <w:szCs w:val="32"/>
          <w:lang w:eastAsia="zh-CN"/>
        </w:rPr>
        <w:t>。下一步改进措施：及时跟自然减员人员</w:t>
      </w:r>
      <w:r w:rsidRPr="0059405B">
        <w:rPr>
          <w:rFonts w:ascii="仿宋_GB2312" w:eastAsia="仿宋_GB2312" w:hAnsi="宋体" w:hint="eastAsia"/>
          <w:sz w:val="32"/>
          <w:szCs w:val="32"/>
          <w:lang w:eastAsia="zh-CN"/>
        </w:rPr>
        <w:t>所在村民小组集体联系，</w:t>
      </w:r>
      <w:r>
        <w:rPr>
          <w:rFonts w:ascii="仿宋_GB2312" w:eastAsia="仿宋_GB2312" w:hAnsi="宋体" w:hint="eastAsia"/>
          <w:sz w:val="32"/>
          <w:szCs w:val="32"/>
          <w:lang w:eastAsia="zh-CN"/>
        </w:rPr>
        <w:t>在规定时间内</w:t>
      </w:r>
      <w:r w:rsidRPr="0059405B">
        <w:rPr>
          <w:rFonts w:ascii="仿宋_GB2312" w:eastAsia="仿宋_GB2312" w:hAnsi="宋体" w:hint="eastAsia"/>
          <w:sz w:val="32"/>
          <w:szCs w:val="32"/>
          <w:lang w:eastAsia="zh-CN"/>
        </w:rPr>
        <w:t>重新拨付直接补助</w:t>
      </w:r>
      <w:r w:rsidRPr="0059405B">
        <w:rPr>
          <w:rFonts w:ascii="仿宋_GB2312" w:eastAsia="仿宋_GB2312" w:cs="仿宋_GB2312" w:hint="eastAsia"/>
          <w:sz w:val="32"/>
          <w:szCs w:val="32"/>
          <w:lang w:eastAsia="zh-CN"/>
        </w:rPr>
        <w:t>。</w:t>
      </w:r>
    </w:p>
    <w:tbl>
      <w:tblPr>
        <w:tblW w:w="10500" w:type="dxa"/>
        <w:tblInd w:w="-1047" w:type="dxa"/>
        <w:tblLayout w:type="fixed"/>
        <w:tblLook w:val="0000"/>
      </w:tblPr>
      <w:tblGrid>
        <w:gridCol w:w="735"/>
        <w:gridCol w:w="1093"/>
        <w:gridCol w:w="2057"/>
        <w:gridCol w:w="373"/>
        <w:gridCol w:w="1832"/>
        <w:gridCol w:w="297"/>
        <w:gridCol w:w="2433"/>
        <w:gridCol w:w="105"/>
        <w:gridCol w:w="191"/>
        <w:gridCol w:w="754"/>
        <w:gridCol w:w="387"/>
        <w:gridCol w:w="243"/>
      </w:tblGrid>
      <w:tr w:rsidR="00CA1216" w:rsidRPr="00CC38D8" w:rsidTr="00CC38D8">
        <w:trPr>
          <w:trHeight w:val="450"/>
        </w:trPr>
        <w:tc>
          <w:tcPr>
            <w:tcW w:w="10500" w:type="dxa"/>
            <w:gridSpan w:val="12"/>
            <w:tcBorders>
              <w:top w:val="nil"/>
              <w:left w:val="nil"/>
              <w:bottom w:val="nil"/>
              <w:right w:val="nil"/>
            </w:tcBorders>
            <w:noWrap/>
            <w:vAlign w:val="center"/>
          </w:tcPr>
          <w:p w:rsidR="00CA1216" w:rsidRPr="00CC38D8" w:rsidRDefault="00CA1216" w:rsidP="00CC38D8">
            <w:pPr>
              <w:spacing w:after="0" w:line="240" w:lineRule="auto"/>
              <w:jc w:val="center"/>
              <w:rPr>
                <w:rFonts w:ascii="宋体" w:cs="宋体"/>
                <w:b/>
                <w:bCs/>
                <w:sz w:val="40"/>
                <w:szCs w:val="40"/>
                <w:lang w:eastAsia="zh-CN"/>
              </w:rPr>
            </w:pPr>
            <w:r w:rsidRPr="00CC38D8">
              <w:rPr>
                <w:rFonts w:ascii="宋体" w:hAnsi="宋体" w:cs="宋体" w:hint="eastAsia"/>
                <w:b/>
                <w:bCs/>
                <w:sz w:val="40"/>
                <w:szCs w:val="40"/>
                <w:lang w:eastAsia="zh-CN"/>
              </w:rPr>
              <w:t>项目支出绩效目标及评价指标表</w:t>
            </w:r>
          </w:p>
        </w:tc>
      </w:tr>
      <w:tr w:rsidR="00CA1216" w:rsidRPr="00CC38D8" w:rsidTr="00CC38D8">
        <w:trPr>
          <w:trHeight w:val="330"/>
        </w:trPr>
        <w:tc>
          <w:tcPr>
            <w:tcW w:w="10500" w:type="dxa"/>
            <w:gridSpan w:val="12"/>
            <w:tcBorders>
              <w:top w:val="nil"/>
              <w:left w:val="nil"/>
              <w:bottom w:val="nil"/>
              <w:right w:val="nil"/>
            </w:tcBorders>
            <w:noWrap/>
            <w:vAlign w:val="center"/>
          </w:tcPr>
          <w:p w:rsidR="00CA1216" w:rsidRPr="00CC38D8" w:rsidRDefault="00CA1216" w:rsidP="00CC38D8">
            <w:pPr>
              <w:spacing w:after="0" w:line="240" w:lineRule="auto"/>
              <w:jc w:val="center"/>
              <w:rPr>
                <w:rFonts w:ascii="宋体" w:cs="宋体"/>
                <w:b/>
                <w:bCs/>
                <w:sz w:val="24"/>
                <w:szCs w:val="24"/>
                <w:lang w:eastAsia="zh-CN"/>
              </w:rPr>
            </w:pPr>
            <w:r w:rsidRPr="00CC38D8">
              <w:rPr>
                <w:rFonts w:ascii="宋体" w:hAnsi="宋体" w:cs="宋体" w:hint="eastAsia"/>
                <w:b/>
                <w:bCs/>
                <w:sz w:val="24"/>
                <w:szCs w:val="24"/>
                <w:lang w:eastAsia="zh-CN"/>
              </w:rPr>
              <w:t>（</w:t>
            </w:r>
            <w:r w:rsidRPr="00CC38D8">
              <w:rPr>
                <w:rFonts w:ascii="宋体" w:hAnsi="宋体" w:cs="宋体"/>
                <w:b/>
                <w:bCs/>
                <w:sz w:val="24"/>
                <w:szCs w:val="24"/>
                <w:lang w:eastAsia="zh-CN"/>
              </w:rPr>
              <w:t>2017</w:t>
            </w:r>
            <w:r w:rsidRPr="00CC38D8">
              <w:rPr>
                <w:rFonts w:ascii="宋体" w:hAnsi="宋体" w:cs="宋体" w:hint="eastAsia"/>
                <w:b/>
                <w:bCs/>
                <w:sz w:val="24"/>
                <w:szCs w:val="24"/>
                <w:lang w:eastAsia="zh-CN"/>
              </w:rPr>
              <w:t>年度）</w:t>
            </w:r>
          </w:p>
        </w:tc>
      </w:tr>
      <w:tr w:rsidR="00CA1216" w:rsidRPr="00CC38D8" w:rsidTr="00CC38D8">
        <w:trPr>
          <w:trHeight w:val="255"/>
        </w:trPr>
        <w:tc>
          <w:tcPr>
            <w:tcW w:w="1828" w:type="dxa"/>
            <w:gridSpan w:val="2"/>
            <w:tcBorders>
              <w:top w:val="nil"/>
              <w:left w:val="nil"/>
              <w:bottom w:val="nil"/>
              <w:right w:val="nil"/>
            </w:tcBorders>
            <w:noWrap/>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填报单位（盖章）</w:t>
            </w:r>
          </w:p>
        </w:tc>
        <w:tc>
          <w:tcPr>
            <w:tcW w:w="2430" w:type="dxa"/>
            <w:gridSpan w:val="2"/>
            <w:tcBorders>
              <w:top w:val="nil"/>
              <w:left w:val="nil"/>
              <w:bottom w:val="nil"/>
              <w:right w:val="nil"/>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鹿寨县水库移民工作管理局</w:t>
            </w:r>
          </w:p>
        </w:tc>
        <w:tc>
          <w:tcPr>
            <w:tcW w:w="2129" w:type="dxa"/>
            <w:gridSpan w:val="2"/>
            <w:tcBorders>
              <w:top w:val="nil"/>
              <w:left w:val="nil"/>
              <w:bottom w:val="nil"/>
              <w:right w:val="nil"/>
            </w:tcBorders>
            <w:noWrap/>
            <w:vAlign w:val="center"/>
          </w:tcPr>
          <w:p w:rsidR="00CA1216" w:rsidRPr="00CC38D8" w:rsidRDefault="00CA1216" w:rsidP="00CC38D8">
            <w:pPr>
              <w:spacing w:after="0" w:line="240" w:lineRule="auto"/>
              <w:jc w:val="center"/>
              <w:rPr>
                <w:rFonts w:ascii="宋体" w:cs="宋体"/>
                <w:sz w:val="20"/>
                <w:szCs w:val="20"/>
                <w:lang w:eastAsia="zh-CN"/>
              </w:rPr>
            </w:pPr>
          </w:p>
        </w:tc>
        <w:tc>
          <w:tcPr>
            <w:tcW w:w="2729" w:type="dxa"/>
            <w:gridSpan w:val="3"/>
            <w:tcBorders>
              <w:top w:val="nil"/>
              <w:left w:val="nil"/>
              <w:bottom w:val="nil"/>
              <w:right w:val="nil"/>
            </w:tcBorders>
            <w:noWrap/>
            <w:vAlign w:val="center"/>
          </w:tcPr>
          <w:p w:rsidR="00CA1216" w:rsidRPr="00CC38D8" w:rsidRDefault="00CA1216" w:rsidP="00CC38D8">
            <w:pPr>
              <w:spacing w:after="0" w:line="240" w:lineRule="auto"/>
              <w:jc w:val="center"/>
              <w:rPr>
                <w:rFonts w:ascii="宋体" w:cs="宋体"/>
                <w:sz w:val="20"/>
                <w:szCs w:val="20"/>
                <w:lang w:eastAsia="zh-CN"/>
              </w:rPr>
            </w:pPr>
          </w:p>
        </w:tc>
        <w:tc>
          <w:tcPr>
            <w:tcW w:w="1141" w:type="dxa"/>
            <w:gridSpan w:val="2"/>
            <w:tcBorders>
              <w:top w:val="nil"/>
              <w:left w:val="nil"/>
              <w:bottom w:val="nil"/>
              <w:right w:val="nil"/>
            </w:tcBorders>
            <w:noWrap/>
            <w:vAlign w:val="center"/>
          </w:tcPr>
          <w:p w:rsidR="00CA1216" w:rsidRPr="00CC38D8" w:rsidRDefault="00CA1216" w:rsidP="00CC38D8">
            <w:pPr>
              <w:spacing w:after="0" w:line="240" w:lineRule="auto"/>
              <w:jc w:val="center"/>
              <w:rPr>
                <w:rFonts w:ascii="宋体" w:cs="宋体"/>
                <w:sz w:val="20"/>
                <w:szCs w:val="20"/>
                <w:lang w:eastAsia="zh-CN"/>
              </w:rPr>
            </w:pPr>
          </w:p>
        </w:tc>
        <w:tc>
          <w:tcPr>
            <w:tcW w:w="243" w:type="dxa"/>
            <w:tcBorders>
              <w:top w:val="nil"/>
              <w:left w:val="nil"/>
              <w:bottom w:val="nil"/>
              <w:right w:val="nil"/>
            </w:tcBorders>
            <w:noWrap/>
            <w:vAlign w:val="center"/>
          </w:tcPr>
          <w:p w:rsidR="00CA1216" w:rsidRPr="00CC38D8" w:rsidRDefault="00CA1216" w:rsidP="00CC38D8">
            <w:pPr>
              <w:spacing w:after="0" w:line="240" w:lineRule="auto"/>
              <w:jc w:val="center"/>
              <w:rPr>
                <w:rFonts w:ascii="宋体" w:cs="宋体"/>
                <w:sz w:val="20"/>
                <w:szCs w:val="20"/>
                <w:lang w:eastAsia="zh-CN"/>
              </w:rPr>
            </w:pPr>
          </w:p>
        </w:tc>
      </w:tr>
      <w:tr w:rsidR="00CA1216" w:rsidRPr="00CC38D8" w:rsidTr="00CC38D8">
        <w:trPr>
          <w:trHeight w:val="300"/>
        </w:trPr>
        <w:tc>
          <w:tcPr>
            <w:tcW w:w="1828" w:type="dxa"/>
            <w:gridSpan w:val="2"/>
            <w:tcBorders>
              <w:top w:val="single" w:sz="4" w:space="0" w:color="auto"/>
              <w:left w:val="single" w:sz="4" w:space="0" w:color="auto"/>
              <w:bottom w:val="single" w:sz="4" w:space="0" w:color="auto"/>
              <w:right w:val="single" w:sz="4" w:space="0" w:color="000000"/>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项目名称</w:t>
            </w:r>
          </w:p>
        </w:tc>
        <w:tc>
          <w:tcPr>
            <w:tcW w:w="4559" w:type="dxa"/>
            <w:gridSpan w:val="4"/>
            <w:tcBorders>
              <w:top w:val="single" w:sz="4" w:space="0" w:color="auto"/>
              <w:left w:val="nil"/>
              <w:bottom w:val="single" w:sz="4" w:space="0" w:color="auto"/>
              <w:right w:val="single" w:sz="4" w:space="0" w:color="auto"/>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鹿寨县大中型水库移民后期扶持直接补助项目</w:t>
            </w:r>
          </w:p>
        </w:tc>
        <w:tc>
          <w:tcPr>
            <w:tcW w:w="4113" w:type="dxa"/>
            <w:gridSpan w:val="6"/>
            <w:tcBorders>
              <w:top w:val="single" w:sz="4" w:space="0" w:color="auto"/>
              <w:left w:val="nil"/>
              <w:bottom w:val="single" w:sz="4" w:space="0" w:color="auto"/>
              <w:right w:val="single" w:sz="4" w:space="0" w:color="auto"/>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项目属性</w:t>
            </w:r>
            <w:r w:rsidRPr="00CC38D8">
              <w:rPr>
                <w:rFonts w:ascii="宋体" w:hAnsi="宋体" w:cs="宋体"/>
                <w:sz w:val="20"/>
                <w:szCs w:val="20"/>
                <w:lang w:eastAsia="zh-CN"/>
              </w:rPr>
              <w:t xml:space="preserve">        </w:t>
            </w:r>
            <w:r w:rsidRPr="00CC38D8">
              <w:rPr>
                <w:rFonts w:ascii="宋体" w:hAnsi="宋体" w:cs="宋体" w:hint="eastAsia"/>
                <w:sz w:val="20"/>
                <w:szCs w:val="20"/>
                <w:lang w:eastAsia="zh-CN"/>
              </w:rPr>
              <w:t>新增（）</w:t>
            </w:r>
            <w:r w:rsidRPr="00CC38D8">
              <w:rPr>
                <w:rFonts w:ascii="宋体" w:hAnsi="宋体" w:cs="宋体"/>
                <w:sz w:val="20"/>
                <w:szCs w:val="20"/>
                <w:lang w:eastAsia="zh-CN"/>
              </w:rPr>
              <w:t xml:space="preserve"> </w:t>
            </w:r>
            <w:r w:rsidRPr="00CC38D8">
              <w:rPr>
                <w:rFonts w:ascii="宋体" w:hAnsi="宋体" w:cs="宋体" w:hint="eastAsia"/>
                <w:sz w:val="20"/>
                <w:szCs w:val="20"/>
                <w:lang w:eastAsia="zh-CN"/>
              </w:rPr>
              <w:t>延续（√）</w:t>
            </w:r>
            <w:r w:rsidRPr="00CC38D8">
              <w:rPr>
                <w:rFonts w:ascii="宋体" w:hAnsi="宋体" w:cs="宋体"/>
                <w:sz w:val="20"/>
                <w:szCs w:val="20"/>
                <w:lang w:eastAsia="zh-CN"/>
              </w:rPr>
              <w:t xml:space="preserve"> </w:t>
            </w:r>
          </w:p>
        </w:tc>
      </w:tr>
      <w:tr w:rsidR="00CA1216" w:rsidRPr="00CC38D8" w:rsidTr="00CC38D8">
        <w:trPr>
          <w:trHeight w:val="300"/>
        </w:trPr>
        <w:tc>
          <w:tcPr>
            <w:tcW w:w="1828" w:type="dxa"/>
            <w:gridSpan w:val="2"/>
            <w:tcBorders>
              <w:top w:val="single" w:sz="4" w:space="0" w:color="auto"/>
              <w:left w:val="single" w:sz="4" w:space="0" w:color="auto"/>
              <w:bottom w:val="single" w:sz="4" w:space="0" w:color="auto"/>
              <w:right w:val="single" w:sz="4" w:space="0" w:color="000000"/>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主管部门</w:t>
            </w:r>
          </w:p>
        </w:tc>
        <w:tc>
          <w:tcPr>
            <w:tcW w:w="8672" w:type="dxa"/>
            <w:gridSpan w:val="10"/>
            <w:tcBorders>
              <w:top w:val="single" w:sz="4" w:space="0" w:color="auto"/>
              <w:left w:val="nil"/>
              <w:bottom w:val="single" w:sz="4" w:space="0" w:color="auto"/>
              <w:right w:val="single" w:sz="4" w:space="0" w:color="000000"/>
            </w:tcBorders>
            <w:noWrap/>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鹿寨县水库移民工作管理局</w:t>
            </w:r>
          </w:p>
        </w:tc>
      </w:tr>
      <w:tr w:rsidR="00CA1216" w:rsidRPr="00CC38D8" w:rsidTr="00CC38D8">
        <w:trPr>
          <w:trHeight w:val="300"/>
        </w:trPr>
        <w:tc>
          <w:tcPr>
            <w:tcW w:w="1828" w:type="dxa"/>
            <w:gridSpan w:val="2"/>
            <w:tcBorders>
              <w:top w:val="single" w:sz="4" w:space="0" w:color="auto"/>
              <w:left w:val="single" w:sz="4" w:space="0" w:color="auto"/>
              <w:bottom w:val="single" w:sz="4" w:space="0" w:color="auto"/>
              <w:right w:val="single" w:sz="4" w:space="0" w:color="000000"/>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项目实施单位</w:t>
            </w:r>
          </w:p>
        </w:tc>
        <w:tc>
          <w:tcPr>
            <w:tcW w:w="4559" w:type="dxa"/>
            <w:gridSpan w:val="4"/>
            <w:tcBorders>
              <w:top w:val="single" w:sz="4" w:space="0" w:color="auto"/>
              <w:left w:val="nil"/>
              <w:bottom w:val="single" w:sz="4" w:space="0" w:color="auto"/>
              <w:right w:val="single" w:sz="4" w:space="0" w:color="000000"/>
            </w:tcBorders>
            <w:noWrap/>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鹿寨县水库移民工作管理局</w:t>
            </w:r>
          </w:p>
        </w:tc>
        <w:tc>
          <w:tcPr>
            <w:tcW w:w="2433" w:type="dxa"/>
            <w:tcBorders>
              <w:top w:val="nil"/>
              <w:left w:val="nil"/>
              <w:bottom w:val="single" w:sz="4" w:space="0" w:color="auto"/>
              <w:right w:val="single" w:sz="4" w:space="0" w:color="auto"/>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项目负责人</w:t>
            </w:r>
          </w:p>
        </w:tc>
        <w:tc>
          <w:tcPr>
            <w:tcW w:w="1437" w:type="dxa"/>
            <w:gridSpan w:val="4"/>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hint="eastAsia"/>
                <w:color w:val="000000"/>
                <w:sz w:val="20"/>
                <w:szCs w:val="20"/>
                <w:lang w:eastAsia="zh-CN"/>
              </w:rPr>
              <w:t>龙裕胜</w:t>
            </w:r>
          </w:p>
        </w:tc>
        <w:tc>
          <w:tcPr>
            <w:tcW w:w="243" w:type="dxa"/>
            <w:tcBorders>
              <w:top w:val="nil"/>
              <w:left w:val="nil"/>
              <w:bottom w:val="single" w:sz="4" w:space="0" w:color="auto"/>
              <w:right w:val="single" w:sz="4" w:space="0" w:color="auto"/>
            </w:tcBorders>
            <w:noWrap/>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 xml:space="preserve">　</w:t>
            </w:r>
          </w:p>
        </w:tc>
      </w:tr>
      <w:tr w:rsidR="00CA1216" w:rsidRPr="00CC38D8" w:rsidTr="00CC38D8">
        <w:trPr>
          <w:trHeight w:val="300"/>
        </w:trPr>
        <w:tc>
          <w:tcPr>
            <w:tcW w:w="1828" w:type="dxa"/>
            <w:gridSpan w:val="2"/>
            <w:tcBorders>
              <w:top w:val="single" w:sz="4" w:space="0" w:color="auto"/>
              <w:left w:val="single" w:sz="4" w:space="0" w:color="auto"/>
              <w:bottom w:val="single" w:sz="4" w:space="0" w:color="auto"/>
              <w:right w:val="single" w:sz="4" w:space="0" w:color="000000"/>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项目起止时间</w:t>
            </w:r>
          </w:p>
        </w:tc>
        <w:tc>
          <w:tcPr>
            <w:tcW w:w="8672" w:type="dxa"/>
            <w:gridSpan w:val="10"/>
            <w:tcBorders>
              <w:top w:val="single" w:sz="4" w:space="0" w:color="auto"/>
              <w:left w:val="nil"/>
              <w:bottom w:val="single" w:sz="4" w:space="0" w:color="auto"/>
              <w:right w:val="single" w:sz="4" w:space="0" w:color="000000"/>
            </w:tcBorders>
            <w:vAlign w:val="center"/>
          </w:tcPr>
          <w:p w:rsidR="00CA1216" w:rsidRPr="00CC38D8" w:rsidRDefault="00CA1216" w:rsidP="00CC38D8">
            <w:pPr>
              <w:spacing w:after="0" w:line="240" w:lineRule="auto"/>
              <w:rPr>
                <w:rFonts w:ascii="Times New Roman" w:hAnsi="Times New Roman" w:cs="Times New Roman"/>
                <w:color w:val="000000"/>
                <w:sz w:val="20"/>
                <w:szCs w:val="20"/>
                <w:lang w:eastAsia="zh-CN"/>
              </w:rPr>
            </w:pPr>
            <w:r w:rsidRPr="00CC38D8">
              <w:rPr>
                <w:rFonts w:ascii="Times New Roman" w:hAnsi="Times New Roman" w:cs="Times New Roman"/>
                <w:color w:val="000000"/>
                <w:sz w:val="20"/>
                <w:szCs w:val="20"/>
                <w:lang w:eastAsia="zh-CN"/>
              </w:rPr>
              <w:t>2017</w:t>
            </w:r>
            <w:r w:rsidRPr="00CC38D8">
              <w:rPr>
                <w:rFonts w:ascii="宋体" w:hAnsi="宋体" w:cs="Times New Roman" w:hint="eastAsia"/>
                <w:color w:val="000000"/>
                <w:sz w:val="20"/>
                <w:szCs w:val="20"/>
                <w:lang w:eastAsia="zh-CN"/>
              </w:rPr>
              <w:t>年</w:t>
            </w:r>
            <w:r w:rsidRPr="00CC38D8">
              <w:rPr>
                <w:rFonts w:ascii="Times New Roman" w:hAnsi="Times New Roman" w:cs="Times New Roman"/>
                <w:color w:val="000000"/>
                <w:sz w:val="20"/>
                <w:szCs w:val="20"/>
                <w:lang w:eastAsia="zh-CN"/>
              </w:rPr>
              <w:t>1</w:t>
            </w:r>
            <w:r w:rsidRPr="00CC38D8">
              <w:rPr>
                <w:rFonts w:ascii="宋体" w:hAnsi="宋体" w:cs="Times New Roman" w:hint="eastAsia"/>
                <w:color w:val="000000"/>
                <w:sz w:val="20"/>
                <w:szCs w:val="20"/>
                <w:lang w:eastAsia="zh-CN"/>
              </w:rPr>
              <w:t>月至</w:t>
            </w:r>
            <w:r w:rsidRPr="00CC38D8">
              <w:rPr>
                <w:rFonts w:ascii="Times New Roman" w:hAnsi="Times New Roman" w:cs="Times New Roman"/>
                <w:color w:val="000000"/>
                <w:sz w:val="20"/>
                <w:szCs w:val="20"/>
                <w:lang w:eastAsia="zh-CN"/>
              </w:rPr>
              <w:t>2017</w:t>
            </w:r>
            <w:r w:rsidRPr="00CC38D8">
              <w:rPr>
                <w:rFonts w:ascii="宋体" w:hAnsi="宋体" w:cs="Times New Roman" w:hint="eastAsia"/>
                <w:color w:val="000000"/>
                <w:sz w:val="20"/>
                <w:szCs w:val="20"/>
                <w:lang w:eastAsia="zh-CN"/>
              </w:rPr>
              <w:t>年</w:t>
            </w:r>
            <w:r w:rsidRPr="00CC38D8">
              <w:rPr>
                <w:rFonts w:ascii="Times New Roman" w:hAnsi="Times New Roman" w:cs="Times New Roman"/>
                <w:color w:val="000000"/>
                <w:sz w:val="20"/>
                <w:szCs w:val="20"/>
                <w:lang w:eastAsia="zh-CN"/>
              </w:rPr>
              <w:t>12</w:t>
            </w:r>
            <w:r w:rsidRPr="00CC38D8">
              <w:rPr>
                <w:rFonts w:ascii="宋体" w:hAnsi="宋体" w:cs="Times New Roman" w:hint="eastAsia"/>
                <w:color w:val="000000"/>
                <w:sz w:val="20"/>
                <w:szCs w:val="20"/>
                <w:lang w:eastAsia="zh-CN"/>
              </w:rPr>
              <w:t>月</w:t>
            </w:r>
          </w:p>
        </w:tc>
      </w:tr>
      <w:tr w:rsidR="00CA1216" w:rsidRPr="00CC38D8" w:rsidTr="00CC38D8">
        <w:trPr>
          <w:trHeight w:val="300"/>
        </w:trPr>
        <w:tc>
          <w:tcPr>
            <w:tcW w:w="1828" w:type="dxa"/>
            <w:gridSpan w:val="2"/>
            <w:vMerge w:val="restart"/>
            <w:tcBorders>
              <w:top w:val="single" w:sz="4" w:space="0" w:color="auto"/>
              <w:left w:val="single" w:sz="4" w:space="0" w:color="auto"/>
              <w:bottom w:val="single" w:sz="4" w:space="0" w:color="000000"/>
              <w:right w:val="single" w:sz="4" w:space="0" w:color="000000"/>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项目资金（万元）</w:t>
            </w:r>
          </w:p>
        </w:tc>
        <w:tc>
          <w:tcPr>
            <w:tcW w:w="4559" w:type="dxa"/>
            <w:gridSpan w:val="4"/>
            <w:tcBorders>
              <w:top w:val="single" w:sz="4" w:space="0" w:color="auto"/>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资金总额：</w:t>
            </w:r>
            <w:r w:rsidRPr="00CC38D8">
              <w:rPr>
                <w:rFonts w:ascii="宋体" w:hAnsi="宋体" w:cs="宋体"/>
                <w:sz w:val="20"/>
                <w:szCs w:val="20"/>
                <w:lang w:eastAsia="zh-CN"/>
              </w:rPr>
              <w:t>22.74</w:t>
            </w:r>
          </w:p>
        </w:tc>
        <w:tc>
          <w:tcPr>
            <w:tcW w:w="4113" w:type="dxa"/>
            <w:gridSpan w:val="6"/>
            <w:tcBorders>
              <w:top w:val="single" w:sz="4" w:space="0" w:color="auto"/>
              <w:left w:val="nil"/>
              <w:bottom w:val="single" w:sz="4" w:space="0" w:color="auto"/>
              <w:right w:val="single" w:sz="4" w:space="0" w:color="auto"/>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 xml:space="preserve">　</w:t>
            </w:r>
          </w:p>
        </w:tc>
      </w:tr>
      <w:tr w:rsidR="00CA1216" w:rsidRPr="00CC38D8" w:rsidTr="00CC38D8">
        <w:trPr>
          <w:trHeight w:val="300"/>
        </w:trPr>
        <w:tc>
          <w:tcPr>
            <w:tcW w:w="1828" w:type="dxa"/>
            <w:gridSpan w:val="2"/>
            <w:vMerge/>
            <w:tcBorders>
              <w:top w:val="single" w:sz="4" w:space="0" w:color="auto"/>
              <w:left w:val="single" w:sz="4" w:space="0" w:color="auto"/>
              <w:bottom w:val="single" w:sz="4" w:space="0" w:color="000000"/>
              <w:right w:val="single" w:sz="4" w:space="0" w:color="000000"/>
            </w:tcBorders>
            <w:vAlign w:val="center"/>
          </w:tcPr>
          <w:p w:rsidR="00CA1216" w:rsidRPr="00CC38D8" w:rsidRDefault="00CA1216" w:rsidP="00CC38D8">
            <w:pPr>
              <w:spacing w:after="0" w:line="240" w:lineRule="auto"/>
              <w:rPr>
                <w:rFonts w:ascii="宋体" w:cs="宋体"/>
                <w:sz w:val="20"/>
                <w:szCs w:val="20"/>
                <w:lang w:eastAsia="zh-CN"/>
              </w:rPr>
            </w:pPr>
          </w:p>
        </w:tc>
        <w:tc>
          <w:tcPr>
            <w:tcW w:w="4559" w:type="dxa"/>
            <w:gridSpan w:val="4"/>
            <w:tcBorders>
              <w:top w:val="single" w:sz="4" w:space="0" w:color="auto"/>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sz w:val="20"/>
                <w:szCs w:val="20"/>
                <w:lang w:eastAsia="zh-CN"/>
              </w:rPr>
              <w:t xml:space="preserve">    </w:t>
            </w:r>
            <w:r w:rsidRPr="00CC38D8">
              <w:rPr>
                <w:rFonts w:ascii="宋体" w:hAnsi="宋体" w:cs="宋体" w:hint="eastAsia"/>
                <w:sz w:val="20"/>
                <w:szCs w:val="20"/>
                <w:lang w:eastAsia="zh-CN"/>
              </w:rPr>
              <w:t>公共财政预算拨款：</w:t>
            </w:r>
          </w:p>
        </w:tc>
        <w:tc>
          <w:tcPr>
            <w:tcW w:w="4113" w:type="dxa"/>
            <w:gridSpan w:val="6"/>
            <w:tcBorders>
              <w:top w:val="single" w:sz="4" w:space="0" w:color="auto"/>
              <w:left w:val="nil"/>
              <w:bottom w:val="single" w:sz="4" w:space="0" w:color="auto"/>
              <w:right w:val="single" w:sz="4" w:space="0" w:color="auto"/>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 xml:space="preserve">　</w:t>
            </w:r>
          </w:p>
        </w:tc>
      </w:tr>
      <w:tr w:rsidR="00CA1216" w:rsidRPr="00CC38D8" w:rsidTr="00CC38D8">
        <w:trPr>
          <w:trHeight w:val="300"/>
        </w:trPr>
        <w:tc>
          <w:tcPr>
            <w:tcW w:w="1828" w:type="dxa"/>
            <w:gridSpan w:val="2"/>
            <w:vMerge/>
            <w:tcBorders>
              <w:top w:val="single" w:sz="4" w:space="0" w:color="auto"/>
              <w:left w:val="single" w:sz="4" w:space="0" w:color="auto"/>
              <w:bottom w:val="single" w:sz="4" w:space="0" w:color="000000"/>
              <w:right w:val="single" w:sz="4" w:space="0" w:color="000000"/>
            </w:tcBorders>
            <w:vAlign w:val="center"/>
          </w:tcPr>
          <w:p w:rsidR="00CA1216" w:rsidRPr="00CC38D8" w:rsidRDefault="00CA1216" w:rsidP="00CC38D8">
            <w:pPr>
              <w:spacing w:after="0" w:line="240" w:lineRule="auto"/>
              <w:rPr>
                <w:rFonts w:ascii="宋体" w:cs="宋体"/>
                <w:sz w:val="20"/>
                <w:szCs w:val="20"/>
                <w:lang w:eastAsia="zh-CN"/>
              </w:rPr>
            </w:pPr>
          </w:p>
        </w:tc>
        <w:tc>
          <w:tcPr>
            <w:tcW w:w="4559" w:type="dxa"/>
            <w:gridSpan w:val="4"/>
            <w:tcBorders>
              <w:top w:val="single" w:sz="4" w:space="0" w:color="auto"/>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sz w:val="20"/>
                <w:szCs w:val="20"/>
                <w:lang w:eastAsia="zh-CN"/>
              </w:rPr>
              <w:t xml:space="preserve">    </w:t>
            </w:r>
            <w:r w:rsidRPr="00CC38D8">
              <w:rPr>
                <w:rFonts w:ascii="宋体" w:hAnsi="宋体" w:cs="宋体" w:hint="eastAsia"/>
                <w:sz w:val="20"/>
                <w:szCs w:val="20"/>
                <w:lang w:eastAsia="zh-CN"/>
              </w:rPr>
              <w:t>政府性基金拨款：</w:t>
            </w:r>
          </w:p>
        </w:tc>
        <w:tc>
          <w:tcPr>
            <w:tcW w:w="4113" w:type="dxa"/>
            <w:gridSpan w:val="6"/>
            <w:tcBorders>
              <w:top w:val="single" w:sz="4" w:space="0" w:color="auto"/>
              <w:left w:val="nil"/>
              <w:bottom w:val="single" w:sz="4" w:space="0" w:color="auto"/>
              <w:right w:val="single" w:sz="4" w:space="0" w:color="auto"/>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22.74</w:t>
            </w:r>
          </w:p>
        </w:tc>
      </w:tr>
      <w:tr w:rsidR="00CA1216" w:rsidRPr="00CC38D8" w:rsidTr="00CC38D8">
        <w:trPr>
          <w:trHeight w:val="300"/>
        </w:trPr>
        <w:tc>
          <w:tcPr>
            <w:tcW w:w="1828" w:type="dxa"/>
            <w:gridSpan w:val="2"/>
            <w:vMerge/>
            <w:tcBorders>
              <w:top w:val="single" w:sz="4" w:space="0" w:color="auto"/>
              <w:left w:val="single" w:sz="4" w:space="0" w:color="auto"/>
              <w:bottom w:val="single" w:sz="4" w:space="0" w:color="000000"/>
              <w:right w:val="single" w:sz="4" w:space="0" w:color="000000"/>
            </w:tcBorders>
            <w:vAlign w:val="center"/>
          </w:tcPr>
          <w:p w:rsidR="00CA1216" w:rsidRPr="00CC38D8" w:rsidRDefault="00CA1216" w:rsidP="00CC38D8">
            <w:pPr>
              <w:spacing w:after="0" w:line="240" w:lineRule="auto"/>
              <w:rPr>
                <w:rFonts w:ascii="宋体" w:cs="宋体"/>
                <w:sz w:val="20"/>
                <w:szCs w:val="20"/>
                <w:lang w:eastAsia="zh-CN"/>
              </w:rPr>
            </w:pPr>
          </w:p>
        </w:tc>
        <w:tc>
          <w:tcPr>
            <w:tcW w:w="4559" w:type="dxa"/>
            <w:gridSpan w:val="4"/>
            <w:tcBorders>
              <w:top w:val="single" w:sz="4" w:space="0" w:color="auto"/>
              <w:left w:val="nil"/>
              <w:bottom w:val="single" w:sz="4" w:space="0" w:color="auto"/>
              <w:right w:val="single" w:sz="4" w:space="0" w:color="auto"/>
            </w:tcBorders>
            <w:noWrap/>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sz w:val="20"/>
                <w:szCs w:val="20"/>
                <w:lang w:eastAsia="zh-CN"/>
              </w:rPr>
              <w:t xml:space="preserve">    </w:t>
            </w:r>
            <w:r w:rsidRPr="00CC38D8">
              <w:rPr>
                <w:rFonts w:ascii="宋体" w:hAnsi="宋体" w:cs="宋体" w:hint="eastAsia"/>
                <w:sz w:val="20"/>
                <w:szCs w:val="20"/>
                <w:lang w:eastAsia="zh-CN"/>
              </w:rPr>
              <w:t>专户资金拨款</w:t>
            </w:r>
          </w:p>
        </w:tc>
        <w:tc>
          <w:tcPr>
            <w:tcW w:w="4113" w:type="dxa"/>
            <w:gridSpan w:val="6"/>
            <w:tcBorders>
              <w:top w:val="single" w:sz="4" w:space="0" w:color="auto"/>
              <w:left w:val="nil"/>
              <w:bottom w:val="single" w:sz="4" w:space="0" w:color="auto"/>
              <w:right w:val="single" w:sz="4" w:space="0" w:color="auto"/>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 xml:space="preserve">　</w:t>
            </w:r>
          </w:p>
        </w:tc>
      </w:tr>
      <w:tr w:rsidR="00CA1216" w:rsidRPr="00CC38D8" w:rsidTr="00CC38D8">
        <w:trPr>
          <w:trHeight w:val="300"/>
        </w:trPr>
        <w:tc>
          <w:tcPr>
            <w:tcW w:w="1828" w:type="dxa"/>
            <w:gridSpan w:val="2"/>
            <w:vMerge/>
            <w:tcBorders>
              <w:top w:val="single" w:sz="4" w:space="0" w:color="auto"/>
              <w:left w:val="single" w:sz="4" w:space="0" w:color="auto"/>
              <w:bottom w:val="single" w:sz="4" w:space="0" w:color="000000"/>
              <w:right w:val="single" w:sz="4" w:space="0" w:color="000000"/>
            </w:tcBorders>
            <w:vAlign w:val="center"/>
          </w:tcPr>
          <w:p w:rsidR="00CA1216" w:rsidRPr="00CC38D8" w:rsidRDefault="00CA1216" w:rsidP="00CC38D8">
            <w:pPr>
              <w:spacing w:after="0" w:line="240" w:lineRule="auto"/>
              <w:rPr>
                <w:rFonts w:ascii="宋体" w:cs="宋体"/>
                <w:sz w:val="20"/>
                <w:szCs w:val="20"/>
                <w:lang w:eastAsia="zh-CN"/>
              </w:rPr>
            </w:pPr>
          </w:p>
        </w:tc>
        <w:tc>
          <w:tcPr>
            <w:tcW w:w="4559" w:type="dxa"/>
            <w:gridSpan w:val="4"/>
            <w:tcBorders>
              <w:top w:val="single" w:sz="4" w:space="0" w:color="auto"/>
              <w:left w:val="nil"/>
              <w:bottom w:val="single" w:sz="4" w:space="0" w:color="auto"/>
              <w:right w:val="single" w:sz="4" w:space="0" w:color="auto"/>
            </w:tcBorders>
            <w:noWrap/>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sz w:val="20"/>
                <w:szCs w:val="20"/>
                <w:lang w:eastAsia="zh-CN"/>
              </w:rPr>
              <w:t xml:space="preserve">    </w:t>
            </w:r>
            <w:r w:rsidRPr="00CC38D8">
              <w:rPr>
                <w:rFonts w:ascii="宋体" w:hAnsi="宋体" w:cs="宋体" w:hint="eastAsia"/>
                <w:sz w:val="20"/>
                <w:szCs w:val="20"/>
                <w:lang w:eastAsia="zh-CN"/>
              </w:rPr>
              <w:t>其他配套资金</w:t>
            </w:r>
          </w:p>
        </w:tc>
        <w:tc>
          <w:tcPr>
            <w:tcW w:w="4113" w:type="dxa"/>
            <w:gridSpan w:val="6"/>
            <w:tcBorders>
              <w:top w:val="single" w:sz="4" w:space="0" w:color="auto"/>
              <w:left w:val="nil"/>
              <w:bottom w:val="single" w:sz="4" w:space="0" w:color="auto"/>
              <w:right w:val="single" w:sz="4" w:space="0" w:color="auto"/>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 xml:space="preserve">　</w:t>
            </w:r>
          </w:p>
        </w:tc>
      </w:tr>
      <w:tr w:rsidR="00CA1216" w:rsidRPr="00CC38D8" w:rsidTr="00CC38D8">
        <w:trPr>
          <w:trHeight w:val="1140"/>
        </w:trPr>
        <w:tc>
          <w:tcPr>
            <w:tcW w:w="1828" w:type="dxa"/>
            <w:gridSpan w:val="2"/>
            <w:tcBorders>
              <w:top w:val="single" w:sz="4" w:space="0" w:color="auto"/>
              <w:left w:val="single" w:sz="4" w:space="0" w:color="auto"/>
              <w:bottom w:val="single" w:sz="4" w:space="0" w:color="auto"/>
              <w:right w:val="single" w:sz="4" w:space="0" w:color="000000"/>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项目概况</w:t>
            </w:r>
          </w:p>
        </w:tc>
        <w:tc>
          <w:tcPr>
            <w:tcW w:w="8672" w:type="dxa"/>
            <w:gridSpan w:val="10"/>
            <w:tcBorders>
              <w:top w:val="single" w:sz="4" w:space="0" w:color="auto"/>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鹿寨县大中型水库移民直接补助项目是由县水库移民局负责实施的惠民项目，补助资金用于移民生活补助，从而提高移民生活水平。按照县人民政府批准的《鹿寨县大中型水库移民</w:t>
            </w:r>
            <w:r w:rsidRPr="00CC38D8">
              <w:rPr>
                <w:rFonts w:ascii="宋体" w:hAnsi="宋体" w:cs="宋体"/>
                <w:sz w:val="20"/>
                <w:szCs w:val="20"/>
                <w:lang w:eastAsia="zh-CN"/>
              </w:rPr>
              <w:t>2016-2020</w:t>
            </w:r>
            <w:r w:rsidRPr="00CC38D8">
              <w:rPr>
                <w:rFonts w:ascii="宋体" w:hAnsi="宋体" w:cs="宋体" w:hint="eastAsia"/>
                <w:sz w:val="20"/>
                <w:szCs w:val="20"/>
                <w:lang w:eastAsia="zh-CN"/>
              </w:rPr>
              <w:t>年后期扶持方式确定汇总表》内容，直接补助移民</w:t>
            </w:r>
            <w:r w:rsidRPr="00CC38D8">
              <w:rPr>
                <w:rFonts w:ascii="宋体" w:hAnsi="宋体" w:cs="宋体"/>
                <w:sz w:val="20"/>
                <w:szCs w:val="20"/>
                <w:lang w:eastAsia="zh-CN"/>
              </w:rPr>
              <w:t>379</w:t>
            </w:r>
            <w:r w:rsidRPr="00CC38D8">
              <w:rPr>
                <w:rFonts w:ascii="宋体" w:hAnsi="宋体" w:cs="宋体" w:hint="eastAsia"/>
                <w:sz w:val="20"/>
                <w:szCs w:val="20"/>
                <w:lang w:eastAsia="zh-CN"/>
              </w:rPr>
              <w:t>人，每年每人补助</w:t>
            </w:r>
            <w:r w:rsidRPr="00CC38D8">
              <w:rPr>
                <w:rFonts w:ascii="宋体" w:hAnsi="宋体" w:cs="宋体"/>
                <w:sz w:val="20"/>
                <w:szCs w:val="20"/>
                <w:lang w:eastAsia="zh-CN"/>
              </w:rPr>
              <w:t>600</w:t>
            </w:r>
            <w:r w:rsidRPr="00CC38D8">
              <w:rPr>
                <w:rFonts w:ascii="宋体" w:hAnsi="宋体" w:cs="宋体" w:hint="eastAsia"/>
                <w:sz w:val="20"/>
                <w:szCs w:val="20"/>
                <w:lang w:eastAsia="zh-CN"/>
              </w:rPr>
              <w:t>元，分</w:t>
            </w:r>
            <w:r w:rsidRPr="00CC38D8">
              <w:rPr>
                <w:rFonts w:ascii="宋体" w:hAnsi="宋体" w:cs="宋体"/>
                <w:sz w:val="20"/>
                <w:szCs w:val="20"/>
                <w:lang w:eastAsia="zh-CN"/>
              </w:rPr>
              <w:t>4</w:t>
            </w:r>
            <w:r w:rsidRPr="00CC38D8">
              <w:rPr>
                <w:rFonts w:ascii="宋体" w:hAnsi="宋体" w:cs="宋体" w:hint="eastAsia"/>
                <w:sz w:val="20"/>
                <w:szCs w:val="20"/>
                <w:lang w:eastAsia="zh-CN"/>
              </w:rPr>
              <w:t>个季度发放。其中自然减员</w:t>
            </w:r>
            <w:r w:rsidRPr="00CC38D8">
              <w:rPr>
                <w:rFonts w:ascii="宋体" w:hAnsi="宋体" w:cs="宋体"/>
                <w:sz w:val="20"/>
                <w:szCs w:val="20"/>
                <w:lang w:eastAsia="zh-CN"/>
              </w:rPr>
              <w:t>24</w:t>
            </w:r>
            <w:r w:rsidRPr="00CC38D8">
              <w:rPr>
                <w:rFonts w:ascii="宋体" w:hAnsi="宋体" w:cs="宋体" w:hint="eastAsia"/>
                <w:sz w:val="20"/>
                <w:szCs w:val="20"/>
                <w:lang w:eastAsia="zh-CN"/>
              </w:rPr>
              <w:t>人，</w:t>
            </w:r>
            <w:r w:rsidRPr="00CC38D8">
              <w:rPr>
                <w:rFonts w:ascii="宋体" w:hAnsi="宋体" w:cs="宋体"/>
                <w:sz w:val="20"/>
                <w:szCs w:val="20"/>
                <w:lang w:eastAsia="zh-CN"/>
              </w:rPr>
              <w:t>2017</w:t>
            </w:r>
            <w:r w:rsidRPr="00CC38D8">
              <w:rPr>
                <w:rFonts w:ascii="宋体" w:hAnsi="宋体" w:cs="宋体" w:hint="eastAsia"/>
                <w:sz w:val="20"/>
                <w:szCs w:val="20"/>
                <w:lang w:eastAsia="zh-CN"/>
              </w:rPr>
              <w:t>年发放</w:t>
            </w:r>
            <w:r w:rsidRPr="00CC38D8">
              <w:rPr>
                <w:rFonts w:ascii="宋体" w:hAnsi="宋体" w:cs="宋体"/>
                <w:sz w:val="20"/>
                <w:szCs w:val="20"/>
                <w:lang w:eastAsia="zh-CN"/>
              </w:rPr>
              <w:t>22.74</w:t>
            </w:r>
            <w:r w:rsidRPr="00CC38D8">
              <w:rPr>
                <w:rFonts w:ascii="宋体" w:hAnsi="宋体" w:cs="宋体" w:hint="eastAsia"/>
                <w:sz w:val="20"/>
                <w:szCs w:val="20"/>
                <w:lang w:eastAsia="zh-CN"/>
              </w:rPr>
              <w:t>万元，每季度发放</w:t>
            </w:r>
            <w:r w:rsidRPr="00CC38D8">
              <w:rPr>
                <w:rFonts w:ascii="宋体" w:hAnsi="宋体" w:cs="宋体"/>
                <w:sz w:val="20"/>
                <w:szCs w:val="20"/>
                <w:lang w:eastAsia="zh-CN"/>
              </w:rPr>
              <w:t>5.685</w:t>
            </w:r>
            <w:r w:rsidRPr="00CC38D8">
              <w:rPr>
                <w:rFonts w:ascii="宋体" w:hAnsi="宋体" w:cs="宋体" w:hint="eastAsia"/>
                <w:sz w:val="20"/>
                <w:szCs w:val="20"/>
                <w:lang w:eastAsia="zh-CN"/>
              </w:rPr>
              <w:t>万元。</w:t>
            </w:r>
          </w:p>
        </w:tc>
      </w:tr>
      <w:tr w:rsidR="00CA1216" w:rsidRPr="00CC38D8" w:rsidTr="00CC38D8">
        <w:trPr>
          <w:trHeight w:val="375"/>
        </w:trPr>
        <w:tc>
          <w:tcPr>
            <w:tcW w:w="1828" w:type="dxa"/>
            <w:gridSpan w:val="2"/>
            <w:vMerge w:val="restart"/>
            <w:tcBorders>
              <w:top w:val="single" w:sz="4" w:space="0" w:color="auto"/>
              <w:left w:val="single" w:sz="4" w:space="0" w:color="auto"/>
              <w:bottom w:val="single" w:sz="4" w:space="0" w:color="000000"/>
              <w:right w:val="single" w:sz="4" w:space="0" w:color="000000"/>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项目实施进度计划</w:t>
            </w:r>
          </w:p>
        </w:tc>
        <w:tc>
          <w:tcPr>
            <w:tcW w:w="4559" w:type="dxa"/>
            <w:gridSpan w:val="4"/>
            <w:tcBorders>
              <w:top w:val="single" w:sz="4" w:space="0" w:color="auto"/>
              <w:left w:val="nil"/>
              <w:bottom w:val="single" w:sz="4" w:space="0" w:color="auto"/>
              <w:right w:val="single" w:sz="4" w:space="0" w:color="auto"/>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项目实施内容</w:t>
            </w:r>
          </w:p>
        </w:tc>
        <w:tc>
          <w:tcPr>
            <w:tcW w:w="4113" w:type="dxa"/>
            <w:gridSpan w:val="6"/>
            <w:tcBorders>
              <w:top w:val="single" w:sz="4" w:space="0" w:color="auto"/>
              <w:left w:val="nil"/>
              <w:bottom w:val="single" w:sz="4" w:space="0" w:color="auto"/>
              <w:right w:val="single" w:sz="4" w:space="0" w:color="auto"/>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起止时间</w:t>
            </w:r>
          </w:p>
        </w:tc>
      </w:tr>
      <w:tr w:rsidR="00CA1216" w:rsidRPr="00CC38D8" w:rsidTr="00CC38D8">
        <w:trPr>
          <w:trHeight w:val="375"/>
        </w:trPr>
        <w:tc>
          <w:tcPr>
            <w:tcW w:w="1828" w:type="dxa"/>
            <w:gridSpan w:val="2"/>
            <w:vMerge/>
            <w:tcBorders>
              <w:top w:val="single" w:sz="4" w:space="0" w:color="auto"/>
              <w:left w:val="single" w:sz="4" w:space="0" w:color="auto"/>
              <w:bottom w:val="single" w:sz="4" w:space="0" w:color="000000"/>
              <w:right w:val="single" w:sz="4" w:space="0" w:color="000000"/>
            </w:tcBorders>
            <w:vAlign w:val="center"/>
          </w:tcPr>
          <w:p w:rsidR="00CA1216" w:rsidRPr="00CC38D8" w:rsidRDefault="00CA1216" w:rsidP="00CC38D8">
            <w:pPr>
              <w:spacing w:after="0" w:line="240" w:lineRule="auto"/>
              <w:rPr>
                <w:rFonts w:ascii="宋体" w:cs="宋体"/>
                <w:sz w:val="20"/>
                <w:szCs w:val="20"/>
                <w:lang w:eastAsia="zh-CN"/>
              </w:rPr>
            </w:pPr>
          </w:p>
        </w:tc>
        <w:tc>
          <w:tcPr>
            <w:tcW w:w="4559" w:type="dxa"/>
            <w:gridSpan w:val="4"/>
            <w:tcBorders>
              <w:top w:val="single" w:sz="4" w:space="0" w:color="auto"/>
              <w:left w:val="nil"/>
              <w:bottom w:val="single" w:sz="4" w:space="0" w:color="auto"/>
              <w:right w:val="single" w:sz="4" w:space="0" w:color="000000"/>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发放第</w:t>
            </w:r>
            <w:r w:rsidRPr="00CC38D8">
              <w:rPr>
                <w:rFonts w:ascii="宋体" w:hAnsi="宋体" w:cs="宋体"/>
                <w:sz w:val="20"/>
                <w:szCs w:val="20"/>
                <w:lang w:eastAsia="zh-CN"/>
              </w:rPr>
              <w:t>1</w:t>
            </w:r>
            <w:r w:rsidRPr="00CC38D8">
              <w:rPr>
                <w:rFonts w:ascii="宋体" w:hAnsi="宋体" w:cs="宋体" w:hint="eastAsia"/>
                <w:sz w:val="20"/>
                <w:szCs w:val="20"/>
                <w:lang w:eastAsia="zh-CN"/>
              </w:rPr>
              <w:t>季度直接补助金</w:t>
            </w:r>
          </w:p>
        </w:tc>
        <w:tc>
          <w:tcPr>
            <w:tcW w:w="4113" w:type="dxa"/>
            <w:gridSpan w:val="6"/>
            <w:tcBorders>
              <w:top w:val="single" w:sz="4" w:space="0" w:color="auto"/>
              <w:left w:val="nil"/>
              <w:bottom w:val="single" w:sz="4" w:space="0" w:color="auto"/>
              <w:right w:val="single" w:sz="4" w:space="0" w:color="000000"/>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2017</w:t>
            </w:r>
            <w:r w:rsidRPr="00CC38D8">
              <w:rPr>
                <w:rFonts w:ascii="宋体" w:hAnsi="宋体" w:cs="宋体" w:hint="eastAsia"/>
                <w:sz w:val="20"/>
                <w:szCs w:val="20"/>
                <w:lang w:eastAsia="zh-CN"/>
              </w:rPr>
              <w:t>年</w:t>
            </w:r>
            <w:r w:rsidRPr="00CC38D8">
              <w:rPr>
                <w:rFonts w:ascii="宋体" w:hAnsi="宋体" w:cs="宋体"/>
                <w:sz w:val="20"/>
                <w:szCs w:val="20"/>
                <w:lang w:eastAsia="zh-CN"/>
              </w:rPr>
              <w:t>3</w:t>
            </w:r>
            <w:r w:rsidRPr="00CC38D8">
              <w:rPr>
                <w:rFonts w:ascii="宋体" w:hAnsi="宋体" w:cs="宋体" w:hint="eastAsia"/>
                <w:sz w:val="20"/>
                <w:szCs w:val="20"/>
                <w:lang w:eastAsia="zh-CN"/>
              </w:rPr>
              <w:t>月</w:t>
            </w:r>
            <w:r w:rsidRPr="00CC38D8">
              <w:rPr>
                <w:rFonts w:ascii="宋体" w:hAnsi="宋体" w:cs="宋体"/>
                <w:sz w:val="20"/>
                <w:szCs w:val="20"/>
                <w:lang w:eastAsia="zh-CN"/>
              </w:rPr>
              <w:t>20</w:t>
            </w:r>
            <w:r w:rsidRPr="00CC38D8">
              <w:rPr>
                <w:rFonts w:ascii="宋体" w:hAnsi="宋体" w:cs="宋体" w:hint="eastAsia"/>
                <w:sz w:val="20"/>
                <w:szCs w:val="20"/>
                <w:lang w:eastAsia="zh-CN"/>
              </w:rPr>
              <w:t>日至</w:t>
            </w:r>
            <w:r w:rsidRPr="00CC38D8">
              <w:rPr>
                <w:rFonts w:ascii="宋体" w:hAnsi="宋体" w:cs="宋体"/>
                <w:sz w:val="20"/>
                <w:szCs w:val="20"/>
                <w:lang w:eastAsia="zh-CN"/>
              </w:rPr>
              <w:t>2017</w:t>
            </w:r>
            <w:r w:rsidRPr="00CC38D8">
              <w:rPr>
                <w:rFonts w:ascii="宋体" w:hAnsi="宋体" w:cs="宋体" w:hint="eastAsia"/>
                <w:sz w:val="20"/>
                <w:szCs w:val="20"/>
                <w:lang w:eastAsia="zh-CN"/>
              </w:rPr>
              <w:t>年</w:t>
            </w:r>
            <w:r w:rsidRPr="00CC38D8">
              <w:rPr>
                <w:rFonts w:ascii="宋体" w:hAnsi="宋体" w:cs="宋体"/>
                <w:sz w:val="20"/>
                <w:szCs w:val="20"/>
                <w:lang w:eastAsia="zh-CN"/>
              </w:rPr>
              <w:t>4</w:t>
            </w:r>
            <w:r w:rsidRPr="00CC38D8">
              <w:rPr>
                <w:rFonts w:ascii="宋体" w:hAnsi="宋体" w:cs="宋体" w:hint="eastAsia"/>
                <w:sz w:val="20"/>
                <w:szCs w:val="20"/>
                <w:lang w:eastAsia="zh-CN"/>
              </w:rPr>
              <w:t>月</w:t>
            </w:r>
            <w:r w:rsidRPr="00CC38D8">
              <w:rPr>
                <w:rFonts w:ascii="宋体" w:hAnsi="宋体" w:cs="宋体"/>
                <w:sz w:val="20"/>
                <w:szCs w:val="20"/>
                <w:lang w:eastAsia="zh-CN"/>
              </w:rPr>
              <w:t>20</w:t>
            </w:r>
            <w:r w:rsidRPr="00CC38D8">
              <w:rPr>
                <w:rFonts w:ascii="宋体" w:hAnsi="宋体" w:cs="宋体" w:hint="eastAsia"/>
                <w:sz w:val="20"/>
                <w:szCs w:val="20"/>
                <w:lang w:eastAsia="zh-CN"/>
              </w:rPr>
              <w:t>日</w:t>
            </w:r>
          </w:p>
        </w:tc>
      </w:tr>
      <w:tr w:rsidR="00CA1216" w:rsidRPr="00CC38D8" w:rsidTr="00CC38D8">
        <w:trPr>
          <w:trHeight w:val="375"/>
        </w:trPr>
        <w:tc>
          <w:tcPr>
            <w:tcW w:w="1828" w:type="dxa"/>
            <w:gridSpan w:val="2"/>
            <w:vMerge/>
            <w:tcBorders>
              <w:top w:val="single" w:sz="4" w:space="0" w:color="auto"/>
              <w:left w:val="single" w:sz="4" w:space="0" w:color="auto"/>
              <w:bottom w:val="single" w:sz="4" w:space="0" w:color="000000"/>
              <w:right w:val="single" w:sz="4" w:space="0" w:color="000000"/>
            </w:tcBorders>
            <w:vAlign w:val="center"/>
          </w:tcPr>
          <w:p w:rsidR="00CA1216" w:rsidRPr="00CC38D8" w:rsidRDefault="00CA1216" w:rsidP="00CC38D8">
            <w:pPr>
              <w:spacing w:after="0" w:line="240" w:lineRule="auto"/>
              <w:rPr>
                <w:rFonts w:ascii="宋体" w:cs="宋体"/>
                <w:sz w:val="20"/>
                <w:szCs w:val="20"/>
                <w:lang w:eastAsia="zh-CN"/>
              </w:rPr>
            </w:pPr>
          </w:p>
        </w:tc>
        <w:tc>
          <w:tcPr>
            <w:tcW w:w="4559" w:type="dxa"/>
            <w:gridSpan w:val="4"/>
            <w:tcBorders>
              <w:top w:val="single" w:sz="4" w:space="0" w:color="auto"/>
              <w:left w:val="nil"/>
              <w:bottom w:val="single" w:sz="4" w:space="0" w:color="auto"/>
              <w:right w:val="single" w:sz="4" w:space="0" w:color="000000"/>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发放第</w:t>
            </w:r>
            <w:r w:rsidRPr="00CC38D8">
              <w:rPr>
                <w:rFonts w:ascii="宋体" w:hAnsi="宋体" w:cs="宋体"/>
                <w:sz w:val="20"/>
                <w:szCs w:val="20"/>
                <w:lang w:eastAsia="zh-CN"/>
              </w:rPr>
              <w:t>2</w:t>
            </w:r>
            <w:r w:rsidRPr="00CC38D8">
              <w:rPr>
                <w:rFonts w:ascii="宋体" w:hAnsi="宋体" w:cs="宋体" w:hint="eastAsia"/>
                <w:sz w:val="20"/>
                <w:szCs w:val="20"/>
                <w:lang w:eastAsia="zh-CN"/>
              </w:rPr>
              <w:t>季度直接补助金</w:t>
            </w:r>
          </w:p>
        </w:tc>
        <w:tc>
          <w:tcPr>
            <w:tcW w:w="4113" w:type="dxa"/>
            <w:gridSpan w:val="6"/>
            <w:tcBorders>
              <w:top w:val="single" w:sz="4" w:space="0" w:color="auto"/>
              <w:left w:val="nil"/>
              <w:bottom w:val="single" w:sz="4" w:space="0" w:color="auto"/>
              <w:right w:val="single" w:sz="4" w:space="0" w:color="000000"/>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2017</w:t>
            </w:r>
            <w:r w:rsidRPr="00CC38D8">
              <w:rPr>
                <w:rFonts w:ascii="宋体" w:hAnsi="宋体" w:cs="宋体" w:hint="eastAsia"/>
                <w:sz w:val="20"/>
                <w:szCs w:val="20"/>
                <w:lang w:eastAsia="zh-CN"/>
              </w:rPr>
              <w:t>年</w:t>
            </w:r>
            <w:r w:rsidRPr="00CC38D8">
              <w:rPr>
                <w:rFonts w:ascii="宋体" w:hAnsi="宋体" w:cs="宋体"/>
                <w:sz w:val="20"/>
                <w:szCs w:val="20"/>
                <w:lang w:eastAsia="zh-CN"/>
              </w:rPr>
              <w:t>6</w:t>
            </w:r>
            <w:r w:rsidRPr="00CC38D8">
              <w:rPr>
                <w:rFonts w:ascii="宋体" w:hAnsi="宋体" w:cs="宋体" w:hint="eastAsia"/>
                <w:sz w:val="20"/>
                <w:szCs w:val="20"/>
                <w:lang w:eastAsia="zh-CN"/>
              </w:rPr>
              <w:t>月</w:t>
            </w:r>
            <w:r w:rsidRPr="00CC38D8">
              <w:rPr>
                <w:rFonts w:ascii="宋体" w:hAnsi="宋体" w:cs="宋体"/>
                <w:sz w:val="20"/>
                <w:szCs w:val="20"/>
                <w:lang w:eastAsia="zh-CN"/>
              </w:rPr>
              <w:t>20</w:t>
            </w:r>
            <w:r w:rsidRPr="00CC38D8">
              <w:rPr>
                <w:rFonts w:ascii="宋体" w:hAnsi="宋体" w:cs="宋体" w:hint="eastAsia"/>
                <w:sz w:val="20"/>
                <w:szCs w:val="20"/>
                <w:lang w:eastAsia="zh-CN"/>
              </w:rPr>
              <w:t>日至</w:t>
            </w:r>
            <w:r w:rsidRPr="00CC38D8">
              <w:rPr>
                <w:rFonts w:ascii="宋体" w:hAnsi="宋体" w:cs="宋体"/>
                <w:sz w:val="20"/>
                <w:szCs w:val="20"/>
                <w:lang w:eastAsia="zh-CN"/>
              </w:rPr>
              <w:t>2017</w:t>
            </w:r>
            <w:r w:rsidRPr="00CC38D8">
              <w:rPr>
                <w:rFonts w:ascii="宋体" w:hAnsi="宋体" w:cs="宋体" w:hint="eastAsia"/>
                <w:sz w:val="20"/>
                <w:szCs w:val="20"/>
                <w:lang w:eastAsia="zh-CN"/>
              </w:rPr>
              <w:t>年</w:t>
            </w:r>
            <w:r w:rsidRPr="00CC38D8">
              <w:rPr>
                <w:rFonts w:ascii="宋体" w:hAnsi="宋体" w:cs="宋体"/>
                <w:sz w:val="20"/>
                <w:szCs w:val="20"/>
                <w:lang w:eastAsia="zh-CN"/>
              </w:rPr>
              <w:t>7</w:t>
            </w:r>
            <w:r w:rsidRPr="00CC38D8">
              <w:rPr>
                <w:rFonts w:ascii="宋体" w:hAnsi="宋体" w:cs="宋体" w:hint="eastAsia"/>
                <w:sz w:val="20"/>
                <w:szCs w:val="20"/>
                <w:lang w:eastAsia="zh-CN"/>
              </w:rPr>
              <w:t>月</w:t>
            </w:r>
            <w:r w:rsidRPr="00CC38D8">
              <w:rPr>
                <w:rFonts w:ascii="宋体" w:hAnsi="宋体" w:cs="宋体"/>
                <w:sz w:val="20"/>
                <w:szCs w:val="20"/>
                <w:lang w:eastAsia="zh-CN"/>
              </w:rPr>
              <w:t>20</w:t>
            </w:r>
            <w:r w:rsidRPr="00CC38D8">
              <w:rPr>
                <w:rFonts w:ascii="宋体" w:hAnsi="宋体" w:cs="宋体" w:hint="eastAsia"/>
                <w:sz w:val="20"/>
                <w:szCs w:val="20"/>
                <w:lang w:eastAsia="zh-CN"/>
              </w:rPr>
              <w:t>日</w:t>
            </w:r>
          </w:p>
        </w:tc>
      </w:tr>
      <w:tr w:rsidR="00CA1216" w:rsidRPr="00CC38D8" w:rsidTr="00CC38D8">
        <w:trPr>
          <w:trHeight w:val="375"/>
        </w:trPr>
        <w:tc>
          <w:tcPr>
            <w:tcW w:w="1828" w:type="dxa"/>
            <w:gridSpan w:val="2"/>
            <w:vMerge/>
            <w:tcBorders>
              <w:top w:val="single" w:sz="4" w:space="0" w:color="auto"/>
              <w:left w:val="single" w:sz="4" w:space="0" w:color="auto"/>
              <w:bottom w:val="single" w:sz="4" w:space="0" w:color="000000"/>
              <w:right w:val="single" w:sz="4" w:space="0" w:color="000000"/>
            </w:tcBorders>
            <w:vAlign w:val="center"/>
          </w:tcPr>
          <w:p w:rsidR="00CA1216" w:rsidRPr="00CC38D8" w:rsidRDefault="00CA1216" w:rsidP="00CC38D8">
            <w:pPr>
              <w:spacing w:after="0" w:line="240" w:lineRule="auto"/>
              <w:rPr>
                <w:rFonts w:ascii="宋体" w:cs="宋体"/>
                <w:sz w:val="20"/>
                <w:szCs w:val="20"/>
                <w:lang w:eastAsia="zh-CN"/>
              </w:rPr>
            </w:pPr>
          </w:p>
        </w:tc>
        <w:tc>
          <w:tcPr>
            <w:tcW w:w="4559" w:type="dxa"/>
            <w:gridSpan w:val="4"/>
            <w:tcBorders>
              <w:top w:val="single" w:sz="4" w:space="0" w:color="auto"/>
              <w:left w:val="nil"/>
              <w:bottom w:val="single" w:sz="4" w:space="0" w:color="auto"/>
              <w:right w:val="single" w:sz="4" w:space="0" w:color="000000"/>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发放第</w:t>
            </w:r>
            <w:r w:rsidRPr="00CC38D8">
              <w:rPr>
                <w:rFonts w:ascii="宋体" w:hAnsi="宋体" w:cs="宋体"/>
                <w:sz w:val="20"/>
                <w:szCs w:val="20"/>
                <w:lang w:eastAsia="zh-CN"/>
              </w:rPr>
              <w:t>3</w:t>
            </w:r>
            <w:r w:rsidRPr="00CC38D8">
              <w:rPr>
                <w:rFonts w:ascii="宋体" w:hAnsi="宋体" w:cs="宋体" w:hint="eastAsia"/>
                <w:sz w:val="20"/>
                <w:szCs w:val="20"/>
                <w:lang w:eastAsia="zh-CN"/>
              </w:rPr>
              <w:t>季度直接补助金</w:t>
            </w:r>
          </w:p>
        </w:tc>
        <w:tc>
          <w:tcPr>
            <w:tcW w:w="4113" w:type="dxa"/>
            <w:gridSpan w:val="6"/>
            <w:tcBorders>
              <w:top w:val="single" w:sz="4" w:space="0" w:color="auto"/>
              <w:left w:val="nil"/>
              <w:bottom w:val="single" w:sz="4" w:space="0" w:color="auto"/>
              <w:right w:val="single" w:sz="4" w:space="0" w:color="000000"/>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2017</w:t>
            </w:r>
            <w:r w:rsidRPr="00CC38D8">
              <w:rPr>
                <w:rFonts w:ascii="宋体" w:hAnsi="宋体" w:cs="宋体" w:hint="eastAsia"/>
                <w:sz w:val="20"/>
                <w:szCs w:val="20"/>
                <w:lang w:eastAsia="zh-CN"/>
              </w:rPr>
              <w:t>年</w:t>
            </w:r>
            <w:r w:rsidRPr="00CC38D8">
              <w:rPr>
                <w:rFonts w:ascii="宋体" w:hAnsi="宋体" w:cs="宋体"/>
                <w:sz w:val="20"/>
                <w:szCs w:val="20"/>
                <w:lang w:eastAsia="zh-CN"/>
              </w:rPr>
              <w:t>9</w:t>
            </w:r>
            <w:r w:rsidRPr="00CC38D8">
              <w:rPr>
                <w:rFonts w:ascii="宋体" w:hAnsi="宋体" w:cs="宋体" w:hint="eastAsia"/>
                <w:sz w:val="20"/>
                <w:szCs w:val="20"/>
                <w:lang w:eastAsia="zh-CN"/>
              </w:rPr>
              <w:t>月</w:t>
            </w:r>
            <w:r w:rsidRPr="00CC38D8">
              <w:rPr>
                <w:rFonts w:ascii="宋体" w:hAnsi="宋体" w:cs="宋体"/>
                <w:sz w:val="20"/>
                <w:szCs w:val="20"/>
                <w:lang w:eastAsia="zh-CN"/>
              </w:rPr>
              <w:t>20</w:t>
            </w:r>
            <w:r w:rsidRPr="00CC38D8">
              <w:rPr>
                <w:rFonts w:ascii="宋体" w:hAnsi="宋体" w:cs="宋体" w:hint="eastAsia"/>
                <w:sz w:val="20"/>
                <w:szCs w:val="20"/>
                <w:lang w:eastAsia="zh-CN"/>
              </w:rPr>
              <w:t>日至</w:t>
            </w:r>
            <w:r w:rsidRPr="00CC38D8">
              <w:rPr>
                <w:rFonts w:ascii="宋体" w:hAnsi="宋体" w:cs="宋体"/>
                <w:sz w:val="20"/>
                <w:szCs w:val="20"/>
                <w:lang w:eastAsia="zh-CN"/>
              </w:rPr>
              <w:t>2017</w:t>
            </w:r>
            <w:r w:rsidRPr="00CC38D8">
              <w:rPr>
                <w:rFonts w:ascii="宋体" w:hAnsi="宋体" w:cs="宋体" w:hint="eastAsia"/>
                <w:sz w:val="20"/>
                <w:szCs w:val="20"/>
                <w:lang w:eastAsia="zh-CN"/>
              </w:rPr>
              <w:t>年</w:t>
            </w:r>
            <w:r w:rsidRPr="00CC38D8">
              <w:rPr>
                <w:rFonts w:ascii="宋体" w:hAnsi="宋体" w:cs="宋体"/>
                <w:sz w:val="20"/>
                <w:szCs w:val="20"/>
                <w:lang w:eastAsia="zh-CN"/>
              </w:rPr>
              <w:t>10</w:t>
            </w:r>
            <w:r w:rsidRPr="00CC38D8">
              <w:rPr>
                <w:rFonts w:ascii="宋体" w:hAnsi="宋体" w:cs="宋体" w:hint="eastAsia"/>
                <w:sz w:val="20"/>
                <w:szCs w:val="20"/>
                <w:lang w:eastAsia="zh-CN"/>
              </w:rPr>
              <w:t>月</w:t>
            </w:r>
            <w:r w:rsidRPr="00CC38D8">
              <w:rPr>
                <w:rFonts w:ascii="宋体" w:hAnsi="宋体" w:cs="宋体"/>
                <w:sz w:val="20"/>
                <w:szCs w:val="20"/>
                <w:lang w:eastAsia="zh-CN"/>
              </w:rPr>
              <w:t>20</w:t>
            </w:r>
            <w:r w:rsidRPr="00CC38D8">
              <w:rPr>
                <w:rFonts w:ascii="宋体" w:hAnsi="宋体" w:cs="宋体" w:hint="eastAsia"/>
                <w:sz w:val="20"/>
                <w:szCs w:val="20"/>
                <w:lang w:eastAsia="zh-CN"/>
              </w:rPr>
              <w:t>日</w:t>
            </w:r>
          </w:p>
        </w:tc>
      </w:tr>
      <w:tr w:rsidR="00CA1216" w:rsidRPr="00CC38D8" w:rsidTr="00CC38D8">
        <w:trPr>
          <w:trHeight w:val="375"/>
        </w:trPr>
        <w:tc>
          <w:tcPr>
            <w:tcW w:w="1828" w:type="dxa"/>
            <w:gridSpan w:val="2"/>
            <w:vMerge/>
            <w:tcBorders>
              <w:top w:val="single" w:sz="4" w:space="0" w:color="auto"/>
              <w:left w:val="single" w:sz="4" w:space="0" w:color="auto"/>
              <w:bottom w:val="single" w:sz="4" w:space="0" w:color="000000"/>
              <w:right w:val="single" w:sz="4" w:space="0" w:color="000000"/>
            </w:tcBorders>
            <w:vAlign w:val="center"/>
          </w:tcPr>
          <w:p w:rsidR="00CA1216" w:rsidRPr="00CC38D8" w:rsidRDefault="00CA1216" w:rsidP="00CC38D8">
            <w:pPr>
              <w:spacing w:after="0" w:line="240" w:lineRule="auto"/>
              <w:rPr>
                <w:rFonts w:ascii="宋体" w:cs="宋体"/>
                <w:sz w:val="20"/>
                <w:szCs w:val="20"/>
                <w:lang w:eastAsia="zh-CN"/>
              </w:rPr>
            </w:pPr>
          </w:p>
        </w:tc>
        <w:tc>
          <w:tcPr>
            <w:tcW w:w="4559" w:type="dxa"/>
            <w:gridSpan w:val="4"/>
            <w:tcBorders>
              <w:top w:val="single" w:sz="4" w:space="0" w:color="auto"/>
              <w:left w:val="nil"/>
              <w:bottom w:val="single" w:sz="4" w:space="0" w:color="auto"/>
              <w:right w:val="single" w:sz="4" w:space="0" w:color="000000"/>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发放第</w:t>
            </w:r>
            <w:r w:rsidRPr="00CC38D8">
              <w:rPr>
                <w:rFonts w:ascii="宋体" w:hAnsi="宋体" w:cs="宋体"/>
                <w:sz w:val="20"/>
                <w:szCs w:val="20"/>
                <w:lang w:eastAsia="zh-CN"/>
              </w:rPr>
              <w:t>4</w:t>
            </w:r>
            <w:r w:rsidRPr="00CC38D8">
              <w:rPr>
                <w:rFonts w:ascii="宋体" w:hAnsi="宋体" w:cs="宋体" w:hint="eastAsia"/>
                <w:sz w:val="20"/>
                <w:szCs w:val="20"/>
                <w:lang w:eastAsia="zh-CN"/>
              </w:rPr>
              <w:t>季度直接补助金</w:t>
            </w:r>
          </w:p>
        </w:tc>
        <w:tc>
          <w:tcPr>
            <w:tcW w:w="4113" w:type="dxa"/>
            <w:gridSpan w:val="6"/>
            <w:tcBorders>
              <w:top w:val="single" w:sz="4" w:space="0" w:color="auto"/>
              <w:left w:val="nil"/>
              <w:bottom w:val="single" w:sz="4" w:space="0" w:color="auto"/>
              <w:right w:val="single" w:sz="4" w:space="0" w:color="000000"/>
            </w:tcBorders>
            <w:noWrap/>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2017</w:t>
            </w:r>
            <w:r w:rsidRPr="00CC38D8">
              <w:rPr>
                <w:rFonts w:ascii="宋体" w:hAnsi="宋体" w:cs="宋体" w:hint="eastAsia"/>
                <w:sz w:val="20"/>
                <w:szCs w:val="20"/>
                <w:lang w:eastAsia="zh-CN"/>
              </w:rPr>
              <w:t>年</w:t>
            </w:r>
            <w:r w:rsidRPr="00CC38D8">
              <w:rPr>
                <w:rFonts w:ascii="宋体" w:hAnsi="宋体" w:cs="宋体"/>
                <w:sz w:val="20"/>
                <w:szCs w:val="20"/>
                <w:lang w:eastAsia="zh-CN"/>
              </w:rPr>
              <w:t>12</w:t>
            </w:r>
            <w:r w:rsidRPr="00CC38D8">
              <w:rPr>
                <w:rFonts w:ascii="宋体" w:hAnsi="宋体" w:cs="宋体" w:hint="eastAsia"/>
                <w:sz w:val="20"/>
                <w:szCs w:val="20"/>
                <w:lang w:eastAsia="zh-CN"/>
              </w:rPr>
              <w:t>月</w:t>
            </w:r>
            <w:r w:rsidRPr="00CC38D8">
              <w:rPr>
                <w:rFonts w:ascii="宋体" w:hAnsi="宋体" w:cs="宋体"/>
                <w:sz w:val="20"/>
                <w:szCs w:val="20"/>
                <w:lang w:eastAsia="zh-CN"/>
              </w:rPr>
              <w:t>20</w:t>
            </w:r>
            <w:r w:rsidRPr="00CC38D8">
              <w:rPr>
                <w:rFonts w:ascii="宋体" w:hAnsi="宋体" w:cs="宋体" w:hint="eastAsia"/>
                <w:sz w:val="20"/>
                <w:szCs w:val="20"/>
                <w:lang w:eastAsia="zh-CN"/>
              </w:rPr>
              <w:t>日至</w:t>
            </w:r>
            <w:r w:rsidRPr="00CC38D8">
              <w:rPr>
                <w:rFonts w:ascii="宋体" w:hAnsi="宋体" w:cs="宋体"/>
                <w:sz w:val="20"/>
                <w:szCs w:val="20"/>
                <w:lang w:eastAsia="zh-CN"/>
              </w:rPr>
              <w:t>2018</w:t>
            </w:r>
            <w:r w:rsidRPr="00CC38D8">
              <w:rPr>
                <w:rFonts w:ascii="宋体" w:hAnsi="宋体" w:cs="宋体" w:hint="eastAsia"/>
                <w:sz w:val="20"/>
                <w:szCs w:val="20"/>
                <w:lang w:eastAsia="zh-CN"/>
              </w:rPr>
              <w:t>年</w:t>
            </w:r>
            <w:r w:rsidRPr="00CC38D8">
              <w:rPr>
                <w:rFonts w:ascii="宋体" w:hAnsi="宋体" w:cs="宋体"/>
                <w:sz w:val="20"/>
                <w:szCs w:val="20"/>
                <w:lang w:eastAsia="zh-CN"/>
              </w:rPr>
              <w:t>1</w:t>
            </w:r>
            <w:r w:rsidRPr="00CC38D8">
              <w:rPr>
                <w:rFonts w:ascii="宋体" w:hAnsi="宋体" w:cs="宋体" w:hint="eastAsia"/>
                <w:sz w:val="20"/>
                <w:szCs w:val="20"/>
                <w:lang w:eastAsia="zh-CN"/>
              </w:rPr>
              <w:t>月</w:t>
            </w:r>
            <w:r w:rsidRPr="00CC38D8">
              <w:rPr>
                <w:rFonts w:ascii="宋体" w:hAnsi="宋体" w:cs="宋体"/>
                <w:sz w:val="20"/>
                <w:szCs w:val="20"/>
                <w:lang w:eastAsia="zh-CN"/>
              </w:rPr>
              <w:t>20</w:t>
            </w:r>
            <w:r w:rsidRPr="00CC38D8">
              <w:rPr>
                <w:rFonts w:ascii="宋体" w:hAnsi="宋体" w:cs="宋体" w:hint="eastAsia"/>
                <w:sz w:val="20"/>
                <w:szCs w:val="20"/>
                <w:lang w:eastAsia="zh-CN"/>
              </w:rPr>
              <w:t>日</w:t>
            </w:r>
          </w:p>
        </w:tc>
      </w:tr>
      <w:tr w:rsidR="00CA1216" w:rsidRPr="00CC38D8" w:rsidTr="00CC38D8">
        <w:trPr>
          <w:trHeight w:val="585"/>
        </w:trPr>
        <w:tc>
          <w:tcPr>
            <w:tcW w:w="1828" w:type="dxa"/>
            <w:gridSpan w:val="2"/>
            <w:tcBorders>
              <w:top w:val="single" w:sz="4" w:space="0" w:color="auto"/>
              <w:left w:val="single" w:sz="4" w:space="0" w:color="auto"/>
              <w:bottom w:val="single" w:sz="4" w:space="0" w:color="auto"/>
              <w:right w:val="single" w:sz="4" w:space="0" w:color="000000"/>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项目年度绩效目标</w:t>
            </w:r>
          </w:p>
        </w:tc>
        <w:tc>
          <w:tcPr>
            <w:tcW w:w="8672" w:type="dxa"/>
            <w:gridSpan w:val="10"/>
            <w:tcBorders>
              <w:top w:val="single" w:sz="4" w:space="0" w:color="auto"/>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发放</w:t>
            </w:r>
            <w:r w:rsidRPr="00CC38D8">
              <w:rPr>
                <w:rFonts w:ascii="宋体" w:hAnsi="宋体" w:cs="宋体"/>
                <w:sz w:val="20"/>
                <w:szCs w:val="20"/>
                <w:lang w:eastAsia="zh-CN"/>
              </w:rPr>
              <w:t>379</w:t>
            </w:r>
            <w:r w:rsidRPr="00CC38D8">
              <w:rPr>
                <w:rFonts w:ascii="宋体" w:hAnsi="宋体" w:cs="宋体" w:hint="eastAsia"/>
                <w:sz w:val="20"/>
                <w:szCs w:val="20"/>
                <w:lang w:eastAsia="zh-CN"/>
              </w:rPr>
              <w:t>人（含自然减员</w:t>
            </w:r>
            <w:r w:rsidRPr="00CC38D8">
              <w:rPr>
                <w:rFonts w:ascii="宋体" w:hAnsi="宋体" w:cs="宋体"/>
                <w:sz w:val="20"/>
                <w:szCs w:val="20"/>
                <w:lang w:eastAsia="zh-CN"/>
              </w:rPr>
              <w:t>24</w:t>
            </w:r>
            <w:r w:rsidRPr="00CC38D8">
              <w:rPr>
                <w:rFonts w:ascii="宋体" w:hAnsi="宋体" w:cs="宋体" w:hint="eastAsia"/>
                <w:sz w:val="20"/>
                <w:szCs w:val="20"/>
                <w:lang w:eastAsia="zh-CN"/>
              </w:rPr>
              <w:t>人）移民直接补助，改善移民生活</w:t>
            </w:r>
          </w:p>
        </w:tc>
      </w:tr>
      <w:tr w:rsidR="00CA1216" w:rsidRPr="00CC38D8" w:rsidTr="00CC38D8">
        <w:trPr>
          <w:trHeight w:val="499"/>
        </w:trPr>
        <w:tc>
          <w:tcPr>
            <w:tcW w:w="735" w:type="dxa"/>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b/>
                <w:bCs/>
                <w:sz w:val="20"/>
                <w:szCs w:val="20"/>
                <w:lang w:eastAsia="zh-CN"/>
              </w:rPr>
            </w:pPr>
            <w:r w:rsidRPr="00CC38D8">
              <w:rPr>
                <w:rFonts w:ascii="宋体" w:hAnsi="宋体" w:cs="宋体" w:hint="eastAsia"/>
                <w:b/>
                <w:bCs/>
                <w:sz w:val="20"/>
                <w:szCs w:val="20"/>
                <w:lang w:eastAsia="zh-CN"/>
              </w:rPr>
              <w:t>一级指标</w:t>
            </w:r>
          </w:p>
        </w:tc>
        <w:tc>
          <w:tcPr>
            <w:tcW w:w="1093"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b/>
                <w:bCs/>
                <w:sz w:val="20"/>
                <w:szCs w:val="20"/>
                <w:lang w:eastAsia="zh-CN"/>
              </w:rPr>
            </w:pPr>
            <w:r w:rsidRPr="00CC38D8">
              <w:rPr>
                <w:rFonts w:ascii="宋体" w:hAnsi="宋体" w:cs="宋体" w:hint="eastAsia"/>
                <w:b/>
                <w:bCs/>
                <w:sz w:val="20"/>
                <w:szCs w:val="20"/>
                <w:lang w:eastAsia="zh-CN"/>
              </w:rPr>
              <w:t>二级指标</w:t>
            </w: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b/>
                <w:bCs/>
                <w:sz w:val="20"/>
                <w:szCs w:val="20"/>
                <w:lang w:eastAsia="zh-CN"/>
              </w:rPr>
            </w:pPr>
            <w:r w:rsidRPr="00CC38D8">
              <w:rPr>
                <w:rFonts w:ascii="宋体" w:hAnsi="宋体" w:cs="宋体" w:hint="eastAsia"/>
                <w:b/>
                <w:bCs/>
                <w:sz w:val="20"/>
                <w:szCs w:val="20"/>
                <w:lang w:eastAsia="zh-CN"/>
              </w:rPr>
              <w:t>三级指标</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b/>
                <w:bCs/>
                <w:sz w:val="20"/>
                <w:szCs w:val="20"/>
                <w:lang w:eastAsia="zh-CN"/>
              </w:rPr>
            </w:pPr>
            <w:r w:rsidRPr="00CC38D8">
              <w:rPr>
                <w:rFonts w:ascii="宋体" w:hAnsi="宋体" w:cs="宋体" w:hint="eastAsia"/>
                <w:b/>
                <w:bCs/>
                <w:sz w:val="20"/>
                <w:szCs w:val="20"/>
                <w:lang w:eastAsia="zh-CN"/>
              </w:rPr>
              <w:t>指标解释</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b/>
                <w:bCs/>
                <w:sz w:val="20"/>
                <w:szCs w:val="20"/>
                <w:lang w:eastAsia="zh-CN"/>
              </w:rPr>
            </w:pPr>
            <w:r w:rsidRPr="00CC38D8">
              <w:rPr>
                <w:rFonts w:ascii="宋体" w:hAnsi="宋体" w:cs="宋体" w:hint="eastAsia"/>
                <w:b/>
                <w:bCs/>
                <w:sz w:val="20"/>
                <w:szCs w:val="20"/>
                <w:lang w:eastAsia="zh-CN"/>
              </w:rPr>
              <w:t>评价标准</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b/>
                <w:bCs/>
                <w:sz w:val="20"/>
                <w:szCs w:val="20"/>
                <w:lang w:eastAsia="zh-CN"/>
              </w:rPr>
            </w:pPr>
            <w:r w:rsidRPr="00CC38D8">
              <w:rPr>
                <w:rFonts w:ascii="宋体" w:hAnsi="宋体" w:cs="宋体" w:hint="eastAsia"/>
                <w:b/>
                <w:bCs/>
                <w:sz w:val="20"/>
                <w:szCs w:val="20"/>
                <w:lang w:eastAsia="zh-CN"/>
              </w:rPr>
              <w:t>分值</w:t>
            </w:r>
          </w:p>
        </w:tc>
        <w:tc>
          <w:tcPr>
            <w:tcW w:w="630" w:type="dxa"/>
            <w:gridSpan w:val="2"/>
            <w:tcBorders>
              <w:top w:val="nil"/>
              <w:left w:val="nil"/>
              <w:bottom w:val="single" w:sz="4" w:space="0" w:color="auto"/>
              <w:right w:val="single" w:sz="4" w:space="0" w:color="auto"/>
            </w:tcBorders>
            <w:noWrap/>
            <w:vAlign w:val="center"/>
          </w:tcPr>
          <w:p w:rsidR="00CA1216" w:rsidRPr="00CC38D8" w:rsidRDefault="00CA1216" w:rsidP="00CC38D8">
            <w:pPr>
              <w:spacing w:after="0" w:line="240" w:lineRule="auto"/>
              <w:jc w:val="center"/>
              <w:rPr>
                <w:rFonts w:ascii="宋体" w:cs="宋体"/>
                <w:b/>
                <w:bCs/>
                <w:sz w:val="20"/>
                <w:szCs w:val="20"/>
                <w:lang w:eastAsia="zh-CN"/>
              </w:rPr>
            </w:pPr>
            <w:r w:rsidRPr="00CC38D8">
              <w:rPr>
                <w:rFonts w:ascii="宋体" w:hAnsi="宋体" w:cs="宋体" w:hint="eastAsia"/>
                <w:b/>
                <w:bCs/>
                <w:sz w:val="20"/>
                <w:szCs w:val="20"/>
                <w:lang w:eastAsia="zh-CN"/>
              </w:rPr>
              <w:t>得分</w:t>
            </w:r>
          </w:p>
        </w:tc>
      </w:tr>
      <w:tr w:rsidR="00CA1216" w:rsidRPr="00CC38D8" w:rsidTr="00CC38D8">
        <w:trPr>
          <w:trHeight w:val="499"/>
        </w:trPr>
        <w:tc>
          <w:tcPr>
            <w:tcW w:w="735" w:type="dxa"/>
            <w:vMerge w:val="restart"/>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投入</w:t>
            </w:r>
          </w:p>
        </w:tc>
        <w:tc>
          <w:tcPr>
            <w:tcW w:w="1093"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目标设定</w:t>
            </w: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目标的明确度</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是否将目标细化为具体的绩效指标</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细化：</w:t>
            </w:r>
            <w:r w:rsidRPr="00CC38D8">
              <w:rPr>
                <w:rFonts w:ascii="宋体" w:hAnsi="宋体" w:cs="宋体"/>
                <w:sz w:val="20"/>
                <w:szCs w:val="20"/>
                <w:lang w:eastAsia="zh-CN"/>
              </w:rPr>
              <w:t>3</w:t>
            </w:r>
            <w:r w:rsidRPr="00CC38D8">
              <w:rPr>
                <w:rFonts w:ascii="宋体" w:hAnsi="宋体" w:cs="宋体" w:hint="eastAsia"/>
                <w:sz w:val="20"/>
                <w:szCs w:val="20"/>
                <w:lang w:eastAsia="zh-CN"/>
              </w:rPr>
              <w:t>分；不够细化：酌情扣分，扣完为止</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3</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3</w:t>
            </w:r>
          </w:p>
        </w:tc>
      </w:tr>
      <w:tr w:rsidR="00CA1216" w:rsidRPr="00CC38D8" w:rsidTr="00CC38D8">
        <w:trPr>
          <w:trHeight w:val="1260"/>
        </w:trPr>
        <w:tc>
          <w:tcPr>
            <w:tcW w:w="735"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1093" w:type="dxa"/>
            <w:vMerge w:val="restart"/>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资金落实</w:t>
            </w: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其他配套资金到位率</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其他配套资金到位率</w:t>
            </w:r>
            <w:r w:rsidRPr="00CC38D8">
              <w:rPr>
                <w:rFonts w:ascii="宋体" w:hAnsi="宋体" w:cs="宋体"/>
                <w:sz w:val="20"/>
                <w:szCs w:val="20"/>
                <w:lang w:eastAsia="zh-CN"/>
              </w:rPr>
              <w:t>=</w:t>
            </w:r>
            <w:r w:rsidRPr="00CC38D8">
              <w:rPr>
                <w:rFonts w:ascii="宋体" w:hAnsi="宋体" w:cs="宋体" w:hint="eastAsia"/>
                <w:sz w:val="20"/>
                <w:szCs w:val="20"/>
                <w:lang w:eastAsia="zh-CN"/>
              </w:rPr>
              <w:t>实际到位配套资金</w:t>
            </w:r>
            <w:r w:rsidRPr="00CC38D8">
              <w:rPr>
                <w:rFonts w:ascii="宋体" w:hAnsi="宋体" w:cs="宋体"/>
                <w:sz w:val="20"/>
                <w:szCs w:val="20"/>
                <w:lang w:eastAsia="zh-CN"/>
              </w:rPr>
              <w:t>/</w:t>
            </w:r>
            <w:r w:rsidRPr="00CC38D8">
              <w:rPr>
                <w:rFonts w:ascii="宋体" w:hAnsi="宋体" w:cs="宋体" w:hint="eastAsia"/>
                <w:sz w:val="20"/>
                <w:szCs w:val="20"/>
                <w:lang w:eastAsia="zh-CN"/>
              </w:rPr>
              <w:t>计划到位配套资金×</w:t>
            </w:r>
            <w:r w:rsidRPr="00CC38D8">
              <w:rPr>
                <w:rFonts w:ascii="宋体" w:hAnsi="宋体" w:cs="宋体"/>
                <w:sz w:val="20"/>
                <w:szCs w:val="20"/>
                <w:lang w:eastAsia="zh-CN"/>
              </w:rPr>
              <w:t>100%</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到位率</w:t>
            </w:r>
            <w:r w:rsidRPr="00CC38D8">
              <w:rPr>
                <w:rFonts w:ascii="宋体" w:hAnsi="宋体" w:cs="宋体"/>
                <w:sz w:val="20"/>
                <w:szCs w:val="20"/>
                <w:lang w:eastAsia="zh-CN"/>
              </w:rPr>
              <w:t>100%</w:t>
            </w:r>
            <w:r w:rsidRPr="00CC38D8">
              <w:rPr>
                <w:rFonts w:ascii="宋体" w:hAnsi="宋体" w:cs="宋体" w:hint="eastAsia"/>
                <w:sz w:val="20"/>
                <w:szCs w:val="20"/>
                <w:lang w:eastAsia="zh-CN"/>
              </w:rPr>
              <w:t>：</w:t>
            </w:r>
            <w:r w:rsidRPr="00CC38D8">
              <w:rPr>
                <w:rFonts w:ascii="宋体" w:hAnsi="宋体" w:cs="宋体"/>
                <w:sz w:val="20"/>
                <w:szCs w:val="20"/>
                <w:lang w:eastAsia="zh-CN"/>
              </w:rPr>
              <w:t>3</w:t>
            </w:r>
            <w:r w:rsidRPr="00CC38D8">
              <w:rPr>
                <w:rFonts w:ascii="宋体" w:hAnsi="宋体" w:cs="宋体" w:hint="eastAsia"/>
                <w:sz w:val="20"/>
                <w:szCs w:val="20"/>
                <w:lang w:eastAsia="zh-CN"/>
              </w:rPr>
              <w:t>分；到位率</w:t>
            </w:r>
            <w:r w:rsidRPr="00CC38D8">
              <w:rPr>
                <w:rFonts w:ascii="宋体" w:hAnsi="宋体" w:cs="宋体"/>
                <w:sz w:val="20"/>
                <w:szCs w:val="20"/>
                <w:lang w:eastAsia="zh-CN"/>
              </w:rPr>
              <w:t>90-100%</w:t>
            </w:r>
            <w:r w:rsidRPr="00CC38D8">
              <w:rPr>
                <w:rFonts w:ascii="宋体" w:hAnsi="宋体" w:cs="宋体" w:hint="eastAsia"/>
                <w:sz w:val="20"/>
                <w:szCs w:val="20"/>
                <w:lang w:eastAsia="zh-CN"/>
              </w:rPr>
              <w:t>：</w:t>
            </w:r>
            <w:r w:rsidRPr="00CC38D8">
              <w:rPr>
                <w:rFonts w:ascii="宋体" w:hAnsi="宋体" w:cs="宋体"/>
                <w:sz w:val="20"/>
                <w:szCs w:val="20"/>
                <w:lang w:eastAsia="zh-CN"/>
              </w:rPr>
              <w:t>2.5</w:t>
            </w:r>
            <w:r w:rsidRPr="00CC38D8">
              <w:rPr>
                <w:rFonts w:ascii="宋体" w:hAnsi="宋体" w:cs="宋体" w:hint="eastAsia"/>
                <w:sz w:val="20"/>
                <w:szCs w:val="20"/>
                <w:lang w:eastAsia="zh-CN"/>
              </w:rPr>
              <w:t>分；到位率</w:t>
            </w:r>
            <w:r w:rsidRPr="00CC38D8">
              <w:rPr>
                <w:rFonts w:ascii="宋体" w:hAnsi="宋体" w:cs="宋体"/>
                <w:sz w:val="20"/>
                <w:szCs w:val="20"/>
                <w:lang w:eastAsia="zh-CN"/>
              </w:rPr>
              <w:t>80-90%</w:t>
            </w:r>
            <w:r w:rsidRPr="00CC38D8">
              <w:rPr>
                <w:rFonts w:ascii="宋体" w:hAnsi="宋体" w:cs="宋体" w:hint="eastAsia"/>
                <w:sz w:val="20"/>
                <w:szCs w:val="20"/>
                <w:lang w:eastAsia="zh-CN"/>
              </w:rPr>
              <w:t>：</w:t>
            </w:r>
            <w:r w:rsidRPr="00CC38D8">
              <w:rPr>
                <w:rFonts w:ascii="宋体" w:hAnsi="宋体" w:cs="宋体"/>
                <w:sz w:val="20"/>
                <w:szCs w:val="20"/>
                <w:lang w:eastAsia="zh-CN"/>
              </w:rPr>
              <w:t>2</w:t>
            </w:r>
            <w:r w:rsidRPr="00CC38D8">
              <w:rPr>
                <w:rFonts w:ascii="宋体" w:hAnsi="宋体" w:cs="宋体" w:hint="eastAsia"/>
                <w:sz w:val="20"/>
                <w:szCs w:val="20"/>
                <w:lang w:eastAsia="zh-CN"/>
              </w:rPr>
              <w:t>分；到位率</w:t>
            </w:r>
            <w:r w:rsidRPr="00CC38D8">
              <w:rPr>
                <w:rFonts w:ascii="宋体" w:hAnsi="宋体" w:cs="宋体"/>
                <w:sz w:val="20"/>
                <w:szCs w:val="20"/>
                <w:lang w:eastAsia="zh-CN"/>
              </w:rPr>
              <w:t>70-80%</w:t>
            </w:r>
            <w:r w:rsidRPr="00CC38D8">
              <w:rPr>
                <w:rFonts w:ascii="宋体" w:hAnsi="宋体" w:cs="宋体" w:hint="eastAsia"/>
                <w:sz w:val="20"/>
                <w:szCs w:val="20"/>
                <w:lang w:eastAsia="zh-CN"/>
              </w:rPr>
              <w:t>：</w:t>
            </w:r>
            <w:r w:rsidRPr="00CC38D8">
              <w:rPr>
                <w:rFonts w:ascii="宋体" w:hAnsi="宋体" w:cs="宋体"/>
                <w:sz w:val="20"/>
                <w:szCs w:val="20"/>
                <w:lang w:eastAsia="zh-CN"/>
              </w:rPr>
              <w:t>1.5</w:t>
            </w:r>
            <w:r w:rsidRPr="00CC38D8">
              <w:rPr>
                <w:rFonts w:ascii="宋体" w:hAnsi="宋体" w:cs="宋体" w:hint="eastAsia"/>
                <w:sz w:val="20"/>
                <w:szCs w:val="20"/>
                <w:lang w:eastAsia="zh-CN"/>
              </w:rPr>
              <w:t>分；到位率</w:t>
            </w:r>
            <w:r w:rsidRPr="00CC38D8">
              <w:rPr>
                <w:rFonts w:ascii="宋体" w:hAnsi="宋体" w:cs="宋体"/>
                <w:sz w:val="20"/>
                <w:szCs w:val="20"/>
                <w:lang w:eastAsia="zh-CN"/>
              </w:rPr>
              <w:t>70%</w:t>
            </w:r>
            <w:r w:rsidRPr="00CC38D8">
              <w:rPr>
                <w:rFonts w:ascii="宋体" w:hAnsi="宋体" w:cs="宋体" w:hint="eastAsia"/>
                <w:sz w:val="20"/>
                <w:szCs w:val="20"/>
                <w:lang w:eastAsia="zh-CN"/>
              </w:rPr>
              <w:t>以下：</w:t>
            </w:r>
            <w:r w:rsidRPr="00CC38D8">
              <w:rPr>
                <w:rFonts w:ascii="宋体" w:hAnsi="宋体" w:cs="宋体"/>
                <w:sz w:val="20"/>
                <w:szCs w:val="20"/>
                <w:lang w:eastAsia="zh-CN"/>
              </w:rPr>
              <w:t>1</w:t>
            </w:r>
            <w:r w:rsidRPr="00CC38D8">
              <w:rPr>
                <w:rFonts w:ascii="宋体" w:hAnsi="宋体" w:cs="宋体" w:hint="eastAsia"/>
                <w:sz w:val="20"/>
                <w:szCs w:val="20"/>
                <w:lang w:eastAsia="zh-CN"/>
              </w:rPr>
              <w:t>分；到位率</w:t>
            </w:r>
            <w:r w:rsidRPr="00CC38D8">
              <w:rPr>
                <w:rFonts w:ascii="宋体" w:hAnsi="宋体" w:cs="宋体"/>
                <w:sz w:val="20"/>
                <w:szCs w:val="20"/>
                <w:lang w:eastAsia="zh-CN"/>
              </w:rPr>
              <w:t>70%—60%</w:t>
            </w:r>
            <w:r w:rsidRPr="00CC38D8">
              <w:rPr>
                <w:rFonts w:ascii="宋体" w:hAnsi="宋体" w:cs="宋体" w:hint="eastAsia"/>
                <w:sz w:val="20"/>
                <w:szCs w:val="20"/>
                <w:lang w:eastAsia="zh-CN"/>
              </w:rPr>
              <w:t>：</w:t>
            </w:r>
            <w:r w:rsidRPr="00CC38D8">
              <w:rPr>
                <w:rFonts w:ascii="宋体" w:hAnsi="宋体" w:cs="宋体"/>
                <w:sz w:val="20"/>
                <w:szCs w:val="20"/>
                <w:lang w:eastAsia="zh-CN"/>
              </w:rPr>
              <w:t>1</w:t>
            </w:r>
            <w:r w:rsidRPr="00CC38D8">
              <w:rPr>
                <w:rFonts w:ascii="宋体" w:hAnsi="宋体" w:cs="宋体" w:hint="eastAsia"/>
                <w:sz w:val="20"/>
                <w:szCs w:val="20"/>
                <w:lang w:eastAsia="zh-CN"/>
              </w:rPr>
              <w:t>分；到位率</w:t>
            </w:r>
            <w:r w:rsidRPr="00CC38D8">
              <w:rPr>
                <w:rFonts w:ascii="宋体" w:hAnsi="宋体" w:cs="宋体"/>
                <w:sz w:val="20"/>
                <w:szCs w:val="20"/>
                <w:lang w:eastAsia="zh-CN"/>
              </w:rPr>
              <w:t>60%</w:t>
            </w:r>
            <w:r w:rsidRPr="00CC38D8">
              <w:rPr>
                <w:rFonts w:ascii="宋体" w:hAnsi="宋体" w:cs="宋体" w:hint="eastAsia"/>
                <w:sz w:val="20"/>
                <w:szCs w:val="20"/>
                <w:lang w:eastAsia="zh-CN"/>
              </w:rPr>
              <w:t>以下：</w:t>
            </w:r>
            <w:r w:rsidRPr="00CC38D8">
              <w:rPr>
                <w:rFonts w:ascii="宋体" w:cs="宋体"/>
                <w:sz w:val="20"/>
                <w:szCs w:val="20"/>
                <w:lang w:eastAsia="zh-CN"/>
              </w:rPr>
              <w:t>0</w:t>
            </w:r>
            <w:r w:rsidRPr="00CC38D8">
              <w:rPr>
                <w:rFonts w:ascii="宋体" w:hAnsi="宋体" w:cs="宋体" w:hint="eastAsia"/>
                <w:sz w:val="20"/>
                <w:szCs w:val="20"/>
                <w:lang w:eastAsia="zh-CN"/>
              </w:rPr>
              <w:t>分</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3</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3</w:t>
            </w:r>
          </w:p>
        </w:tc>
      </w:tr>
      <w:tr w:rsidR="00CA1216" w:rsidRPr="00CC38D8" w:rsidTr="00CC38D8">
        <w:trPr>
          <w:trHeight w:val="720"/>
        </w:trPr>
        <w:tc>
          <w:tcPr>
            <w:tcW w:w="735"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1093"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资金到位及时性</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资金是否及时到位；若未及时到位，是否影响项目进度</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及时到位：</w:t>
            </w:r>
            <w:r w:rsidRPr="00CC38D8">
              <w:rPr>
                <w:rFonts w:ascii="宋体" w:hAnsi="宋体" w:cs="宋体"/>
                <w:sz w:val="20"/>
                <w:szCs w:val="20"/>
                <w:lang w:eastAsia="zh-CN"/>
              </w:rPr>
              <w:t>3</w:t>
            </w:r>
            <w:r w:rsidRPr="00CC38D8">
              <w:rPr>
                <w:rFonts w:ascii="宋体" w:hAnsi="宋体" w:cs="宋体" w:hint="eastAsia"/>
                <w:sz w:val="20"/>
                <w:szCs w:val="20"/>
                <w:lang w:eastAsia="zh-CN"/>
              </w:rPr>
              <w:t>分；未及时到位但未影响项目进度：</w:t>
            </w:r>
            <w:r w:rsidRPr="00CC38D8">
              <w:rPr>
                <w:rFonts w:ascii="宋体" w:hAnsi="宋体" w:cs="宋体"/>
                <w:sz w:val="20"/>
                <w:szCs w:val="20"/>
                <w:lang w:eastAsia="zh-CN"/>
              </w:rPr>
              <w:t>1-2</w:t>
            </w:r>
            <w:r w:rsidRPr="00CC38D8">
              <w:rPr>
                <w:rFonts w:ascii="宋体" w:hAnsi="宋体" w:cs="宋体" w:hint="eastAsia"/>
                <w:sz w:val="20"/>
                <w:szCs w:val="20"/>
                <w:lang w:eastAsia="zh-CN"/>
              </w:rPr>
              <w:t>分；未及时到位并影响项目进度：</w:t>
            </w:r>
            <w:r w:rsidRPr="00CC38D8">
              <w:rPr>
                <w:rFonts w:ascii="宋体" w:hAnsi="宋体" w:cs="宋体"/>
                <w:sz w:val="20"/>
                <w:szCs w:val="20"/>
                <w:lang w:eastAsia="zh-CN"/>
              </w:rPr>
              <w:t>0-1</w:t>
            </w:r>
            <w:r w:rsidRPr="00CC38D8">
              <w:rPr>
                <w:rFonts w:ascii="宋体" w:hAnsi="宋体" w:cs="宋体" w:hint="eastAsia"/>
                <w:sz w:val="20"/>
                <w:szCs w:val="20"/>
                <w:lang w:eastAsia="zh-CN"/>
              </w:rPr>
              <w:t>分</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3</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3</w:t>
            </w:r>
          </w:p>
        </w:tc>
      </w:tr>
      <w:tr w:rsidR="00CA1216" w:rsidRPr="00CC38D8" w:rsidTr="00CC38D8">
        <w:trPr>
          <w:trHeight w:val="480"/>
        </w:trPr>
        <w:tc>
          <w:tcPr>
            <w:tcW w:w="735" w:type="dxa"/>
            <w:vMerge w:val="restart"/>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过程</w:t>
            </w:r>
          </w:p>
        </w:tc>
        <w:tc>
          <w:tcPr>
            <w:tcW w:w="1093" w:type="dxa"/>
            <w:vMerge w:val="restart"/>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业务管理</w:t>
            </w:r>
          </w:p>
        </w:tc>
        <w:tc>
          <w:tcPr>
            <w:tcW w:w="2057" w:type="dxa"/>
            <w:vMerge w:val="restart"/>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组织管理制度健全</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是否制定本部门预算绩效评价工作实施方案</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是：</w:t>
            </w:r>
            <w:r w:rsidRPr="00CC38D8">
              <w:rPr>
                <w:rFonts w:ascii="宋体" w:hAnsi="宋体" w:cs="宋体"/>
                <w:sz w:val="20"/>
                <w:szCs w:val="20"/>
                <w:lang w:eastAsia="zh-CN"/>
              </w:rPr>
              <w:t>4</w:t>
            </w:r>
            <w:r w:rsidRPr="00CC38D8">
              <w:rPr>
                <w:rFonts w:ascii="宋体" w:hAnsi="宋体" w:cs="宋体" w:hint="eastAsia"/>
                <w:sz w:val="20"/>
                <w:szCs w:val="20"/>
                <w:lang w:eastAsia="zh-CN"/>
              </w:rPr>
              <w:t>分；否：</w:t>
            </w:r>
            <w:r w:rsidRPr="00CC38D8">
              <w:rPr>
                <w:rFonts w:ascii="宋体" w:cs="宋体"/>
                <w:sz w:val="20"/>
                <w:szCs w:val="20"/>
                <w:lang w:eastAsia="zh-CN"/>
              </w:rPr>
              <w:t>0</w:t>
            </w:r>
            <w:r w:rsidRPr="00CC38D8">
              <w:rPr>
                <w:rFonts w:ascii="宋体" w:hAnsi="宋体" w:cs="宋体" w:hint="eastAsia"/>
                <w:sz w:val="20"/>
                <w:szCs w:val="20"/>
                <w:lang w:eastAsia="zh-CN"/>
              </w:rPr>
              <w:t>分</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4</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4</w:t>
            </w:r>
          </w:p>
        </w:tc>
      </w:tr>
      <w:tr w:rsidR="00CA1216" w:rsidRPr="00CC38D8" w:rsidTr="00CC38D8">
        <w:trPr>
          <w:trHeight w:val="480"/>
        </w:trPr>
        <w:tc>
          <w:tcPr>
            <w:tcW w:w="735"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1093"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2057"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是否建立健全项目管理制度</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健全项目管理制度：</w:t>
            </w:r>
            <w:r w:rsidRPr="00CC38D8">
              <w:rPr>
                <w:rFonts w:ascii="宋体" w:hAnsi="宋体" w:cs="宋体"/>
                <w:sz w:val="20"/>
                <w:szCs w:val="20"/>
                <w:lang w:eastAsia="zh-CN"/>
              </w:rPr>
              <w:t>4</w:t>
            </w:r>
            <w:r w:rsidRPr="00CC38D8">
              <w:rPr>
                <w:rFonts w:ascii="宋体" w:hAnsi="宋体" w:cs="宋体" w:hint="eastAsia"/>
                <w:sz w:val="20"/>
                <w:szCs w:val="20"/>
                <w:lang w:eastAsia="zh-CN"/>
              </w:rPr>
              <w:t>分；不够健全：酌情扣分，扣完为止</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4</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4</w:t>
            </w:r>
          </w:p>
        </w:tc>
      </w:tr>
      <w:tr w:rsidR="00CA1216" w:rsidRPr="00CC38D8" w:rsidTr="00CC38D8">
        <w:trPr>
          <w:trHeight w:val="720"/>
        </w:trPr>
        <w:tc>
          <w:tcPr>
            <w:tcW w:w="735"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1093"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制度执行有效性</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项目合同、验收报告、技术鉴定等资料是否齐全并及时归档</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齐全并归档：</w:t>
            </w:r>
            <w:r w:rsidRPr="00CC38D8">
              <w:rPr>
                <w:rFonts w:ascii="宋体" w:hAnsi="宋体" w:cs="宋体"/>
                <w:sz w:val="20"/>
                <w:szCs w:val="20"/>
                <w:lang w:eastAsia="zh-CN"/>
              </w:rPr>
              <w:t>4</w:t>
            </w:r>
            <w:r w:rsidRPr="00CC38D8">
              <w:rPr>
                <w:rFonts w:ascii="宋体" w:hAnsi="宋体" w:cs="宋体" w:hint="eastAsia"/>
                <w:sz w:val="20"/>
                <w:szCs w:val="20"/>
                <w:lang w:eastAsia="zh-CN"/>
              </w:rPr>
              <w:t>分；不够齐全或不归档：酌情扣分，扣完为止</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4</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4</w:t>
            </w:r>
          </w:p>
        </w:tc>
      </w:tr>
      <w:tr w:rsidR="00CA1216" w:rsidRPr="00CC38D8" w:rsidTr="00CC38D8">
        <w:trPr>
          <w:trHeight w:val="720"/>
        </w:trPr>
        <w:tc>
          <w:tcPr>
            <w:tcW w:w="735"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1093"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项目质量可控性</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是否采取了相应的项目质量检查、验收等必须的控制措施或手段</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采取了并有效：</w:t>
            </w:r>
            <w:r w:rsidRPr="00CC38D8">
              <w:rPr>
                <w:rFonts w:ascii="宋体" w:hAnsi="宋体" w:cs="宋体"/>
                <w:sz w:val="20"/>
                <w:szCs w:val="20"/>
                <w:lang w:eastAsia="zh-CN"/>
              </w:rPr>
              <w:t>4</w:t>
            </w:r>
            <w:r w:rsidRPr="00CC38D8">
              <w:rPr>
                <w:rFonts w:ascii="宋体" w:hAnsi="宋体" w:cs="宋体" w:hint="eastAsia"/>
                <w:sz w:val="20"/>
                <w:szCs w:val="20"/>
                <w:lang w:eastAsia="zh-CN"/>
              </w:rPr>
              <w:t>分；采取了但效果不佳：</w:t>
            </w:r>
            <w:r w:rsidRPr="00CC38D8">
              <w:rPr>
                <w:rFonts w:ascii="宋体" w:hAnsi="宋体" w:cs="宋体"/>
                <w:sz w:val="20"/>
                <w:szCs w:val="20"/>
                <w:lang w:eastAsia="zh-CN"/>
              </w:rPr>
              <w:t>2-1</w:t>
            </w:r>
            <w:r w:rsidRPr="00CC38D8">
              <w:rPr>
                <w:rFonts w:ascii="宋体" w:hAnsi="宋体" w:cs="宋体" w:hint="eastAsia"/>
                <w:sz w:val="20"/>
                <w:szCs w:val="20"/>
                <w:lang w:eastAsia="zh-CN"/>
              </w:rPr>
              <w:t>分；没采取：</w:t>
            </w:r>
            <w:r w:rsidRPr="00CC38D8">
              <w:rPr>
                <w:rFonts w:ascii="宋体" w:cs="宋体"/>
                <w:sz w:val="20"/>
                <w:szCs w:val="20"/>
                <w:lang w:eastAsia="zh-CN"/>
              </w:rPr>
              <w:t>0</w:t>
            </w:r>
            <w:r w:rsidRPr="00CC38D8">
              <w:rPr>
                <w:rFonts w:ascii="宋体" w:hAnsi="宋体" w:cs="宋体" w:hint="eastAsia"/>
                <w:sz w:val="20"/>
                <w:szCs w:val="20"/>
                <w:lang w:eastAsia="zh-CN"/>
              </w:rPr>
              <w:t>分</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4</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4</w:t>
            </w:r>
          </w:p>
        </w:tc>
      </w:tr>
      <w:tr w:rsidR="00CA1216" w:rsidRPr="00CC38D8" w:rsidTr="00CC38D8">
        <w:trPr>
          <w:trHeight w:val="480"/>
        </w:trPr>
        <w:tc>
          <w:tcPr>
            <w:tcW w:w="735"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1093" w:type="dxa"/>
            <w:vMerge w:val="restart"/>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财务管理</w:t>
            </w: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管理制度健全性</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是否制定或具有相应的项目资金管理办法</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是：</w:t>
            </w:r>
            <w:r w:rsidRPr="00CC38D8">
              <w:rPr>
                <w:rFonts w:ascii="宋体" w:hAnsi="宋体" w:cs="宋体"/>
                <w:sz w:val="20"/>
                <w:szCs w:val="20"/>
                <w:lang w:eastAsia="zh-CN"/>
              </w:rPr>
              <w:t>3</w:t>
            </w:r>
            <w:r w:rsidRPr="00CC38D8">
              <w:rPr>
                <w:rFonts w:ascii="宋体" w:hAnsi="宋体" w:cs="宋体" w:hint="eastAsia"/>
                <w:sz w:val="20"/>
                <w:szCs w:val="20"/>
                <w:lang w:eastAsia="zh-CN"/>
              </w:rPr>
              <w:t>；否：</w:t>
            </w:r>
            <w:r w:rsidRPr="00CC38D8">
              <w:rPr>
                <w:rFonts w:ascii="宋体" w:cs="宋体"/>
                <w:sz w:val="20"/>
                <w:szCs w:val="20"/>
                <w:lang w:eastAsia="zh-CN"/>
              </w:rPr>
              <w:t>0</w:t>
            </w:r>
            <w:r w:rsidRPr="00CC38D8">
              <w:rPr>
                <w:rFonts w:ascii="宋体" w:hAnsi="宋体" w:cs="宋体" w:hint="eastAsia"/>
                <w:sz w:val="20"/>
                <w:szCs w:val="20"/>
                <w:lang w:eastAsia="zh-CN"/>
              </w:rPr>
              <w:t>分</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3</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3</w:t>
            </w:r>
          </w:p>
        </w:tc>
      </w:tr>
      <w:tr w:rsidR="00CA1216" w:rsidRPr="00CC38D8" w:rsidTr="00CC38D8">
        <w:trPr>
          <w:trHeight w:val="720"/>
        </w:trPr>
        <w:tc>
          <w:tcPr>
            <w:tcW w:w="735"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1093"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2057" w:type="dxa"/>
            <w:vMerge w:val="restart"/>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资金使用合规性</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是否符合国家财经法规和财务管理制度以及有关专项资金管理办法</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支出符合国家财经法规和财政管理制度等：</w:t>
            </w:r>
            <w:r w:rsidRPr="00CC38D8">
              <w:rPr>
                <w:rFonts w:ascii="宋体" w:hAnsi="宋体" w:cs="宋体"/>
                <w:sz w:val="20"/>
                <w:szCs w:val="20"/>
                <w:lang w:eastAsia="zh-CN"/>
              </w:rPr>
              <w:t>3</w:t>
            </w:r>
            <w:r w:rsidRPr="00CC38D8">
              <w:rPr>
                <w:rFonts w:ascii="宋体" w:hAnsi="宋体" w:cs="宋体" w:hint="eastAsia"/>
                <w:sz w:val="20"/>
                <w:szCs w:val="20"/>
                <w:lang w:eastAsia="zh-CN"/>
              </w:rPr>
              <w:t>分；基本符合：</w:t>
            </w:r>
            <w:r w:rsidRPr="00CC38D8">
              <w:rPr>
                <w:rFonts w:ascii="宋体" w:hAnsi="宋体" w:cs="宋体"/>
                <w:sz w:val="20"/>
                <w:szCs w:val="20"/>
                <w:lang w:eastAsia="zh-CN"/>
              </w:rPr>
              <w:t>2</w:t>
            </w:r>
            <w:r w:rsidRPr="00CC38D8">
              <w:rPr>
                <w:rFonts w:ascii="宋体" w:hAnsi="宋体" w:cs="宋体" w:hint="eastAsia"/>
                <w:sz w:val="20"/>
                <w:szCs w:val="20"/>
                <w:lang w:eastAsia="zh-CN"/>
              </w:rPr>
              <w:t>分；有违反现象：</w:t>
            </w:r>
            <w:r w:rsidRPr="00CC38D8">
              <w:rPr>
                <w:rFonts w:ascii="宋体" w:cs="宋体"/>
                <w:sz w:val="20"/>
                <w:szCs w:val="20"/>
                <w:lang w:eastAsia="zh-CN"/>
              </w:rPr>
              <w:t>0</w:t>
            </w:r>
            <w:r w:rsidRPr="00CC38D8">
              <w:rPr>
                <w:rFonts w:ascii="宋体" w:hAnsi="宋体" w:cs="宋体" w:hint="eastAsia"/>
                <w:sz w:val="20"/>
                <w:szCs w:val="20"/>
                <w:lang w:eastAsia="zh-CN"/>
              </w:rPr>
              <w:t>分</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3</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3</w:t>
            </w:r>
          </w:p>
        </w:tc>
      </w:tr>
      <w:tr w:rsidR="00CA1216" w:rsidRPr="00CC38D8" w:rsidTr="00CC38D8">
        <w:trPr>
          <w:trHeight w:val="480"/>
        </w:trPr>
        <w:tc>
          <w:tcPr>
            <w:tcW w:w="735"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1093"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2057"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资金的拨付是否有完整的审批程序和手续</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完整：</w:t>
            </w:r>
            <w:r w:rsidRPr="00CC38D8">
              <w:rPr>
                <w:rFonts w:ascii="宋体" w:hAnsi="宋体" w:cs="宋体"/>
                <w:sz w:val="20"/>
                <w:szCs w:val="20"/>
                <w:lang w:eastAsia="zh-CN"/>
              </w:rPr>
              <w:t>3</w:t>
            </w:r>
            <w:r w:rsidRPr="00CC38D8">
              <w:rPr>
                <w:rFonts w:ascii="宋体" w:hAnsi="宋体" w:cs="宋体" w:hint="eastAsia"/>
                <w:sz w:val="20"/>
                <w:szCs w:val="20"/>
                <w:lang w:eastAsia="zh-CN"/>
              </w:rPr>
              <w:t>分；不够完整：酌情扣分；无：</w:t>
            </w:r>
            <w:r w:rsidRPr="00CC38D8">
              <w:rPr>
                <w:rFonts w:ascii="宋体" w:cs="宋体"/>
                <w:sz w:val="20"/>
                <w:szCs w:val="20"/>
                <w:lang w:eastAsia="zh-CN"/>
              </w:rPr>
              <w:t>0</w:t>
            </w:r>
            <w:r w:rsidRPr="00CC38D8">
              <w:rPr>
                <w:rFonts w:ascii="宋体" w:hAnsi="宋体" w:cs="宋体" w:hint="eastAsia"/>
                <w:sz w:val="20"/>
                <w:szCs w:val="20"/>
                <w:lang w:eastAsia="zh-CN"/>
              </w:rPr>
              <w:t>分</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3</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3</w:t>
            </w:r>
          </w:p>
        </w:tc>
      </w:tr>
      <w:tr w:rsidR="00CA1216" w:rsidRPr="00CC38D8" w:rsidTr="00CC38D8">
        <w:trPr>
          <w:trHeight w:val="720"/>
        </w:trPr>
        <w:tc>
          <w:tcPr>
            <w:tcW w:w="735"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1093"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2057"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是否符合项目批复或合同规定的用途</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支出与项目批复（合同）相符，</w:t>
            </w:r>
            <w:r w:rsidRPr="00CC38D8">
              <w:rPr>
                <w:rFonts w:ascii="宋体" w:hAnsi="宋体" w:cs="宋体"/>
                <w:sz w:val="20"/>
                <w:szCs w:val="20"/>
                <w:lang w:eastAsia="zh-CN"/>
              </w:rPr>
              <w:t>3</w:t>
            </w:r>
            <w:r w:rsidRPr="00CC38D8">
              <w:rPr>
                <w:rFonts w:ascii="宋体" w:hAnsi="宋体" w:cs="宋体" w:hint="eastAsia"/>
                <w:sz w:val="20"/>
                <w:szCs w:val="20"/>
                <w:lang w:eastAsia="zh-CN"/>
              </w:rPr>
              <w:t>分；基本相符：</w:t>
            </w:r>
            <w:r w:rsidRPr="00CC38D8">
              <w:rPr>
                <w:rFonts w:ascii="宋体" w:hAnsi="宋体" w:cs="宋体"/>
                <w:sz w:val="20"/>
                <w:szCs w:val="20"/>
                <w:lang w:eastAsia="zh-CN"/>
              </w:rPr>
              <w:t>2-1</w:t>
            </w:r>
            <w:r w:rsidRPr="00CC38D8">
              <w:rPr>
                <w:rFonts w:ascii="宋体" w:hAnsi="宋体" w:cs="宋体" w:hint="eastAsia"/>
                <w:sz w:val="20"/>
                <w:szCs w:val="20"/>
                <w:lang w:eastAsia="zh-CN"/>
              </w:rPr>
              <w:t>分；有较多不符合现象：</w:t>
            </w:r>
            <w:r w:rsidRPr="00CC38D8">
              <w:rPr>
                <w:rFonts w:ascii="宋体" w:cs="宋体"/>
                <w:sz w:val="20"/>
                <w:szCs w:val="20"/>
                <w:lang w:eastAsia="zh-CN"/>
              </w:rPr>
              <w:t>0</w:t>
            </w:r>
            <w:r w:rsidRPr="00CC38D8">
              <w:rPr>
                <w:rFonts w:ascii="宋体" w:hAnsi="宋体" w:cs="宋体" w:hint="eastAsia"/>
                <w:sz w:val="20"/>
                <w:szCs w:val="20"/>
                <w:lang w:eastAsia="zh-CN"/>
              </w:rPr>
              <w:t>分</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3</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3</w:t>
            </w:r>
          </w:p>
        </w:tc>
      </w:tr>
      <w:tr w:rsidR="00CA1216" w:rsidRPr="00CC38D8" w:rsidTr="00CC38D8">
        <w:trPr>
          <w:trHeight w:val="720"/>
        </w:trPr>
        <w:tc>
          <w:tcPr>
            <w:tcW w:w="735"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1093" w:type="dxa"/>
            <w:vMerge/>
            <w:tcBorders>
              <w:top w:val="nil"/>
              <w:left w:val="single" w:sz="4" w:space="0" w:color="auto"/>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财政预算支出进度</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财政预算支出进度</w:t>
            </w:r>
            <w:r w:rsidRPr="00CC38D8">
              <w:rPr>
                <w:rFonts w:ascii="宋体" w:hAnsi="宋体" w:cs="宋体"/>
                <w:sz w:val="20"/>
                <w:szCs w:val="20"/>
                <w:lang w:eastAsia="zh-CN"/>
              </w:rPr>
              <w:t>=</w:t>
            </w:r>
            <w:r w:rsidRPr="00CC38D8">
              <w:rPr>
                <w:rFonts w:ascii="宋体" w:hAnsi="宋体" w:cs="宋体" w:hint="eastAsia"/>
                <w:sz w:val="20"/>
                <w:szCs w:val="20"/>
                <w:lang w:eastAsia="zh-CN"/>
              </w:rPr>
              <w:t>实际使用财政资金金额</w:t>
            </w:r>
            <w:r w:rsidRPr="00CC38D8">
              <w:rPr>
                <w:rFonts w:ascii="宋体" w:hAnsi="宋体" w:cs="宋体"/>
                <w:sz w:val="20"/>
                <w:szCs w:val="20"/>
                <w:lang w:eastAsia="zh-CN"/>
              </w:rPr>
              <w:t>/</w:t>
            </w:r>
            <w:r w:rsidRPr="00CC38D8">
              <w:rPr>
                <w:rFonts w:ascii="宋体" w:hAnsi="宋体" w:cs="宋体" w:hint="eastAsia"/>
                <w:sz w:val="20"/>
                <w:szCs w:val="20"/>
                <w:lang w:eastAsia="zh-CN"/>
              </w:rPr>
              <w:t>财政预算资金金额×</w:t>
            </w:r>
            <w:r w:rsidRPr="00CC38D8">
              <w:rPr>
                <w:rFonts w:ascii="宋体" w:hAnsi="宋体" w:cs="宋体"/>
                <w:sz w:val="20"/>
                <w:szCs w:val="20"/>
                <w:lang w:eastAsia="zh-CN"/>
              </w:rPr>
              <w:t>100%</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财政预算支出进度</w:t>
            </w:r>
            <w:r w:rsidRPr="00CC38D8">
              <w:rPr>
                <w:rFonts w:ascii="宋体" w:hAnsi="宋体" w:cs="宋体"/>
                <w:sz w:val="20"/>
                <w:szCs w:val="20"/>
                <w:lang w:eastAsia="zh-CN"/>
              </w:rPr>
              <w:t>95%</w:t>
            </w:r>
            <w:r w:rsidRPr="00CC38D8">
              <w:rPr>
                <w:rFonts w:ascii="宋体" w:hAnsi="宋体" w:cs="宋体" w:hint="eastAsia"/>
                <w:sz w:val="20"/>
                <w:szCs w:val="20"/>
                <w:lang w:eastAsia="zh-CN"/>
              </w:rPr>
              <w:t>以上：</w:t>
            </w:r>
            <w:r w:rsidRPr="00CC38D8">
              <w:rPr>
                <w:rFonts w:ascii="宋体" w:hAnsi="宋体" w:cs="宋体"/>
                <w:sz w:val="20"/>
                <w:szCs w:val="20"/>
                <w:lang w:eastAsia="zh-CN"/>
              </w:rPr>
              <w:t>8</w:t>
            </w:r>
            <w:r w:rsidRPr="00CC38D8">
              <w:rPr>
                <w:rFonts w:ascii="宋体" w:hAnsi="宋体" w:cs="宋体" w:hint="eastAsia"/>
                <w:sz w:val="20"/>
                <w:szCs w:val="20"/>
                <w:lang w:eastAsia="zh-CN"/>
              </w:rPr>
              <w:t>分；每下降</w:t>
            </w:r>
            <w:r w:rsidRPr="00CC38D8">
              <w:rPr>
                <w:rFonts w:ascii="宋体" w:hAnsi="宋体" w:cs="宋体"/>
                <w:sz w:val="20"/>
                <w:szCs w:val="20"/>
                <w:lang w:eastAsia="zh-CN"/>
              </w:rPr>
              <w:t>5%</w:t>
            </w:r>
            <w:r w:rsidRPr="00CC38D8">
              <w:rPr>
                <w:rFonts w:ascii="宋体" w:hAnsi="宋体" w:cs="宋体" w:hint="eastAsia"/>
                <w:sz w:val="20"/>
                <w:szCs w:val="20"/>
                <w:lang w:eastAsia="zh-CN"/>
              </w:rPr>
              <w:t>扣</w:t>
            </w:r>
            <w:r w:rsidRPr="00CC38D8">
              <w:rPr>
                <w:rFonts w:ascii="宋体" w:hAnsi="宋体" w:cs="宋体"/>
                <w:sz w:val="20"/>
                <w:szCs w:val="20"/>
                <w:lang w:eastAsia="zh-CN"/>
              </w:rPr>
              <w:t>1</w:t>
            </w:r>
            <w:r w:rsidRPr="00CC38D8">
              <w:rPr>
                <w:rFonts w:ascii="宋体" w:hAnsi="宋体" w:cs="宋体" w:hint="eastAsia"/>
                <w:sz w:val="20"/>
                <w:szCs w:val="20"/>
                <w:lang w:eastAsia="zh-CN"/>
              </w:rPr>
              <w:t>分，扣完为止</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8</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sz w:val="20"/>
                <w:szCs w:val="20"/>
                <w:lang w:eastAsia="zh-CN"/>
              </w:rPr>
              <w:t>8</w:t>
            </w:r>
          </w:p>
        </w:tc>
      </w:tr>
      <w:tr w:rsidR="00CA1216" w:rsidRPr="00CC38D8" w:rsidTr="00CC38D8">
        <w:trPr>
          <w:trHeight w:val="510"/>
        </w:trPr>
        <w:tc>
          <w:tcPr>
            <w:tcW w:w="735" w:type="dxa"/>
            <w:vMerge w:val="restart"/>
            <w:tcBorders>
              <w:top w:val="nil"/>
              <w:left w:val="single" w:sz="4" w:space="0" w:color="auto"/>
              <w:bottom w:val="single" w:sz="4" w:space="0" w:color="000000"/>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hint="eastAsia"/>
                <w:color w:val="000000"/>
                <w:sz w:val="20"/>
                <w:szCs w:val="20"/>
                <w:lang w:eastAsia="zh-CN"/>
              </w:rPr>
              <w:t>产出指标</w:t>
            </w:r>
          </w:p>
        </w:tc>
        <w:tc>
          <w:tcPr>
            <w:tcW w:w="1093"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hint="eastAsia"/>
                <w:color w:val="000000"/>
                <w:sz w:val="20"/>
                <w:szCs w:val="20"/>
                <w:lang w:eastAsia="zh-CN"/>
              </w:rPr>
              <w:t>数量指标</w:t>
            </w: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发放人数</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完成水库移民后期扶持直接补助发放</w:t>
            </w:r>
            <w:r w:rsidRPr="00CC38D8">
              <w:rPr>
                <w:rFonts w:ascii="宋体" w:hAnsi="宋体" w:cs="宋体"/>
                <w:sz w:val="20"/>
                <w:szCs w:val="20"/>
                <w:lang w:eastAsia="zh-CN"/>
              </w:rPr>
              <w:t>376</w:t>
            </w:r>
            <w:r w:rsidRPr="00CC38D8">
              <w:rPr>
                <w:rFonts w:ascii="宋体" w:hAnsi="宋体" w:cs="宋体" w:hint="eastAsia"/>
                <w:sz w:val="20"/>
                <w:szCs w:val="20"/>
                <w:lang w:eastAsia="zh-CN"/>
              </w:rPr>
              <w:t>人</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r w:rsidRPr="00CC38D8">
              <w:rPr>
                <w:rFonts w:ascii="宋体" w:hAnsi="宋体" w:cs="宋体" w:hint="eastAsia"/>
                <w:color w:val="000000"/>
                <w:sz w:val="20"/>
                <w:szCs w:val="20"/>
                <w:lang w:eastAsia="zh-CN"/>
              </w:rPr>
              <w:t>每年完成直接补助发放</w:t>
            </w:r>
            <w:r w:rsidRPr="00CC38D8">
              <w:rPr>
                <w:rFonts w:ascii="宋体" w:hAnsi="宋体" w:cs="宋体"/>
                <w:color w:val="000000"/>
                <w:sz w:val="20"/>
                <w:szCs w:val="20"/>
                <w:lang w:eastAsia="zh-CN"/>
              </w:rPr>
              <w:t>376</w:t>
            </w:r>
            <w:r w:rsidRPr="00CC38D8">
              <w:rPr>
                <w:rFonts w:ascii="宋体" w:hAnsi="宋体" w:cs="宋体" w:hint="eastAsia"/>
                <w:color w:val="000000"/>
                <w:sz w:val="20"/>
                <w:szCs w:val="20"/>
                <w:lang w:eastAsia="zh-CN"/>
              </w:rPr>
              <w:t>人，发放直接补助金</w:t>
            </w:r>
            <w:r w:rsidRPr="00CC38D8">
              <w:rPr>
                <w:rFonts w:ascii="宋体" w:hAnsi="宋体" w:cs="宋体"/>
                <w:color w:val="000000"/>
                <w:sz w:val="20"/>
                <w:szCs w:val="20"/>
                <w:lang w:eastAsia="zh-CN"/>
              </w:rPr>
              <w:t>22.56</w:t>
            </w:r>
            <w:r w:rsidRPr="00CC38D8">
              <w:rPr>
                <w:rFonts w:ascii="宋体" w:hAnsi="宋体" w:cs="宋体" w:hint="eastAsia"/>
                <w:color w:val="000000"/>
                <w:sz w:val="20"/>
                <w:szCs w:val="20"/>
                <w:lang w:eastAsia="zh-CN"/>
              </w:rPr>
              <w:t>万元</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color w:val="000000"/>
                <w:sz w:val="20"/>
                <w:szCs w:val="20"/>
                <w:lang w:eastAsia="zh-CN"/>
              </w:rPr>
              <w:t>8</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color w:val="000000"/>
                <w:sz w:val="20"/>
                <w:szCs w:val="20"/>
                <w:lang w:eastAsia="zh-CN"/>
              </w:rPr>
              <w:t>8</w:t>
            </w:r>
          </w:p>
        </w:tc>
      </w:tr>
      <w:tr w:rsidR="00CA1216" w:rsidRPr="00CC38D8" w:rsidTr="00CC38D8">
        <w:trPr>
          <w:trHeight w:val="510"/>
        </w:trPr>
        <w:tc>
          <w:tcPr>
            <w:tcW w:w="735" w:type="dxa"/>
            <w:vMerge/>
            <w:tcBorders>
              <w:top w:val="nil"/>
              <w:left w:val="single" w:sz="4" w:space="0" w:color="auto"/>
              <w:bottom w:val="single" w:sz="4" w:space="0" w:color="000000"/>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p>
        </w:tc>
        <w:tc>
          <w:tcPr>
            <w:tcW w:w="1093"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hint="eastAsia"/>
                <w:color w:val="000000"/>
                <w:sz w:val="20"/>
                <w:szCs w:val="20"/>
                <w:lang w:eastAsia="zh-CN"/>
              </w:rPr>
              <w:t>质量指标</w:t>
            </w: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直补资金发放率</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r w:rsidRPr="00CC38D8">
              <w:rPr>
                <w:rFonts w:ascii="宋体" w:hAnsi="宋体" w:cs="宋体" w:hint="eastAsia"/>
                <w:color w:val="000000"/>
                <w:sz w:val="20"/>
                <w:szCs w:val="20"/>
                <w:lang w:eastAsia="zh-CN"/>
              </w:rPr>
              <w:t>专款专用，按照已核定扶持人数发放</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r w:rsidRPr="00CC38D8">
              <w:rPr>
                <w:rFonts w:ascii="宋体" w:hAnsi="宋体" w:cs="宋体" w:hint="eastAsia"/>
                <w:color w:val="000000"/>
                <w:sz w:val="20"/>
                <w:szCs w:val="20"/>
                <w:lang w:eastAsia="zh-CN"/>
              </w:rPr>
              <w:t>直接补助金发放率</w:t>
            </w:r>
            <w:r w:rsidRPr="00CC38D8">
              <w:rPr>
                <w:rFonts w:ascii="宋体" w:hAnsi="宋体" w:cs="宋体"/>
                <w:color w:val="000000"/>
                <w:sz w:val="20"/>
                <w:szCs w:val="20"/>
                <w:lang w:eastAsia="zh-CN"/>
              </w:rPr>
              <w:t>100%</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color w:val="000000"/>
                <w:sz w:val="20"/>
                <w:szCs w:val="20"/>
                <w:lang w:eastAsia="zh-CN"/>
              </w:rPr>
              <w:t>8</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color w:val="000000"/>
                <w:sz w:val="20"/>
                <w:szCs w:val="20"/>
                <w:lang w:eastAsia="zh-CN"/>
              </w:rPr>
              <w:t>8</w:t>
            </w:r>
          </w:p>
        </w:tc>
      </w:tr>
      <w:tr w:rsidR="00CA1216" w:rsidRPr="00CC38D8" w:rsidTr="00CC38D8">
        <w:trPr>
          <w:trHeight w:val="510"/>
        </w:trPr>
        <w:tc>
          <w:tcPr>
            <w:tcW w:w="735" w:type="dxa"/>
            <w:vMerge/>
            <w:tcBorders>
              <w:top w:val="nil"/>
              <w:left w:val="single" w:sz="4" w:space="0" w:color="auto"/>
              <w:bottom w:val="single" w:sz="4" w:space="0" w:color="000000"/>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p>
        </w:tc>
        <w:tc>
          <w:tcPr>
            <w:tcW w:w="1093"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hint="eastAsia"/>
                <w:color w:val="000000"/>
                <w:sz w:val="20"/>
                <w:szCs w:val="20"/>
                <w:lang w:eastAsia="zh-CN"/>
              </w:rPr>
              <w:t>时效指标</w:t>
            </w: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扶持政策持续性</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r w:rsidRPr="00CC38D8">
              <w:rPr>
                <w:rFonts w:ascii="宋体" w:hAnsi="宋体" w:cs="宋体" w:hint="eastAsia"/>
                <w:color w:val="000000"/>
                <w:sz w:val="20"/>
                <w:szCs w:val="20"/>
                <w:lang w:eastAsia="zh-CN"/>
              </w:rPr>
              <w:t>水库移民后期扶持直接补助持续发放</w:t>
            </w:r>
            <w:r w:rsidRPr="00CC38D8">
              <w:rPr>
                <w:rFonts w:ascii="宋体" w:hAnsi="宋体" w:cs="宋体"/>
                <w:color w:val="000000"/>
                <w:sz w:val="20"/>
                <w:szCs w:val="20"/>
                <w:lang w:eastAsia="zh-CN"/>
              </w:rPr>
              <w:t>20</w:t>
            </w:r>
            <w:r w:rsidRPr="00CC38D8">
              <w:rPr>
                <w:rFonts w:ascii="宋体" w:hAnsi="宋体" w:cs="宋体" w:hint="eastAsia"/>
                <w:color w:val="000000"/>
                <w:sz w:val="20"/>
                <w:szCs w:val="20"/>
                <w:lang w:eastAsia="zh-CN"/>
              </w:rPr>
              <w:t>年的要求</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r w:rsidRPr="00CC38D8">
              <w:rPr>
                <w:rFonts w:ascii="宋体" w:hAnsi="宋体" w:cs="宋体"/>
                <w:color w:val="000000"/>
                <w:sz w:val="20"/>
                <w:szCs w:val="20"/>
                <w:lang w:eastAsia="zh-CN"/>
              </w:rPr>
              <w:t>20</w:t>
            </w:r>
            <w:r w:rsidRPr="00CC38D8">
              <w:rPr>
                <w:rFonts w:ascii="宋体" w:hAnsi="宋体" w:cs="宋体" w:hint="eastAsia"/>
                <w:color w:val="000000"/>
                <w:sz w:val="20"/>
                <w:szCs w:val="20"/>
                <w:lang w:eastAsia="zh-CN"/>
              </w:rPr>
              <w:t>年内持续完成每年的移民</w:t>
            </w:r>
            <w:r w:rsidRPr="00CC38D8">
              <w:rPr>
                <w:rFonts w:ascii="宋体" w:hAnsi="宋体" w:cs="宋体"/>
                <w:color w:val="000000"/>
                <w:sz w:val="20"/>
                <w:szCs w:val="20"/>
                <w:lang w:eastAsia="zh-CN"/>
              </w:rPr>
              <w:t>376</w:t>
            </w:r>
            <w:r w:rsidRPr="00CC38D8">
              <w:rPr>
                <w:rFonts w:ascii="宋体" w:hAnsi="宋体" w:cs="宋体" w:hint="eastAsia"/>
                <w:color w:val="000000"/>
                <w:sz w:val="20"/>
                <w:szCs w:val="20"/>
                <w:lang w:eastAsia="zh-CN"/>
              </w:rPr>
              <w:t>人直接补助金发放</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color w:val="000000"/>
                <w:sz w:val="20"/>
                <w:szCs w:val="20"/>
                <w:lang w:eastAsia="zh-CN"/>
              </w:rPr>
              <w:t>6</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color w:val="000000"/>
                <w:sz w:val="20"/>
                <w:szCs w:val="20"/>
                <w:lang w:eastAsia="zh-CN"/>
              </w:rPr>
              <w:t>6</w:t>
            </w:r>
          </w:p>
        </w:tc>
      </w:tr>
      <w:tr w:rsidR="00CA1216" w:rsidRPr="00CC38D8" w:rsidTr="00CC38D8">
        <w:trPr>
          <w:trHeight w:val="510"/>
        </w:trPr>
        <w:tc>
          <w:tcPr>
            <w:tcW w:w="735" w:type="dxa"/>
            <w:vMerge/>
            <w:tcBorders>
              <w:top w:val="nil"/>
              <w:left w:val="single" w:sz="4" w:space="0" w:color="auto"/>
              <w:bottom w:val="single" w:sz="4" w:space="0" w:color="000000"/>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p>
        </w:tc>
        <w:tc>
          <w:tcPr>
            <w:tcW w:w="1093"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hint="eastAsia"/>
                <w:color w:val="000000"/>
                <w:sz w:val="20"/>
                <w:szCs w:val="20"/>
                <w:lang w:eastAsia="zh-CN"/>
              </w:rPr>
              <w:t>成本指标</w:t>
            </w: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资金来源稳定性</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r w:rsidRPr="00CC38D8">
              <w:rPr>
                <w:rFonts w:ascii="宋体" w:hAnsi="宋体" w:cs="宋体" w:hint="eastAsia"/>
                <w:color w:val="000000"/>
                <w:sz w:val="20"/>
                <w:szCs w:val="20"/>
                <w:lang w:eastAsia="zh-CN"/>
              </w:rPr>
              <w:t>广西壮族自治区财政厅拨款</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r w:rsidRPr="00CC38D8">
              <w:rPr>
                <w:rFonts w:ascii="宋体" w:hAnsi="宋体" w:cs="宋体" w:hint="eastAsia"/>
                <w:color w:val="000000"/>
                <w:sz w:val="20"/>
                <w:szCs w:val="20"/>
                <w:lang w:eastAsia="zh-CN"/>
              </w:rPr>
              <w:t>按照已核定扶持人数，每人每年发放</w:t>
            </w:r>
            <w:r w:rsidRPr="00CC38D8">
              <w:rPr>
                <w:rFonts w:ascii="宋体" w:hAnsi="宋体" w:cs="宋体"/>
                <w:color w:val="000000"/>
                <w:sz w:val="20"/>
                <w:szCs w:val="20"/>
                <w:lang w:eastAsia="zh-CN"/>
              </w:rPr>
              <w:t>600</w:t>
            </w:r>
            <w:r w:rsidRPr="00CC38D8">
              <w:rPr>
                <w:rFonts w:ascii="宋体" w:hAnsi="宋体" w:cs="宋体" w:hint="eastAsia"/>
                <w:color w:val="000000"/>
                <w:sz w:val="20"/>
                <w:szCs w:val="20"/>
                <w:lang w:eastAsia="zh-CN"/>
              </w:rPr>
              <w:t>元</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color w:val="000000"/>
                <w:sz w:val="20"/>
                <w:szCs w:val="20"/>
                <w:lang w:eastAsia="zh-CN"/>
              </w:rPr>
              <w:t>6</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color w:val="000000"/>
                <w:sz w:val="20"/>
                <w:szCs w:val="20"/>
                <w:lang w:eastAsia="zh-CN"/>
              </w:rPr>
              <w:t>6</w:t>
            </w:r>
          </w:p>
        </w:tc>
      </w:tr>
      <w:tr w:rsidR="00CA1216" w:rsidRPr="00CC38D8" w:rsidTr="00CC38D8">
        <w:trPr>
          <w:trHeight w:val="510"/>
        </w:trPr>
        <w:tc>
          <w:tcPr>
            <w:tcW w:w="735" w:type="dxa"/>
            <w:vMerge w:val="restart"/>
            <w:tcBorders>
              <w:top w:val="nil"/>
              <w:left w:val="single" w:sz="4" w:space="0" w:color="auto"/>
              <w:bottom w:val="single" w:sz="4" w:space="0" w:color="000000"/>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hint="eastAsia"/>
                <w:color w:val="000000"/>
                <w:sz w:val="20"/>
                <w:szCs w:val="20"/>
                <w:lang w:eastAsia="zh-CN"/>
              </w:rPr>
              <w:t>效益指标</w:t>
            </w:r>
          </w:p>
        </w:tc>
        <w:tc>
          <w:tcPr>
            <w:tcW w:w="1093"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hint="eastAsia"/>
                <w:color w:val="000000"/>
                <w:sz w:val="20"/>
                <w:szCs w:val="20"/>
                <w:lang w:eastAsia="zh-CN"/>
              </w:rPr>
              <w:t>经济效益指标</w:t>
            </w: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提高年收入</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r w:rsidRPr="00CC38D8">
              <w:rPr>
                <w:rFonts w:ascii="宋体" w:hAnsi="宋体" w:cs="宋体" w:hint="eastAsia"/>
                <w:color w:val="000000"/>
                <w:sz w:val="20"/>
                <w:szCs w:val="20"/>
                <w:lang w:eastAsia="zh-CN"/>
              </w:rPr>
              <w:t>受益移民</w:t>
            </w:r>
            <w:r w:rsidRPr="00CC38D8">
              <w:rPr>
                <w:rFonts w:ascii="宋体" w:hAnsi="宋体" w:cs="宋体"/>
                <w:color w:val="000000"/>
                <w:sz w:val="20"/>
                <w:szCs w:val="20"/>
                <w:lang w:eastAsia="zh-CN"/>
              </w:rPr>
              <w:t>376</w:t>
            </w:r>
            <w:r w:rsidRPr="00CC38D8">
              <w:rPr>
                <w:rFonts w:ascii="宋体" w:hAnsi="宋体" w:cs="宋体" w:hint="eastAsia"/>
                <w:color w:val="000000"/>
                <w:sz w:val="20"/>
                <w:szCs w:val="20"/>
                <w:lang w:eastAsia="zh-CN"/>
              </w:rPr>
              <w:t>人提高收入</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r w:rsidRPr="00CC38D8">
              <w:rPr>
                <w:rFonts w:ascii="宋体" w:hAnsi="宋体" w:cs="宋体" w:hint="eastAsia"/>
                <w:color w:val="000000"/>
                <w:sz w:val="20"/>
                <w:szCs w:val="20"/>
                <w:lang w:eastAsia="zh-CN"/>
              </w:rPr>
              <w:t>确保已核定受益移民</w:t>
            </w:r>
            <w:r w:rsidRPr="00CC38D8">
              <w:rPr>
                <w:rFonts w:ascii="宋体" w:hAnsi="宋体" w:cs="宋体"/>
                <w:color w:val="000000"/>
                <w:sz w:val="20"/>
                <w:szCs w:val="20"/>
                <w:lang w:eastAsia="zh-CN"/>
              </w:rPr>
              <w:t>376</w:t>
            </w:r>
            <w:r w:rsidRPr="00CC38D8">
              <w:rPr>
                <w:rFonts w:ascii="宋体" w:hAnsi="宋体" w:cs="宋体" w:hint="eastAsia"/>
                <w:color w:val="000000"/>
                <w:sz w:val="20"/>
                <w:szCs w:val="20"/>
                <w:lang w:eastAsia="zh-CN"/>
              </w:rPr>
              <w:t>人每年每人收入提高</w:t>
            </w:r>
            <w:r w:rsidRPr="00CC38D8">
              <w:rPr>
                <w:rFonts w:ascii="宋体" w:hAnsi="宋体" w:cs="宋体"/>
                <w:color w:val="000000"/>
                <w:sz w:val="20"/>
                <w:szCs w:val="20"/>
                <w:lang w:eastAsia="zh-CN"/>
              </w:rPr>
              <w:t>600</w:t>
            </w:r>
            <w:r w:rsidRPr="00CC38D8">
              <w:rPr>
                <w:rFonts w:ascii="宋体" w:hAnsi="宋体" w:cs="宋体" w:hint="eastAsia"/>
                <w:color w:val="000000"/>
                <w:sz w:val="20"/>
                <w:szCs w:val="20"/>
                <w:lang w:eastAsia="zh-CN"/>
              </w:rPr>
              <w:t>元</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color w:val="000000"/>
                <w:sz w:val="20"/>
                <w:szCs w:val="20"/>
                <w:lang w:eastAsia="zh-CN"/>
              </w:rPr>
              <w:t>8</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color w:val="000000"/>
                <w:sz w:val="20"/>
                <w:szCs w:val="20"/>
                <w:lang w:eastAsia="zh-CN"/>
              </w:rPr>
              <w:t>8</w:t>
            </w:r>
          </w:p>
        </w:tc>
      </w:tr>
      <w:tr w:rsidR="00CA1216" w:rsidRPr="00CC38D8" w:rsidTr="00CC38D8">
        <w:trPr>
          <w:trHeight w:val="510"/>
        </w:trPr>
        <w:tc>
          <w:tcPr>
            <w:tcW w:w="735" w:type="dxa"/>
            <w:vMerge/>
            <w:tcBorders>
              <w:top w:val="nil"/>
              <w:left w:val="single" w:sz="4" w:space="0" w:color="auto"/>
              <w:bottom w:val="single" w:sz="4" w:space="0" w:color="000000"/>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p>
        </w:tc>
        <w:tc>
          <w:tcPr>
            <w:tcW w:w="1093"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hint="eastAsia"/>
                <w:color w:val="000000"/>
                <w:sz w:val="20"/>
                <w:szCs w:val="20"/>
                <w:lang w:eastAsia="zh-CN"/>
              </w:rPr>
              <w:t>社会效益指标</w:t>
            </w: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维护社会稳定</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移民得到生活补助生活安定</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r w:rsidRPr="00CC38D8">
              <w:rPr>
                <w:rFonts w:ascii="宋体" w:hAnsi="宋体" w:cs="宋体" w:hint="eastAsia"/>
                <w:color w:val="000000"/>
                <w:sz w:val="20"/>
                <w:szCs w:val="20"/>
                <w:lang w:eastAsia="zh-CN"/>
              </w:rPr>
              <w:t>移民生活安定，维护社会稳定</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color w:val="000000"/>
                <w:sz w:val="20"/>
                <w:szCs w:val="20"/>
                <w:lang w:eastAsia="zh-CN"/>
              </w:rPr>
              <w:t>7</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color w:val="000000"/>
                <w:sz w:val="20"/>
                <w:szCs w:val="20"/>
                <w:lang w:eastAsia="zh-CN"/>
              </w:rPr>
              <w:t>7</w:t>
            </w:r>
          </w:p>
        </w:tc>
      </w:tr>
      <w:tr w:rsidR="00CA1216" w:rsidRPr="00CC38D8" w:rsidTr="00CC38D8">
        <w:trPr>
          <w:trHeight w:val="510"/>
        </w:trPr>
        <w:tc>
          <w:tcPr>
            <w:tcW w:w="735" w:type="dxa"/>
            <w:vMerge/>
            <w:tcBorders>
              <w:top w:val="nil"/>
              <w:left w:val="single" w:sz="4" w:space="0" w:color="auto"/>
              <w:bottom w:val="single" w:sz="4" w:space="0" w:color="000000"/>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p>
        </w:tc>
        <w:tc>
          <w:tcPr>
            <w:tcW w:w="1093"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可持续影响指标</w:t>
            </w: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持续增加收入</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sz w:val="20"/>
                <w:szCs w:val="20"/>
                <w:lang w:eastAsia="zh-CN"/>
              </w:rPr>
            </w:pPr>
            <w:r w:rsidRPr="00CC38D8">
              <w:rPr>
                <w:rFonts w:ascii="宋体" w:hAnsi="宋体" w:cs="宋体" w:hint="eastAsia"/>
                <w:sz w:val="20"/>
                <w:szCs w:val="20"/>
                <w:lang w:eastAsia="zh-CN"/>
              </w:rPr>
              <w:t>持续增加移民人均年收入</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r w:rsidRPr="00CC38D8">
              <w:rPr>
                <w:rFonts w:ascii="宋体" w:hAnsi="宋体" w:cs="宋体" w:hint="eastAsia"/>
                <w:color w:val="000000"/>
                <w:sz w:val="20"/>
                <w:szCs w:val="20"/>
                <w:lang w:eastAsia="zh-CN"/>
              </w:rPr>
              <w:t>享受补助移民每人每年增收</w:t>
            </w:r>
            <w:r w:rsidRPr="00CC38D8">
              <w:rPr>
                <w:rFonts w:ascii="宋体" w:hAnsi="宋体" w:cs="宋体"/>
                <w:color w:val="000000"/>
                <w:sz w:val="20"/>
                <w:szCs w:val="20"/>
                <w:lang w:eastAsia="zh-CN"/>
              </w:rPr>
              <w:t>600</w:t>
            </w:r>
            <w:r w:rsidRPr="00CC38D8">
              <w:rPr>
                <w:rFonts w:ascii="宋体" w:hAnsi="宋体" w:cs="宋体" w:hint="eastAsia"/>
                <w:color w:val="000000"/>
                <w:sz w:val="20"/>
                <w:szCs w:val="20"/>
                <w:lang w:eastAsia="zh-CN"/>
              </w:rPr>
              <w:t>元</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color w:val="000000"/>
                <w:sz w:val="20"/>
                <w:szCs w:val="20"/>
                <w:lang w:eastAsia="zh-CN"/>
              </w:rPr>
              <w:t>6</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color w:val="000000"/>
                <w:sz w:val="20"/>
                <w:szCs w:val="20"/>
                <w:lang w:eastAsia="zh-CN"/>
              </w:rPr>
              <w:t>6</w:t>
            </w:r>
          </w:p>
        </w:tc>
      </w:tr>
      <w:tr w:rsidR="00CA1216" w:rsidRPr="00CC38D8" w:rsidTr="00CC38D8">
        <w:trPr>
          <w:trHeight w:val="510"/>
        </w:trPr>
        <w:tc>
          <w:tcPr>
            <w:tcW w:w="735" w:type="dxa"/>
            <w:vMerge/>
            <w:tcBorders>
              <w:top w:val="nil"/>
              <w:left w:val="single" w:sz="4" w:space="0" w:color="auto"/>
              <w:bottom w:val="single" w:sz="4" w:space="0" w:color="000000"/>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p>
        </w:tc>
        <w:tc>
          <w:tcPr>
            <w:tcW w:w="1093"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hint="eastAsia"/>
                <w:color w:val="000000"/>
                <w:sz w:val="20"/>
                <w:szCs w:val="20"/>
                <w:lang w:eastAsia="zh-CN"/>
              </w:rPr>
              <w:t>服务对象满意度</w:t>
            </w: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sz w:val="20"/>
                <w:szCs w:val="20"/>
                <w:lang w:eastAsia="zh-CN"/>
              </w:rPr>
            </w:pPr>
            <w:r w:rsidRPr="00CC38D8">
              <w:rPr>
                <w:rFonts w:ascii="宋体" w:hAnsi="宋体" w:cs="宋体" w:hint="eastAsia"/>
                <w:sz w:val="20"/>
                <w:szCs w:val="20"/>
                <w:lang w:eastAsia="zh-CN"/>
              </w:rPr>
              <w:t>满意度</w:t>
            </w:r>
          </w:p>
        </w:tc>
        <w:tc>
          <w:tcPr>
            <w:tcW w:w="220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r w:rsidRPr="00CC38D8">
              <w:rPr>
                <w:rFonts w:ascii="宋体" w:hAnsi="宋体" w:cs="宋体" w:hint="eastAsia"/>
                <w:color w:val="000000"/>
                <w:sz w:val="20"/>
                <w:szCs w:val="20"/>
                <w:lang w:eastAsia="zh-CN"/>
              </w:rPr>
              <w:t>受益移民对项目实施满意</w:t>
            </w:r>
          </w:p>
        </w:tc>
        <w:tc>
          <w:tcPr>
            <w:tcW w:w="2835" w:type="dxa"/>
            <w:gridSpan w:val="3"/>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color w:val="000000"/>
                <w:sz w:val="20"/>
                <w:szCs w:val="20"/>
                <w:lang w:eastAsia="zh-CN"/>
              </w:rPr>
            </w:pPr>
            <w:r w:rsidRPr="00CC38D8">
              <w:rPr>
                <w:rFonts w:ascii="宋体" w:hAnsi="宋体" w:cs="宋体" w:hint="eastAsia"/>
                <w:color w:val="000000"/>
                <w:sz w:val="20"/>
                <w:szCs w:val="20"/>
                <w:lang w:eastAsia="zh-CN"/>
              </w:rPr>
              <w:t>起到了保障移民收入增长的作用</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color w:val="000000"/>
                <w:sz w:val="20"/>
                <w:szCs w:val="20"/>
                <w:lang w:eastAsia="zh-CN"/>
              </w:rPr>
              <w:t>6</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color w:val="000000"/>
                <w:sz w:val="20"/>
                <w:szCs w:val="20"/>
                <w:lang w:eastAsia="zh-CN"/>
              </w:rPr>
            </w:pPr>
            <w:r w:rsidRPr="00CC38D8">
              <w:rPr>
                <w:rFonts w:ascii="宋体" w:hAnsi="宋体" w:cs="宋体"/>
                <w:color w:val="000000"/>
                <w:sz w:val="20"/>
                <w:szCs w:val="20"/>
                <w:lang w:eastAsia="zh-CN"/>
              </w:rPr>
              <w:t>6</w:t>
            </w:r>
          </w:p>
        </w:tc>
      </w:tr>
      <w:tr w:rsidR="00CA1216" w:rsidRPr="00CC38D8" w:rsidTr="00CC38D8">
        <w:trPr>
          <w:trHeight w:val="435"/>
        </w:trPr>
        <w:tc>
          <w:tcPr>
            <w:tcW w:w="735" w:type="dxa"/>
            <w:tcBorders>
              <w:top w:val="nil"/>
              <w:left w:val="single" w:sz="4" w:space="0" w:color="auto"/>
              <w:bottom w:val="single" w:sz="4" w:space="0" w:color="auto"/>
              <w:right w:val="single" w:sz="4" w:space="0" w:color="auto"/>
            </w:tcBorders>
            <w:noWrap/>
            <w:vAlign w:val="center"/>
          </w:tcPr>
          <w:p w:rsidR="00CA1216" w:rsidRPr="00CC38D8" w:rsidRDefault="00CA1216" w:rsidP="00CC38D8">
            <w:pPr>
              <w:spacing w:after="0" w:line="240" w:lineRule="auto"/>
              <w:jc w:val="center"/>
              <w:rPr>
                <w:rFonts w:ascii="宋体" w:cs="宋体"/>
                <w:b/>
                <w:bCs/>
                <w:sz w:val="20"/>
                <w:szCs w:val="20"/>
                <w:lang w:eastAsia="zh-CN"/>
              </w:rPr>
            </w:pPr>
            <w:r w:rsidRPr="00CC38D8">
              <w:rPr>
                <w:rFonts w:ascii="宋体" w:hAnsi="宋体" w:cs="宋体" w:hint="eastAsia"/>
                <w:b/>
                <w:bCs/>
                <w:sz w:val="20"/>
                <w:szCs w:val="20"/>
                <w:lang w:eastAsia="zh-CN"/>
              </w:rPr>
              <w:t>合计</w:t>
            </w:r>
          </w:p>
        </w:tc>
        <w:tc>
          <w:tcPr>
            <w:tcW w:w="1093" w:type="dxa"/>
            <w:tcBorders>
              <w:top w:val="nil"/>
              <w:left w:val="nil"/>
              <w:bottom w:val="single" w:sz="4" w:space="0" w:color="auto"/>
              <w:right w:val="single" w:sz="4" w:space="0" w:color="auto"/>
            </w:tcBorders>
            <w:noWrap/>
            <w:vAlign w:val="center"/>
          </w:tcPr>
          <w:p w:rsidR="00CA1216" w:rsidRPr="00CC38D8" w:rsidRDefault="00CA1216" w:rsidP="00CC38D8">
            <w:pPr>
              <w:spacing w:after="0" w:line="240" w:lineRule="auto"/>
              <w:jc w:val="center"/>
              <w:rPr>
                <w:rFonts w:ascii="宋体" w:cs="宋体"/>
                <w:b/>
                <w:bCs/>
                <w:sz w:val="20"/>
                <w:szCs w:val="20"/>
                <w:lang w:eastAsia="zh-CN"/>
              </w:rPr>
            </w:pPr>
            <w:r w:rsidRPr="00CC38D8">
              <w:rPr>
                <w:rFonts w:ascii="宋体" w:hAnsi="宋体" w:cs="宋体" w:hint="eastAsia"/>
                <w:b/>
                <w:bCs/>
                <w:sz w:val="20"/>
                <w:szCs w:val="20"/>
                <w:lang w:eastAsia="zh-CN"/>
              </w:rPr>
              <w:t xml:space="preserve">　</w:t>
            </w:r>
          </w:p>
        </w:tc>
        <w:tc>
          <w:tcPr>
            <w:tcW w:w="2057" w:type="dxa"/>
            <w:tcBorders>
              <w:top w:val="nil"/>
              <w:left w:val="nil"/>
              <w:bottom w:val="single" w:sz="4" w:space="0" w:color="auto"/>
              <w:right w:val="single" w:sz="4" w:space="0" w:color="auto"/>
            </w:tcBorders>
            <w:vAlign w:val="center"/>
          </w:tcPr>
          <w:p w:rsidR="00CA1216" w:rsidRPr="00CC38D8" w:rsidRDefault="00CA1216" w:rsidP="00CC38D8">
            <w:pPr>
              <w:spacing w:after="0" w:line="240" w:lineRule="auto"/>
              <w:rPr>
                <w:rFonts w:ascii="宋体" w:cs="宋体"/>
                <w:b/>
                <w:bCs/>
                <w:sz w:val="20"/>
                <w:szCs w:val="20"/>
                <w:lang w:eastAsia="zh-CN"/>
              </w:rPr>
            </w:pPr>
            <w:r w:rsidRPr="00CC38D8">
              <w:rPr>
                <w:rFonts w:ascii="宋体" w:hAnsi="宋体" w:cs="宋体" w:hint="eastAsia"/>
                <w:b/>
                <w:bCs/>
                <w:sz w:val="20"/>
                <w:szCs w:val="20"/>
                <w:lang w:eastAsia="zh-CN"/>
              </w:rPr>
              <w:t xml:space="preserve">　</w:t>
            </w:r>
          </w:p>
        </w:tc>
        <w:tc>
          <w:tcPr>
            <w:tcW w:w="2205" w:type="dxa"/>
            <w:gridSpan w:val="2"/>
            <w:tcBorders>
              <w:top w:val="nil"/>
              <w:left w:val="nil"/>
              <w:bottom w:val="single" w:sz="4" w:space="0" w:color="auto"/>
              <w:right w:val="single" w:sz="4" w:space="0" w:color="auto"/>
            </w:tcBorders>
            <w:noWrap/>
            <w:vAlign w:val="center"/>
          </w:tcPr>
          <w:p w:rsidR="00CA1216" w:rsidRPr="00CC38D8" w:rsidRDefault="00CA1216" w:rsidP="00CC38D8">
            <w:pPr>
              <w:spacing w:after="0" w:line="240" w:lineRule="auto"/>
              <w:rPr>
                <w:rFonts w:ascii="宋体" w:cs="宋体"/>
                <w:b/>
                <w:bCs/>
                <w:sz w:val="20"/>
                <w:szCs w:val="20"/>
                <w:lang w:eastAsia="zh-CN"/>
              </w:rPr>
            </w:pPr>
            <w:r w:rsidRPr="00CC38D8">
              <w:rPr>
                <w:rFonts w:ascii="宋体" w:hAnsi="宋体" w:cs="宋体" w:hint="eastAsia"/>
                <w:b/>
                <w:bCs/>
                <w:sz w:val="20"/>
                <w:szCs w:val="20"/>
                <w:lang w:eastAsia="zh-CN"/>
              </w:rPr>
              <w:t xml:space="preserve">　</w:t>
            </w:r>
          </w:p>
        </w:tc>
        <w:tc>
          <w:tcPr>
            <w:tcW w:w="2835" w:type="dxa"/>
            <w:gridSpan w:val="3"/>
            <w:tcBorders>
              <w:top w:val="nil"/>
              <w:left w:val="nil"/>
              <w:bottom w:val="single" w:sz="4" w:space="0" w:color="auto"/>
              <w:right w:val="single" w:sz="4" w:space="0" w:color="auto"/>
            </w:tcBorders>
            <w:noWrap/>
            <w:vAlign w:val="center"/>
          </w:tcPr>
          <w:p w:rsidR="00CA1216" w:rsidRPr="00CC38D8" w:rsidRDefault="00CA1216" w:rsidP="00CC38D8">
            <w:pPr>
              <w:spacing w:after="0" w:line="240" w:lineRule="auto"/>
              <w:rPr>
                <w:rFonts w:ascii="宋体" w:cs="宋体"/>
                <w:b/>
                <w:bCs/>
                <w:sz w:val="20"/>
                <w:szCs w:val="20"/>
                <w:lang w:eastAsia="zh-CN"/>
              </w:rPr>
            </w:pPr>
            <w:r w:rsidRPr="00CC38D8">
              <w:rPr>
                <w:rFonts w:ascii="宋体" w:hAnsi="宋体" w:cs="宋体" w:hint="eastAsia"/>
                <w:b/>
                <w:bCs/>
                <w:sz w:val="20"/>
                <w:szCs w:val="20"/>
                <w:lang w:eastAsia="zh-CN"/>
              </w:rPr>
              <w:t xml:space="preserve">　</w:t>
            </w:r>
          </w:p>
        </w:tc>
        <w:tc>
          <w:tcPr>
            <w:tcW w:w="945"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b/>
                <w:bCs/>
                <w:color w:val="000000"/>
                <w:sz w:val="20"/>
                <w:szCs w:val="20"/>
                <w:lang w:eastAsia="zh-CN"/>
              </w:rPr>
            </w:pPr>
            <w:r w:rsidRPr="00CC38D8">
              <w:rPr>
                <w:rFonts w:ascii="宋体" w:hAnsi="宋体" w:cs="宋体"/>
                <w:b/>
                <w:bCs/>
                <w:color w:val="000000"/>
                <w:sz w:val="20"/>
                <w:szCs w:val="20"/>
                <w:lang w:eastAsia="zh-CN"/>
              </w:rPr>
              <w:t>100</w:t>
            </w:r>
          </w:p>
        </w:tc>
        <w:tc>
          <w:tcPr>
            <w:tcW w:w="630" w:type="dxa"/>
            <w:gridSpan w:val="2"/>
            <w:tcBorders>
              <w:top w:val="nil"/>
              <w:left w:val="nil"/>
              <w:bottom w:val="single" w:sz="4" w:space="0" w:color="auto"/>
              <w:right w:val="single" w:sz="4" w:space="0" w:color="auto"/>
            </w:tcBorders>
            <w:vAlign w:val="center"/>
          </w:tcPr>
          <w:p w:rsidR="00CA1216" w:rsidRPr="00CC38D8" w:rsidRDefault="00CA1216" w:rsidP="00CC38D8">
            <w:pPr>
              <w:spacing w:after="0" w:line="240" w:lineRule="auto"/>
              <w:jc w:val="center"/>
              <w:rPr>
                <w:rFonts w:ascii="宋体" w:cs="宋体"/>
                <w:b/>
                <w:bCs/>
                <w:color w:val="000000"/>
                <w:sz w:val="20"/>
                <w:szCs w:val="20"/>
                <w:lang w:eastAsia="zh-CN"/>
              </w:rPr>
            </w:pPr>
            <w:r w:rsidRPr="00CC38D8">
              <w:rPr>
                <w:rFonts w:ascii="宋体" w:hAnsi="宋体" w:cs="宋体"/>
                <w:b/>
                <w:bCs/>
                <w:color w:val="000000"/>
                <w:sz w:val="20"/>
                <w:szCs w:val="20"/>
                <w:lang w:eastAsia="zh-CN"/>
              </w:rPr>
              <w:t>100</w:t>
            </w:r>
          </w:p>
        </w:tc>
      </w:tr>
    </w:tbl>
    <w:p w:rsidR="00CA1216" w:rsidRPr="00CC38D8" w:rsidRDefault="00CA1216" w:rsidP="00CA1216">
      <w:pPr>
        <w:autoSpaceDE w:val="0"/>
        <w:autoSpaceDN w:val="0"/>
        <w:adjustRightInd w:val="0"/>
        <w:spacing w:line="560" w:lineRule="exact"/>
        <w:ind w:firstLineChars="200" w:firstLine="31680"/>
        <w:rPr>
          <w:rFonts w:ascii="仿宋_GB2312" w:eastAsia="仿宋_GB2312" w:cs="Times New Roman"/>
          <w:sz w:val="32"/>
          <w:szCs w:val="32"/>
          <w:lang w:eastAsia="zh-CN"/>
        </w:rPr>
      </w:pPr>
    </w:p>
    <w:p w:rsidR="00CA1216" w:rsidRDefault="00CA1216" w:rsidP="00F20C3C">
      <w:pPr>
        <w:autoSpaceDE w:val="0"/>
        <w:autoSpaceDN w:val="0"/>
        <w:adjustRightInd w:val="0"/>
        <w:ind w:firstLineChars="200" w:firstLine="31680"/>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十、其他重要事项的情况</w:t>
      </w:r>
    </w:p>
    <w:p w:rsidR="00CA1216" w:rsidRDefault="00CA1216" w:rsidP="00F20C3C">
      <w:pPr>
        <w:autoSpaceDE w:val="0"/>
        <w:autoSpaceDN w:val="0"/>
        <w:adjustRightInd w:val="0"/>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（一）机关运行经费支出情况。</w:t>
      </w:r>
    </w:p>
    <w:p w:rsidR="00CA1216" w:rsidRDefault="00CA1216" w:rsidP="00F20C3C">
      <w:pPr>
        <w:autoSpaceDE w:val="0"/>
        <w:autoSpaceDN w:val="0"/>
        <w:adjustRightInd w:val="0"/>
        <w:ind w:firstLineChars="200" w:firstLine="31680"/>
        <w:rPr>
          <w:rFonts w:ascii="仿宋_GB2312" w:eastAsia="仿宋_GB2312" w:cs="Times New Roman"/>
          <w:sz w:val="32"/>
          <w:szCs w:val="32"/>
          <w:lang w:eastAsia="zh-CN"/>
        </w:rPr>
      </w:pPr>
      <w:r>
        <w:rPr>
          <w:rFonts w:ascii="仿宋_GB2312" w:eastAsia="仿宋_GB2312" w:cs="仿宋_GB2312"/>
          <w:sz w:val="32"/>
          <w:szCs w:val="32"/>
          <w:lang w:eastAsia="zh-CN"/>
        </w:rPr>
        <w:t>2017</w:t>
      </w:r>
      <w:r>
        <w:rPr>
          <w:rFonts w:ascii="仿宋_GB2312" w:eastAsia="仿宋_GB2312" w:cs="仿宋_GB2312" w:hint="eastAsia"/>
          <w:sz w:val="32"/>
          <w:szCs w:val="32"/>
          <w:lang w:eastAsia="zh-CN"/>
        </w:rPr>
        <w:t>年度部门机关运行经费支出</w:t>
      </w:r>
      <w:r>
        <w:rPr>
          <w:rFonts w:ascii="仿宋_GB2312" w:eastAsia="仿宋_GB2312" w:cs="仿宋_GB2312"/>
          <w:sz w:val="32"/>
          <w:szCs w:val="32"/>
          <w:lang w:eastAsia="zh-CN"/>
        </w:rPr>
        <w:t>11.68</w:t>
      </w:r>
      <w:r>
        <w:rPr>
          <w:rFonts w:ascii="仿宋_GB2312" w:eastAsia="仿宋_GB2312" w:cs="仿宋_GB2312" w:hint="eastAsia"/>
          <w:sz w:val="32"/>
          <w:szCs w:val="32"/>
          <w:lang w:eastAsia="zh-CN"/>
        </w:rPr>
        <w:t>万元，比</w:t>
      </w:r>
      <w:r>
        <w:rPr>
          <w:rFonts w:ascii="仿宋_GB2312" w:eastAsia="仿宋_GB2312" w:cs="仿宋_GB2312"/>
          <w:sz w:val="32"/>
          <w:szCs w:val="32"/>
          <w:lang w:eastAsia="zh-CN"/>
        </w:rPr>
        <w:t xml:space="preserve"> 2016</w:t>
      </w:r>
      <w:r>
        <w:rPr>
          <w:rFonts w:ascii="仿宋_GB2312" w:eastAsia="仿宋_GB2312" w:cs="仿宋_GB2312" w:hint="eastAsia"/>
          <w:sz w:val="32"/>
          <w:szCs w:val="32"/>
          <w:lang w:eastAsia="zh-CN"/>
        </w:rPr>
        <w:t>年</w:t>
      </w:r>
      <w:r>
        <w:rPr>
          <w:rFonts w:ascii="仿宋_GB2312" w:eastAsia="仿宋_GB2312" w:cs="仿宋_GB2312"/>
          <w:sz w:val="32"/>
          <w:szCs w:val="32"/>
          <w:lang w:eastAsia="zh-CN"/>
        </w:rPr>
        <w:t xml:space="preserve">12.52 </w:t>
      </w:r>
      <w:r>
        <w:rPr>
          <w:rFonts w:ascii="仿宋_GB2312" w:eastAsia="仿宋_GB2312" w:cs="仿宋_GB2312" w:hint="eastAsia"/>
          <w:sz w:val="32"/>
          <w:szCs w:val="32"/>
          <w:lang w:eastAsia="zh-CN"/>
        </w:rPr>
        <w:t>万元减少</w:t>
      </w:r>
      <w:r>
        <w:rPr>
          <w:rFonts w:ascii="仿宋_GB2312" w:eastAsia="仿宋_GB2312" w:cs="仿宋_GB2312"/>
          <w:sz w:val="32"/>
          <w:szCs w:val="32"/>
          <w:lang w:eastAsia="zh-CN"/>
        </w:rPr>
        <w:t>0.84</w:t>
      </w:r>
      <w:r>
        <w:rPr>
          <w:rFonts w:ascii="仿宋_GB2312" w:eastAsia="仿宋_GB2312" w:cs="仿宋_GB2312" w:hint="eastAsia"/>
          <w:sz w:val="32"/>
          <w:szCs w:val="32"/>
          <w:lang w:eastAsia="zh-CN"/>
        </w:rPr>
        <w:t>万元，减少</w:t>
      </w:r>
      <w:r>
        <w:rPr>
          <w:rFonts w:ascii="仿宋_GB2312" w:eastAsia="仿宋_GB2312" w:cs="仿宋_GB2312"/>
          <w:sz w:val="32"/>
          <w:szCs w:val="32"/>
          <w:lang w:eastAsia="zh-CN"/>
        </w:rPr>
        <w:t>6.71 %</w:t>
      </w:r>
      <w:r>
        <w:rPr>
          <w:rFonts w:ascii="仿宋_GB2312" w:eastAsia="仿宋_GB2312" w:cs="仿宋_GB2312" w:hint="eastAsia"/>
          <w:sz w:val="32"/>
          <w:szCs w:val="32"/>
          <w:lang w:eastAsia="zh-CN"/>
        </w:rPr>
        <w:t>，减少原因主要是在职在编人员调动</w:t>
      </w:r>
      <w:r>
        <w:rPr>
          <w:rFonts w:ascii="仿宋_GB2312" w:eastAsia="仿宋_GB2312" w:cs="仿宋_GB2312"/>
          <w:sz w:val="32"/>
          <w:szCs w:val="32"/>
          <w:lang w:eastAsia="zh-CN"/>
        </w:rPr>
        <w:t>1</w:t>
      </w:r>
      <w:r>
        <w:rPr>
          <w:rFonts w:ascii="仿宋_GB2312" w:eastAsia="仿宋_GB2312" w:cs="仿宋_GB2312" w:hint="eastAsia"/>
          <w:sz w:val="32"/>
          <w:szCs w:val="32"/>
          <w:lang w:eastAsia="zh-CN"/>
        </w:rPr>
        <w:t>人，其他交通费用相应减少。</w:t>
      </w:r>
    </w:p>
    <w:p w:rsidR="00CA1216" w:rsidRDefault="00CA1216" w:rsidP="00F20C3C">
      <w:pPr>
        <w:autoSpaceDE w:val="0"/>
        <w:autoSpaceDN w:val="0"/>
        <w:adjustRightInd w:val="0"/>
        <w:ind w:firstLineChars="200"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（二）政府采购支出情况。</w:t>
      </w:r>
    </w:p>
    <w:p w:rsidR="00CA1216" w:rsidRPr="0047153D" w:rsidRDefault="00CA1216" w:rsidP="00F20C3C">
      <w:pPr>
        <w:autoSpaceDE w:val="0"/>
        <w:autoSpaceDN w:val="0"/>
        <w:adjustRightInd w:val="0"/>
        <w:ind w:firstLineChars="200" w:firstLine="31680"/>
        <w:rPr>
          <w:rFonts w:ascii="仿宋_GB2312" w:eastAsia="仿宋_GB2312" w:hAnsi="仿宋" w:cs="Times New Roman"/>
          <w:sz w:val="32"/>
          <w:szCs w:val="32"/>
          <w:lang w:eastAsia="zh-CN"/>
        </w:rPr>
      </w:pPr>
      <w:r>
        <w:rPr>
          <w:rFonts w:ascii="仿宋_GB2312" w:eastAsia="仿宋_GB2312" w:cs="仿宋_GB2312"/>
          <w:sz w:val="32"/>
          <w:szCs w:val="32"/>
          <w:lang w:eastAsia="zh-CN"/>
        </w:rPr>
        <w:t>2017</w:t>
      </w:r>
      <w:r>
        <w:rPr>
          <w:rFonts w:ascii="仿宋_GB2312" w:eastAsia="仿宋_GB2312" w:cs="仿宋_GB2312" w:hint="eastAsia"/>
          <w:sz w:val="32"/>
          <w:szCs w:val="32"/>
          <w:lang w:eastAsia="zh-CN"/>
        </w:rPr>
        <w:t>年度部门政府采购支出总额</w:t>
      </w:r>
      <w:r>
        <w:rPr>
          <w:rFonts w:ascii="仿宋_GB2312" w:eastAsia="仿宋_GB2312" w:cs="仿宋_GB2312"/>
          <w:sz w:val="32"/>
          <w:szCs w:val="32"/>
          <w:lang w:eastAsia="zh-CN"/>
        </w:rPr>
        <w:t>3.31</w:t>
      </w:r>
      <w:r>
        <w:rPr>
          <w:rFonts w:ascii="仿宋_GB2312" w:eastAsia="仿宋_GB2312" w:cs="仿宋_GB2312" w:hint="eastAsia"/>
          <w:sz w:val="32"/>
          <w:szCs w:val="32"/>
          <w:lang w:eastAsia="zh-CN"/>
        </w:rPr>
        <w:t>万元，其中：政府采购货物支出</w:t>
      </w:r>
      <w:r>
        <w:rPr>
          <w:rFonts w:ascii="仿宋_GB2312" w:eastAsia="仿宋_GB2312" w:cs="仿宋_GB2312"/>
          <w:sz w:val="32"/>
          <w:szCs w:val="32"/>
          <w:lang w:eastAsia="zh-CN"/>
        </w:rPr>
        <w:t>3.31</w:t>
      </w:r>
      <w:r>
        <w:rPr>
          <w:rFonts w:ascii="仿宋_GB2312" w:eastAsia="仿宋_GB2312" w:cs="仿宋_GB2312" w:hint="eastAsia"/>
          <w:sz w:val="32"/>
          <w:szCs w:val="32"/>
          <w:lang w:eastAsia="zh-CN"/>
        </w:rPr>
        <w:t>万元、政府采购工程支出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万元、政府采购服务支出</w:t>
      </w:r>
      <w:r>
        <w:rPr>
          <w:rFonts w:ascii="仿宋_GB2312" w:eastAsia="仿宋_GB2312" w:cs="仿宋_GB2312"/>
          <w:sz w:val="32"/>
          <w:szCs w:val="32"/>
          <w:lang w:eastAsia="zh-CN"/>
        </w:rPr>
        <w:t>0</w:t>
      </w:r>
      <w:r>
        <w:rPr>
          <w:rFonts w:ascii="仿宋_GB2312" w:eastAsia="仿宋_GB2312" w:cs="仿宋_GB2312" w:hint="eastAsia"/>
          <w:sz w:val="32"/>
          <w:szCs w:val="32"/>
          <w:lang w:eastAsia="zh-CN"/>
        </w:rPr>
        <w:t>万元。</w:t>
      </w:r>
      <w:r w:rsidRPr="0047153D">
        <w:rPr>
          <w:rFonts w:ascii="仿宋_GB2312" w:eastAsia="仿宋_GB2312" w:hAnsi="仿宋" w:cs="仿宋" w:hint="eastAsia"/>
          <w:bCs/>
          <w:sz w:val="32"/>
          <w:szCs w:val="32"/>
          <w:lang w:eastAsia="zh-CN"/>
        </w:rPr>
        <w:t>授予中小企业合同金额</w:t>
      </w:r>
      <w:r>
        <w:rPr>
          <w:rFonts w:ascii="仿宋_GB2312" w:eastAsia="仿宋_GB2312" w:cs="仿宋_GB2312"/>
          <w:sz w:val="32"/>
          <w:szCs w:val="32"/>
          <w:lang w:eastAsia="zh-CN"/>
        </w:rPr>
        <w:t>0</w:t>
      </w:r>
      <w:r w:rsidRPr="0047153D">
        <w:rPr>
          <w:rFonts w:ascii="仿宋_GB2312" w:eastAsia="仿宋_GB2312" w:hAnsi="仿宋" w:cs="仿宋" w:hint="eastAsia"/>
          <w:bCs/>
          <w:sz w:val="32"/>
          <w:szCs w:val="32"/>
          <w:lang w:eastAsia="zh-CN"/>
        </w:rPr>
        <w:t>万元，占政府采购支出总额的</w:t>
      </w:r>
      <w:r>
        <w:rPr>
          <w:rFonts w:ascii="仿宋_GB2312" w:eastAsia="仿宋_GB2312" w:cs="仿宋_GB2312"/>
          <w:sz w:val="32"/>
          <w:szCs w:val="32"/>
          <w:lang w:eastAsia="zh-CN"/>
        </w:rPr>
        <w:t>0</w:t>
      </w:r>
      <w:r w:rsidRPr="0047153D">
        <w:rPr>
          <w:rFonts w:ascii="仿宋_GB2312" w:eastAsia="仿宋_GB2312" w:hAnsi="仿宋" w:cs="仿宋"/>
          <w:bCs/>
          <w:sz w:val="32"/>
          <w:szCs w:val="32"/>
          <w:lang w:eastAsia="zh-CN"/>
        </w:rPr>
        <w:t>%</w:t>
      </w:r>
      <w:r w:rsidRPr="0047153D">
        <w:rPr>
          <w:rFonts w:ascii="仿宋_GB2312" w:eastAsia="仿宋_GB2312" w:hAnsi="仿宋" w:cs="仿宋" w:hint="eastAsia"/>
          <w:bCs/>
          <w:sz w:val="32"/>
          <w:szCs w:val="32"/>
          <w:lang w:eastAsia="zh-CN"/>
        </w:rPr>
        <w:t>，其中：授予小微企业合同金额</w:t>
      </w:r>
      <w:r>
        <w:rPr>
          <w:rFonts w:ascii="仿宋_GB2312" w:eastAsia="仿宋_GB2312" w:cs="仿宋_GB2312"/>
          <w:sz w:val="32"/>
          <w:szCs w:val="32"/>
          <w:lang w:eastAsia="zh-CN"/>
        </w:rPr>
        <w:t>0</w:t>
      </w:r>
      <w:r w:rsidRPr="0047153D">
        <w:rPr>
          <w:rFonts w:ascii="仿宋_GB2312" w:eastAsia="仿宋_GB2312" w:hAnsi="仿宋" w:cs="仿宋" w:hint="eastAsia"/>
          <w:bCs/>
          <w:sz w:val="32"/>
          <w:szCs w:val="32"/>
          <w:lang w:eastAsia="zh-CN"/>
        </w:rPr>
        <w:t>万元，占政府采购支出总额的</w:t>
      </w:r>
      <w:r>
        <w:rPr>
          <w:rFonts w:ascii="仿宋_GB2312" w:eastAsia="仿宋_GB2312" w:cs="仿宋_GB2312"/>
          <w:sz w:val="32"/>
          <w:szCs w:val="32"/>
          <w:lang w:eastAsia="zh-CN"/>
        </w:rPr>
        <w:t>0</w:t>
      </w:r>
      <w:r w:rsidRPr="0047153D">
        <w:rPr>
          <w:rFonts w:ascii="仿宋_GB2312" w:eastAsia="仿宋_GB2312" w:hAnsi="仿宋" w:cs="仿宋"/>
          <w:bCs/>
          <w:sz w:val="32"/>
          <w:szCs w:val="32"/>
          <w:lang w:eastAsia="zh-CN"/>
        </w:rPr>
        <w:t>%</w:t>
      </w:r>
      <w:r w:rsidRPr="0047153D">
        <w:rPr>
          <w:rFonts w:ascii="仿宋_GB2312" w:eastAsia="仿宋_GB2312" w:hAnsi="仿宋" w:cs="仿宋" w:hint="eastAsia"/>
          <w:bCs/>
          <w:sz w:val="32"/>
          <w:szCs w:val="32"/>
          <w:lang w:eastAsia="zh-CN"/>
        </w:rPr>
        <w:t>。</w:t>
      </w:r>
    </w:p>
    <w:p w:rsidR="00CA1216" w:rsidRDefault="00CA1216" w:rsidP="00F20C3C">
      <w:pPr>
        <w:autoSpaceDE w:val="0"/>
        <w:autoSpaceDN w:val="0"/>
        <w:adjustRightInd w:val="0"/>
        <w:spacing w:line="560" w:lineRule="exact"/>
        <w:ind w:firstLineChars="196" w:firstLine="31680"/>
        <w:rPr>
          <w:rFonts w:ascii="仿宋_GB2312" w:eastAsia="仿宋_GB2312" w:cs="Times New Roman"/>
          <w:sz w:val="32"/>
          <w:szCs w:val="32"/>
          <w:lang w:eastAsia="zh-CN"/>
        </w:rPr>
      </w:pPr>
      <w:r>
        <w:rPr>
          <w:rFonts w:ascii="仿宋_GB2312" w:eastAsia="仿宋_GB2312" w:cs="仿宋_GB2312" w:hint="eastAsia"/>
          <w:sz w:val="32"/>
          <w:szCs w:val="32"/>
          <w:lang w:eastAsia="zh-CN"/>
        </w:rPr>
        <w:t>（三）国有资产占用情况。</w:t>
      </w:r>
    </w:p>
    <w:p w:rsidR="00CA1216" w:rsidRDefault="00CA1216" w:rsidP="00F20C3C">
      <w:pPr>
        <w:autoSpaceDE w:val="0"/>
        <w:autoSpaceDN w:val="0"/>
        <w:adjustRightInd w:val="0"/>
        <w:spacing w:line="560" w:lineRule="exact"/>
        <w:ind w:firstLineChars="196" w:firstLine="31680"/>
        <w:rPr>
          <w:rFonts w:ascii="仿宋_GB2312" w:eastAsia="仿宋_GB2312" w:cs="仿宋_GB2312"/>
          <w:sz w:val="32"/>
          <w:szCs w:val="32"/>
          <w:lang w:eastAsia="zh-CN"/>
        </w:rPr>
      </w:pPr>
      <w:r>
        <w:rPr>
          <w:rFonts w:ascii="仿宋_GB2312" w:eastAsia="仿宋_GB2312" w:cs="仿宋_GB2312" w:hint="eastAsia"/>
          <w:sz w:val="32"/>
          <w:szCs w:val="32"/>
          <w:lang w:eastAsia="zh-CN"/>
        </w:rPr>
        <w:t>截至</w:t>
      </w:r>
      <w:r>
        <w:rPr>
          <w:rFonts w:ascii="仿宋_GB2312" w:eastAsia="仿宋_GB2312" w:cs="仿宋_GB2312"/>
          <w:sz w:val="32"/>
          <w:szCs w:val="32"/>
          <w:lang w:eastAsia="zh-CN"/>
        </w:rPr>
        <w:t>2017</w:t>
      </w:r>
      <w:r>
        <w:rPr>
          <w:rFonts w:ascii="仿宋_GB2312" w:eastAsia="仿宋_GB2312" w:cs="仿宋_GB2312" w:hint="eastAsia"/>
          <w:sz w:val="32"/>
          <w:szCs w:val="32"/>
          <w:lang w:eastAsia="zh-CN"/>
        </w:rPr>
        <w:t>年</w:t>
      </w:r>
      <w:r>
        <w:rPr>
          <w:rFonts w:ascii="仿宋_GB2312" w:eastAsia="仿宋_GB2312" w:cs="仿宋_GB2312"/>
          <w:sz w:val="32"/>
          <w:szCs w:val="32"/>
          <w:lang w:eastAsia="zh-CN"/>
        </w:rPr>
        <w:t>12</w:t>
      </w:r>
      <w:r>
        <w:rPr>
          <w:rFonts w:ascii="仿宋_GB2312" w:eastAsia="仿宋_GB2312" w:cs="仿宋_GB2312" w:hint="eastAsia"/>
          <w:sz w:val="32"/>
          <w:szCs w:val="32"/>
          <w:lang w:eastAsia="zh-CN"/>
        </w:rPr>
        <w:t>月</w:t>
      </w:r>
      <w:r>
        <w:rPr>
          <w:rFonts w:ascii="仿宋_GB2312" w:eastAsia="仿宋_GB2312" w:cs="仿宋_GB2312"/>
          <w:sz w:val="32"/>
          <w:szCs w:val="32"/>
          <w:lang w:eastAsia="zh-CN"/>
        </w:rPr>
        <w:t>31</w:t>
      </w:r>
      <w:r>
        <w:rPr>
          <w:rFonts w:ascii="仿宋_GB2312" w:eastAsia="仿宋_GB2312" w:cs="仿宋_GB2312" w:hint="eastAsia"/>
          <w:sz w:val="32"/>
          <w:szCs w:val="32"/>
          <w:lang w:eastAsia="zh-CN"/>
        </w:rPr>
        <w:t>日，部门共有车辆</w:t>
      </w:r>
      <w:r>
        <w:rPr>
          <w:rFonts w:ascii="仿宋_GB2312" w:eastAsia="仿宋_GB2312" w:cs="仿宋_GB2312"/>
          <w:sz w:val="32"/>
          <w:szCs w:val="32"/>
          <w:lang w:eastAsia="zh-CN"/>
        </w:rPr>
        <w:t xml:space="preserve">0 </w:t>
      </w:r>
      <w:r>
        <w:rPr>
          <w:rFonts w:ascii="仿宋_GB2312" w:eastAsia="仿宋_GB2312" w:cs="仿宋_GB2312" w:hint="eastAsia"/>
          <w:sz w:val="32"/>
          <w:szCs w:val="32"/>
          <w:lang w:eastAsia="zh-CN"/>
        </w:rPr>
        <w:t>辆，其中：公务用车</w:t>
      </w:r>
      <w:r>
        <w:rPr>
          <w:rFonts w:ascii="仿宋_GB2312" w:eastAsia="仿宋_GB2312" w:cs="仿宋_GB2312"/>
          <w:sz w:val="32"/>
          <w:szCs w:val="32"/>
          <w:lang w:eastAsia="zh-CN"/>
        </w:rPr>
        <w:t xml:space="preserve">0 </w:t>
      </w:r>
      <w:r>
        <w:rPr>
          <w:rFonts w:ascii="仿宋_GB2312" w:eastAsia="仿宋_GB2312" w:cs="仿宋_GB2312" w:hint="eastAsia"/>
          <w:sz w:val="32"/>
          <w:szCs w:val="32"/>
          <w:lang w:eastAsia="zh-CN"/>
        </w:rPr>
        <w:t>辆；执法执勤用车</w:t>
      </w:r>
      <w:r>
        <w:rPr>
          <w:rFonts w:ascii="仿宋_GB2312" w:eastAsia="仿宋_GB2312" w:cs="仿宋_GB2312"/>
          <w:sz w:val="32"/>
          <w:szCs w:val="32"/>
          <w:lang w:eastAsia="zh-CN"/>
        </w:rPr>
        <w:t xml:space="preserve">0 </w:t>
      </w:r>
      <w:r>
        <w:rPr>
          <w:rFonts w:ascii="仿宋_GB2312" w:eastAsia="仿宋_GB2312" w:cs="仿宋_GB2312" w:hint="eastAsia"/>
          <w:sz w:val="32"/>
          <w:szCs w:val="32"/>
          <w:lang w:eastAsia="zh-CN"/>
        </w:rPr>
        <w:t>辆；专业技术用车</w:t>
      </w:r>
      <w:r>
        <w:rPr>
          <w:rFonts w:ascii="仿宋_GB2312" w:eastAsia="仿宋_GB2312" w:cs="仿宋_GB2312"/>
          <w:sz w:val="32"/>
          <w:szCs w:val="32"/>
          <w:lang w:eastAsia="zh-CN"/>
        </w:rPr>
        <w:t xml:space="preserve">0 </w:t>
      </w:r>
      <w:r>
        <w:rPr>
          <w:rFonts w:ascii="仿宋_GB2312" w:eastAsia="仿宋_GB2312" w:cs="仿宋_GB2312" w:hint="eastAsia"/>
          <w:sz w:val="32"/>
          <w:szCs w:val="32"/>
          <w:lang w:eastAsia="zh-CN"/>
        </w:rPr>
        <w:t>辆；单价</w:t>
      </w:r>
      <w:r>
        <w:rPr>
          <w:rFonts w:ascii="仿宋_GB2312" w:eastAsia="仿宋_GB2312" w:cs="仿宋_GB2312"/>
          <w:sz w:val="32"/>
          <w:szCs w:val="32"/>
          <w:lang w:eastAsia="zh-CN"/>
        </w:rPr>
        <w:t>50</w:t>
      </w:r>
      <w:r>
        <w:rPr>
          <w:rFonts w:ascii="仿宋_GB2312" w:eastAsia="仿宋_GB2312" w:cs="仿宋_GB2312" w:hint="eastAsia"/>
          <w:sz w:val="32"/>
          <w:szCs w:val="32"/>
          <w:lang w:eastAsia="zh-CN"/>
        </w:rPr>
        <w:t>万元以上通用设备</w:t>
      </w:r>
      <w:r>
        <w:rPr>
          <w:rFonts w:ascii="仿宋_GB2312" w:eastAsia="仿宋_GB2312" w:cs="仿宋_GB2312"/>
          <w:sz w:val="32"/>
          <w:szCs w:val="32"/>
          <w:lang w:eastAsia="zh-CN"/>
        </w:rPr>
        <w:t xml:space="preserve">0 </w:t>
      </w:r>
      <w:r>
        <w:rPr>
          <w:rFonts w:ascii="仿宋_GB2312" w:eastAsia="仿宋_GB2312" w:cs="仿宋_GB2312" w:hint="eastAsia"/>
          <w:sz w:val="32"/>
          <w:szCs w:val="32"/>
          <w:lang w:eastAsia="zh-CN"/>
        </w:rPr>
        <w:t>台（套），单价</w:t>
      </w:r>
      <w:r>
        <w:rPr>
          <w:rFonts w:ascii="仿宋_GB2312" w:eastAsia="仿宋_GB2312" w:cs="仿宋_GB2312"/>
          <w:sz w:val="32"/>
          <w:szCs w:val="32"/>
          <w:lang w:eastAsia="zh-CN"/>
        </w:rPr>
        <w:t xml:space="preserve">100 </w:t>
      </w:r>
      <w:r>
        <w:rPr>
          <w:rFonts w:ascii="仿宋_GB2312" w:eastAsia="仿宋_GB2312" w:cs="仿宋_GB2312" w:hint="eastAsia"/>
          <w:sz w:val="32"/>
          <w:szCs w:val="32"/>
          <w:lang w:eastAsia="zh-CN"/>
        </w:rPr>
        <w:t>万元以上专用设备</w:t>
      </w:r>
      <w:r>
        <w:rPr>
          <w:rFonts w:ascii="仿宋_GB2312" w:eastAsia="仿宋_GB2312" w:cs="仿宋_GB2312"/>
          <w:sz w:val="32"/>
          <w:szCs w:val="32"/>
          <w:lang w:eastAsia="zh-CN"/>
        </w:rPr>
        <w:t xml:space="preserve"> 0 </w:t>
      </w:r>
      <w:r>
        <w:rPr>
          <w:rFonts w:ascii="仿宋_GB2312" w:eastAsia="仿宋_GB2312" w:cs="仿宋_GB2312" w:hint="eastAsia"/>
          <w:sz w:val="32"/>
          <w:szCs w:val="32"/>
          <w:lang w:eastAsia="zh-CN"/>
        </w:rPr>
        <w:t>台（套）。</w:t>
      </w:r>
      <w:r>
        <w:rPr>
          <w:rFonts w:ascii="仿宋_GB2312" w:eastAsia="仿宋_GB2312" w:cs="仿宋_GB2312"/>
          <w:sz w:val="32"/>
          <w:szCs w:val="32"/>
          <w:lang w:eastAsia="zh-CN"/>
        </w:rPr>
        <w:t xml:space="preserve"> </w:t>
      </w:r>
    </w:p>
    <w:p w:rsidR="00CA1216" w:rsidRDefault="00CA1216" w:rsidP="00F20C3C">
      <w:pPr>
        <w:ind w:firstLineChars="200" w:firstLine="31680"/>
        <w:rPr>
          <w:rFonts w:ascii="仿宋_GB2312" w:eastAsia="仿宋_GB2312" w:cs="Times New Roman"/>
          <w:b/>
          <w:bCs/>
          <w:sz w:val="32"/>
          <w:szCs w:val="32"/>
          <w:lang w:eastAsia="zh-CN"/>
        </w:rPr>
      </w:pPr>
      <w:r>
        <w:rPr>
          <w:rFonts w:ascii="仿宋_GB2312" w:eastAsia="仿宋_GB2312" w:cs="仿宋_GB2312" w:hint="eastAsia"/>
          <w:b/>
          <w:bCs/>
          <w:sz w:val="32"/>
          <w:szCs w:val="32"/>
          <w:lang w:eastAsia="zh-CN"/>
        </w:rPr>
        <w:t>第四部分：名词解释</w:t>
      </w:r>
      <w:r w:rsidRPr="00656B70">
        <w:rPr>
          <w:rFonts w:ascii="仿宋_GB2312" w:eastAsia="仿宋_GB2312" w:cs="仿宋_GB2312" w:hint="eastAsia"/>
          <w:b/>
          <w:bCs/>
          <w:sz w:val="32"/>
          <w:szCs w:val="32"/>
          <w:lang w:eastAsia="zh-CN"/>
        </w:rPr>
        <w:t>（</w:t>
      </w:r>
      <w:r w:rsidRPr="00656B70">
        <w:rPr>
          <w:rFonts w:ascii="黑体" w:eastAsia="黑体" w:hAnsi="黑体" w:cs="黑体" w:hint="eastAsia"/>
          <w:sz w:val="32"/>
          <w:szCs w:val="32"/>
          <w:lang w:eastAsia="zh-CN"/>
        </w:rPr>
        <w:t>各部门可根据本部门实际情况，参考对口中央部门决算公开内容确定</w:t>
      </w:r>
      <w:r w:rsidRPr="00656B70">
        <w:rPr>
          <w:rFonts w:ascii="仿宋_GB2312" w:eastAsia="仿宋_GB2312" w:cs="Times New Roman"/>
          <w:b/>
          <w:bCs/>
          <w:sz w:val="32"/>
          <w:szCs w:val="32"/>
          <w:lang w:eastAsia="zh-CN"/>
        </w:rPr>
        <w:t> </w:t>
      </w:r>
      <w:r w:rsidRPr="00656B70">
        <w:rPr>
          <w:rFonts w:ascii="仿宋_GB2312" w:eastAsia="仿宋_GB2312" w:cs="仿宋_GB2312" w:hint="eastAsia"/>
          <w:b/>
          <w:bCs/>
          <w:sz w:val="32"/>
          <w:szCs w:val="32"/>
          <w:lang w:eastAsia="zh-CN"/>
        </w:rPr>
        <w:t>）</w:t>
      </w:r>
    </w:p>
    <w:p w:rsidR="00CA1216" w:rsidRDefault="00CA1216">
      <w:pPr>
        <w:numPr>
          <w:ilvl w:val="0"/>
          <w:numId w:val="2"/>
        </w:numPr>
        <w:ind w:firstLine="645"/>
        <w:rPr>
          <w:rFonts w:ascii="仿宋_GB2312" w:eastAsia="仿宋_GB2312" w:cs="Times New Roman"/>
          <w:sz w:val="32"/>
          <w:szCs w:val="32"/>
          <w:lang w:eastAsia="zh-CN"/>
        </w:rPr>
      </w:pPr>
      <w:r>
        <w:rPr>
          <w:rFonts w:ascii="仿宋_GB2312" w:eastAsia="仿宋_GB2312" w:cs="仿宋_GB2312" w:hint="eastAsia"/>
          <w:sz w:val="32"/>
          <w:szCs w:val="32"/>
          <w:lang w:eastAsia="zh-CN"/>
        </w:rPr>
        <w:t>财政拨款收入：指县本级财政当年拨付的资金。</w:t>
      </w:r>
    </w:p>
    <w:p w:rsidR="00CA1216" w:rsidRDefault="00CA1216">
      <w:pPr>
        <w:numPr>
          <w:ilvl w:val="0"/>
          <w:numId w:val="2"/>
        </w:numPr>
        <w:ind w:firstLine="645"/>
        <w:rPr>
          <w:rFonts w:ascii="仿宋_GB2312" w:eastAsia="仿宋_GB2312" w:cs="Times New Roman"/>
          <w:sz w:val="32"/>
          <w:szCs w:val="32"/>
          <w:lang w:eastAsia="zh-CN"/>
        </w:rPr>
      </w:pPr>
      <w:r>
        <w:rPr>
          <w:rFonts w:ascii="仿宋_GB2312" w:eastAsia="仿宋_GB2312" w:cs="仿宋_GB2312" w:hint="eastAsia"/>
          <w:sz w:val="32"/>
          <w:szCs w:val="32"/>
          <w:lang w:eastAsia="zh-CN"/>
        </w:rPr>
        <w:t>事业收入：指事业单位开展专业活动用辅助活动所取得的收入。</w:t>
      </w:r>
    </w:p>
    <w:p w:rsidR="00CA1216" w:rsidRDefault="00CA1216">
      <w:pPr>
        <w:numPr>
          <w:ilvl w:val="0"/>
          <w:numId w:val="2"/>
        </w:numPr>
        <w:ind w:firstLine="645"/>
        <w:rPr>
          <w:rFonts w:ascii="仿宋_GB2312" w:eastAsia="仿宋_GB2312" w:cs="Times New Roman"/>
          <w:sz w:val="32"/>
          <w:szCs w:val="32"/>
          <w:lang w:eastAsia="zh-CN"/>
        </w:rPr>
      </w:pPr>
      <w:r>
        <w:rPr>
          <w:rFonts w:ascii="仿宋_GB2312" w:eastAsia="仿宋_GB2312" w:cs="仿宋_GB2312" w:hint="eastAsia"/>
          <w:sz w:val="32"/>
          <w:szCs w:val="32"/>
          <w:lang w:eastAsia="zh-CN"/>
        </w:rPr>
        <w:t>经营收入：指事业单位在专业业务活动及辅助活动之外开展非独立核算经营活动取得的收入。</w:t>
      </w:r>
    </w:p>
    <w:p w:rsidR="00CA1216" w:rsidRDefault="00CA1216">
      <w:pPr>
        <w:numPr>
          <w:ilvl w:val="0"/>
          <w:numId w:val="2"/>
        </w:numPr>
        <w:ind w:firstLine="645"/>
        <w:rPr>
          <w:rFonts w:ascii="仿宋_GB2312" w:eastAsia="仿宋_GB2312" w:cs="Times New Roman"/>
          <w:sz w:val="32"/>
          <w:szCs w:val="32"/>
          <w:lang w:eastAsia="zh-CN"/>
        </w:rPr>
      </w:pPr>
      <w:r>
        <w:rPr>
          <w:rFonts w:ascii="仿宋_GB2312" w:eastAsia="仿宋_GB2312" w:cs="仿宋_GB2312" w:hint="eastAsia"/>
          <w:sz w:val="32"/>
          <w:szCs w:val="32"/>
          <w:lang w:eastAsia="zh-CN"/>
        </w:rPr>
        <w:t>其他收入：指除上述“财政拨款收入”、“事业收入”、“经营收入”等以外的收入。</w:t>
      </w:r>
    </w:p>
    <w:p w:rsidR="00CA1216" w:rsidRDefault="00CA1216">
      <w:pPr>
        <w:numPr>
          <w:ilvl w:val="0"/>
          <w:numId w:val="2"/>
        </w:numPr>
        <w:ind w:firstLine="645"/>
        <w:rPr>
          <w:rFonts w:ascii="仿宋_GB2312" w:eastAsia="仿宋_GB2312" w:cs="Times New Roman"/>
          <w:sz w:val="32"/>
          <w:szCs w:val="32"/>
          <w:lang w:eastAsia="zh-CN"/>
        </w:rPr>
      </w:pPr>
      <w:r>
        <w:rPr>
          <w:rFonts w:ascii="仿宋_GB2312" w:eastAsia="仿宋_GB2312" w:cs="仿宋_GB2312" w:hint="eastAsia"/>
          <w:sz w:val="32"/>
          <w:szCs w:val="32"/>
          <w:lang w:eastAsia="zh-CN"/>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CA1216" w:rsidRDefault="00CA1216">
      <w:pPr>
        <w:numPr>
          <w:ilvl w:val="0"/>
          <w:numId w:val="2"/>
        </w:numPr>
        <w:ind w:firstLine="645"/>
        <w:rPr>
          <w:rFonts w:ascii="仿宋_GB2312" w:eastAsia="仿宋_GB2312" w:cs="Times New Roman"/>
          <w:sz w:val="32"/>
          <w:szCs w:val="32"/>
          <w:lang w:eastAsia="zh-CN"/>
        </w:rPr>
      </w:pPr>
      <w:r>
        <w:rPr>
          <w:rFonts w:ascii="仿宋_GB2312" w:eastAsia="仿宋_GB2312" w:cs="仿宋_GB2312" w:hint="eastAsia"/>
          <w:sz w:val="32"/>
          <w:szCs w:val="32"/>
          <w:lang w:eastAsia="zh-CN"/>
        </w:rPr>
        <w:t>年初结转和结余：指以前年度尚未完成、结转到本年按规定继续使用的资金。</w:t>
      </w:r>
    </w:p>
    <w:p w:rsidR="00CA1216" w:rsidRDefault="00CA1216">
      <w:pPr>
        <w:numPr>
          <w:ilvl w:val="0"/>
          <w:numId w:val="2"/>
        </w:numPr>
        <w:ind w:firstLine="645"/>
        <w:rPr>
          <w:rFonts w:ascii="仿宋_GB2312" w:eastAsia="仿宋_GB2312" w:cs="Times New Roman"/>
          <w:sz w:val="32"/>
          <w:szCs w:val="32"/>
          <w:lang w:eastAsia="zh-CN"/>
        </w:rPr>
      </w:pPr>
      <w:r>
        <w:rPr>
          <w:rFonts w:ascii="仿宋_GB2312" w:eastAsia="仿宋_GB2312" w:cs="仿宋_GB2312" w:hint="eastAsia"/>
          <w:sz w:val="32"/>
          <w:szCs w:val="32"/>
          <w:lang w:eastAsia="zh-CN"/>
        </w:rPr>
        <w:t>结余分配：指事业单位按规定提取的职工福利基金、事业基金和缴纳的所得税，以及建设单位按规定应交回的基本建设竣工项目结余资金。</w:t>
      </w:r>
    </w:p>
    <w:p w:rsidR="00CA1216" w:rsidRDefault="00CA1216">
      <w:pPr>
        <w:numPr>
          <w:ilvl w:val="0"/>
          <w:numId w:val="2"/>
        </w:numPr>
        <w:ind w:firstLine="645"/>
        <w:rPr>
          <w:rFonts w:ascii="仿宋_GB2312" w:eastAsia="仿宋_GB2312" w:cs="Times New Roman"/>
          <w:sz w:val="32"/>
          <w:szCs w:val="32"/>
          <w:lang w:eastAsia="zh-CN"/>
        </w:rPr>
      </w:pPr>
      <w:r>
        <w:rPr>
          <w:rFonts w:ascii="仿宋_GB2312" w:eastAsia="仿宋_GB2312" w:cs="仿宋_GB2312" w:hint="eastAsia"/>
          <w:sz w:val="32"/>
          <w:szCs w:val="32"/>
          <w:lang w:eastAsia="zh-CN"/>
        </w:rPr>
        <w:t>年末结转和结余：指本年度或以前年度预算安排、因客观条件发生变化无法按原计划实施，需延迟到以后年度按有关规定继续使用的资金。</w:t>
      </w:r>
    </w:p>
    <w:p w:rsidR="00CA1216" w:rsidRDefault="00CA1216">
      <w:pPr>
        <w:numPr>
          <w:ilvl w:val="0"/>
          <w:numId w:val="2"/>
        </w:numPr>
        <w:ind w:firstLine="645"/>
        <w:rPr>
          <w:rFonts w:ascii="仿宋_GB2312" w:eastAsia="仿宋_GB2312" w:cs="Times New Roman"/>
          <w:sz w:val="32"/>
          <w:szCs w:val="32"/>
          <w:lang w:eastAsia="zh-CN"/>
        </w:rPr>
      </w:pPr>
      <w:r>
        <w:rPr>
          <w:rFonts w:ascii="仿宋_GB2312" w:eastAsia="仿宋_GB2312" w:cs="仿宋_GB2312" w:hint="eastAsia"/>
          <w:sz w:val="32"/>
          <w:szCs w:val="32"/>
          <w:lang w:eastAsia="zh-CN"/>
        </w:rPr>
        <w:t>基本支出：指为保障机构正常运转、完成日常工作任务而发生的人员支出和公用支出。</w:t>
      </w:r>
    </w:p>
    <w:p w:rsidR="00CA1216" w:rsidRDefault="00CA1216">
      <w:pPr>
        <w:numPr>
          <w:ilvl w:val="0"/>
          <w:numId w:val="2"/>
        </w:numPr>
        <w:ind w:firstLine="645"/>
        <w:rPr>
          <w:rFonts w:ascii="仿宋_GB2312" w:eastAsia="仿宋_GB2312" w:cs="Times New Roman"/>
          <w:sz w:val="32"/>
          <w:szCs w:val="32"/>
          <w:lang w:eastAsia="zh-CN"/>
        </w:rPr>
      </w:pPr>
      <w:r>
        <w:rPr>
          <w:rFonts w:ascii="仿宋_GB2312" w:eastAsia="仿宋_GB2312" w:cs="仿宋_GB2312" w:hint="eastAsia"/>
          <w:sz w:val="32"/>
          <w:szCs w:val="32"/>
          <w:lang w:eastAsia="zh-CN"/>
        </w:rPr>
        <w:t>项目支出：指在基本支出之外为完成特定行政任务和事业发展目标所发生的支出。</w:t>
      </w:r>
    </w:p>
    <w:p w:rsidR="00CA1216" w:rsidRDefault="00CA1216">
      <w:pPr>
        <w:numPr>
          <w:ilvl w:val="0"/>
          <w:numId w:val="2"/>
        </w:numPr>
        <w:ind w:firstLine="645"/>
        <w:rPr>
          <w:rFonts w:ascii="仿宋_GB2312" w:eastAsia="仿宋_GB2312" w:cs="Times New Roman"/>
          <w:sz w:val="32"/>
          <w:szCs w:val="32"/>
          <w:lang w:eastAsia="zh-CN"/>
        </w:rPr>
      </w:pPr>
      <w:r>
        <w:rPr>
          <w:rFonts w:ascii="仿宋_GB2312" w:eastAsia="仿宋_GB2312" w:cs="仿宋_GB2312" w:hint="eastAsia"/>
          <w:sz w:val="32"/>
          <w:szCs w:val="32"/>
          <w:lang w:eastAsia="zh-CN"/>
        </w:rPr>
        <w:t>经营支出：指事业单位在专业业务活动及其辅助活动之外开展非独立核算经营活动发生的支出。</w:t>
      </w:r>
    </w:p>
    <w:p w:rsidR="00CA1216" w:rsidRDefault="00CA1216">
      <w:pPr>
        <w:numPr>
          <w:ilvl w:val="0"/>
          <w:numId w:val="2"/>
        </w:numPr>
        <w:ind w:firstLine="645"/>
        <w:rPr>
          <w:rFonts w:ascii="仿宋_GB2312" w:eastAsia="仿宋_GB2312" w:cs="Times New Roman"/>
          <w:sz w:val="32"/>
          <w:szCs w:val="32"/>
          <w:lang w:eastAsia="zh-CN"/>
        </w:rPr>
      </w:pPr>
      <w:r>
        <w:rPr>
          <w:rFonts w:ascii="仿宋_GB2312" w:eastAsia="仿宋_GB2312" w:cs="仿宋_GB2312" w:hint="eastAsia"/>
          <w:sz w:val="32"/>
          <w:szCs w:val="32"/>
          <w:lang w:eastAsia="zh-CN"/>
        </w:rPr>
        <w:t>“三公”经费：纳入县本级财政预决算管理的“三公”经费，是指县本级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rsidR="00CA1216" w:rsidRDefault="00CA1216">
      <w:pPr>
        <w:numPr>
          <w:ilvl w:val="0"/>
          <w:numId w:val="2"/>
        </w:numPr>
        <w:ind w:firstLine="645"/>
        <w:rPr>
          <w:rFonts w:ascii="仿宋_GB2312" w:eastAsia="仿宋_GB2312" w:cs="Times New Roman"/>
          <w:sz w:val="32"/>
          <w:szCs w:val="32"/>
          <w:lang w:eastAsia="zh-CN"/>
        </w:rPr>
      </w:pPr>
      <w:r>
        <w:rPr>
          <w:rFonts w:ascii="仿宋_GB2312" w:eastAsia="仿宋_GB2312" w:cs="仿宋_GB2312" w:hint="eastAsia"/>
          <w:sz w:val="32"/>
          <w:szCs w:val="32"/>
          <w:lang w:eastAsia="zh-CN"/>
        </w:rPr>
        <w:t>机关运行经费：为保障行政单位（含参照公务员法管理的事业）运行用于购买货物和服务的各项资金，包括办公及印刷费、邮电费、差旅费、会议费、福利费、日常维修费、专用材料及一般设备购置费、办公用房物业管理费、公务用车运行维护费以及其他费用。</w:t>
      </w:r>
    </w:p>
    <w:sectPr w:rsidR="00CA1216" w:rsidSect="00277EEB">
      <w:pgSz w:w="11906" w:h="16838"/>
      <w:pgMar w:top="1440" w:right="1797" w:bottom="936" w:left="1797" w:header="851" w:footer="567"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216" w:rsidRDefault="00CA1216" w:rsidP="00277EEB">
      <w:pPr>
        <w:spacing w:after="0" w:line="240" w:lineRule="auto"/>
      </w:pPr>
      <w:r>
        <w:separator/>
      </w:r>
    </w:p>
  </w:endnote>
  <w:endnote w:type="continuationSeparator" w:id="0">
    <w:p w:rsidR="00CA1216" w:rsidRDefault="00CA1216" w:rsidP="00277E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UnicodeMS">
    <w:altName w:val="宋体"/>
    <w:panose1 w:val="00000000000000000000"/>
    <w:charset w:val="86"/>
    <w:family w:val="auto"/>
    <w:notTrueType/>
    <w:pitch w:val="default"/>
    <w:sig w:usb0="00000001" w:usb1="080E0000" w:usb2="00000010" w:usb3="00000000" w:csb0="00040000" w:csb1="00000000"/>
  </w:font>
  <w:font w:name="方正小标宋简体">
    <w:altName w:val="微软雅黑"/>
    <w:panose1 w:val="00000000000000000000"/>
    <w:charset w:val="86"/>
    <w:family w:val="auto"/>
    <w:notTrueType/>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仿宋">
    <w:altName w:val="微软雅黑"/>
    <w:panose1 w:val="00000000000000000000"/>
    <w:charset w:val="86"/>
    <w:family w:val="modern"/>
    <w:notTrueType/>
    <w:pitch w:val="fixed"/>
    <w:sig w:usb0="00000001" w:usb1="080E0000" w:usb2="00000010" w:usb3="00000000" w:csb0="00040000" w:csb1="00000000"/>
  </w:font>
  <w:font w:name="MingLiUfalt">
    <w:altName w:val="PMingLiU"/>
    <w:panose1 w:val="00000000000000000000"/>
    <w:charset w:val="88"/>
    <w:family w:val="modern"/>
    <w:notTrueType/>
    <w:pitch w:val="default"/>
    <w:sig w:usb0="00000001" w:usb1="08080000" w:usb2="00000010" w:usb3="00000000" w:csb0="0010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216" w:rsidRDefault="00CA1216">
    <w:pPr>
      <w:pStyle w:val="Footer"/>
      <w:ind w:firstLine="480"/>
      <w:jc w:val="center"/>
      <w:rPr>
        <w:rFonts w:ascii="宋体"/>
        <w:sz w:val="24"/>
        <w:szCs w:val="24"/>
      </w:rPr>
    </w:pPr>
    <w:r>
      <w:rPr>
        <w:rFonts w:ascii="宋体" w:hAnsi="宋体" w:cs="宋体"/>
        <w:sz w:val="24"/>
        <w:szCs w:val="24"/>
      </w:rPr>
      <w:t xml:space="preserve">- </w:t>
    </w:r>
    <w:r>
      <w:rPr>
        <w:rFonts w:ascii="宋体" w:hAnsi="宋体" w:cs="宋体"/>
        <w:sz w:val="24"/>
        <w:szCs w:val="24"/>
      </w:rPr>
      <w:fldChar w:fldCharType="begin"/>
    </w:r>
    <w:r>
      <w:rPr>
        <w:rFonts w:ascii="宋体" w:hAnsi="宋体" w:cs="宋体"/>
        <w:sz w:val="24"/>
        <w:szCs w:val="24"/>
      </w:rPr>
      <w:instrText>PAGE   \* MERGEFORMAT</w:instrText>
    </w:r>
    <w:r>
      <w:rPr>
        <w:rFonts w:ascii="宋体" w:hAnsi="宋体" w:cs="宋体"/>
        <w:sz w:val="24"/>
        <w:szCs w:val="24"/>
      </w:rPr>
      <w:fldChar w:fldCharType="separate"/>
    </w:r>
    <w:r w:rsidRPr="00F20C3C">
      <w:rPr>
        <w:rFonts w:ascii="宋体" w:hAnsi="宋体" w:cs="宋体"/>
        <w:noProof/>
        <w:sz w:val="24"/>
        <w:szCs w:val="24"/>
        <w:lang w:val="zh-CN"/>
      </w:rPr>
      <w:t>5</w:t>
    </w:r>
    <w:r>
      <w:rPr>
        <w:rFonts w:ascii="宋体" w:hAnsi="宋体" w:cs="宋体"/>
        <w:sz w:val="24"/>
        <w:szCs w:val="24"/>
      </w:rPr>
      <w:fldChar w:fldCharType="end"/>
    </w:r>
    <w:r>
      <w:rPr>
        <w:rFonts w:ascii="宋体" w:hAnsi="宋体" w:cs="宋体"/>
        <w:sz w:val="24"/>
        <w:szCs w:val="24"/>
      </w:rPr>
      <w:t xml:space="preserve"> -</w:t>
    </w:r>
  </w:p>
  <w:p w:rsidR="00CA1216" w:rsidRDefault="00CA1216">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216" w:rsidRDefault="00CA1216">
    <w:pPr>
      <w:pStyle w:val="Footer"/>
      <w:framePr w:wrap="around" w:vAnchor="text" w:hAnchor="margin" w:xAlign="center" w:y="1"/>
      <w:rPr>
        <w:rStyle w:val="PageNumber"/>
        <w:sz w:val="30"/>
        <w:szCs w:val="30"/>
      </w:rPr>
    </w:pPr>
    <w:r>
      <w:rPr>
        <w:rStyle w:val="PageNumber"/>
        <w:sz w:val="30"/>
        <w:szCs w:val="30"/>
      </w:rPr>
      <w:fldChar w:fldCharType="begin"/>
    </w:r>
    <w:r>
      <w:rPr>
        <w:rStyle w:val="PageNumber"/>
        <w:sz w:val="30"/>
        <w:szCs w:val="30"/>
      </w:rPr>
      <w:instrText xml:space="preserve">PAGE  </w:instrText>
    </w:r>
    <w:r>
      <w:rPr>
        <w:rStyle w:val="PageNumber"/>
        <w:sz w:val="30"/>
        <w:szCs w:val="30"/>
      </w:rPr>
      <w:fldChar w:fldCharType="separate"/>
    </w:r>
    <w:r>
      <w:rPr>
        <w:rStyle w:val="PageNumber"/>
        <w:noProof/>
        <w:sz w:val="30"/>
        <w:szCs w:val="30"/>
      </w:rPr>
      <w:t>- 6 -</w:t>
    </w:r>
    <w:r>
      <w:rPr>
        <w:rStyle w:val="PageNumber"/>
        <w:sz w:val="30"/>
        <w:szCs w:val="30"/>
      </w:rPr>
      <w:fldChar w:fldCharType="end"/>
    </w:r>
  </w:p>
  <w:p w:rsidR="00CA1216" w:rsidRDefault="00CA12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216" w:rsidRDefault="00CA1216" w:rsidP="00277EEB">
      <w:pPr>
        <w:spacing w:after="0" w:line="240" w:lineRule="auto"/>
      </w:pPr>
      <w:r>
        <w:separator/>
      </w:r>
    </w:p>
  </w:footnote>
  <w:footnote w:type="continuationSeparator" w:id="0">
    <w:p w:rsidR="00CA1216" w:rsidRDefault="00CA1216" w:rsidP="00277E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216" w:rsidRDefault="00CA1216">
    <w:pPr>
      <w:ind w:firstLine="640"/>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21AF104"/>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BB5E981A"/>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5EBE09EC"/>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BF54AF8E"/>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2266ED0E"/>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A536AEE8"/>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FA4CE42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AC6A00D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1C3A284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40C122A"/>
    <w:lvl w:ilvl="0">
      <w:start w:val="1"/>
      <w:numFmt w:val="bullet"/>
      <w:lvlText w:val=""/>
      <w:lvlJc w:val="left"/>
      <w:pPr>
        <w:tabs>
          <w:tab w:val="num" w:pos="360"/>
        </w:tabs>
        <w:ind w:left="360" w:hanging="360"/>
      </w:pPr>
      <w:rPr>
        <w:rFonts w:ascii="Wingdings" w:hAnsi="Wingdings" w:hint="default"/>
      </w:rPr>
    </w:lvl>
  </w:abstractNum>
  <w:abstractNum w:abstractNumId="10">
    <w:nsid w:val="5B3C894F"/>
    <w:multiLevelType w:val="singleLevel"/>
    <w:tmpl w:val="5B3C894F"/>
    <w:lvl w:ilvl="0">
      <w:start w:val="1"/>
      <w:numFmt w:val="chineseCounting"/>
      <w:suff w:val="nothing"/>
      <w:lvlText w:val="（%1）"/>
      <w:lvlJc w:val="left"/>
      <w:rPr>
        <w:rFonts w:cs="Times New Roman"/>
      </w:rPr>
    </w:lvl>
  </w:abstractNum>
  <w:abstractNum w:abstractNumId="11">
    <w:nsid w:val="5B3C8BA7"/>
    <w:multiLevelType w:val="singleLevel"/>
    <w:tmpl w:val="5B3C8BA7"/>
    <w:lvl w:ilvl="0">
      <w:start w:val="1"/>
      <w:numFmt w:val="chineseCounting"/>
      <w:suff w:val="nothing"/>
      <w:lvlText w:val="%1、"/>
      <w:lvlJc w:val="left"/>
      <w:rPr>
        <w:rFonts w:cs="Times New Roman"/>
      </w:rPr>
    </w:lvl>
  </w:abstractNum>
  <w:num w:numId="1">
    <w:abstractNumId w:val="10"/>
  </w:num>
  <w:num w:numId="2">
    <w:abstractNumId w:val="11"/>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4603A"/>
    <w:rsid w:val="000000C0"/>
    <w:rsid w:val="00000C19"/>
    <w:rsid w:val="00001370"/>
    <w:rsid w:val="000025D7"/>
    <w:rsid w:val="000029C9"/>
    <w:rsid w:val="00011970"/>
    <w:rsid w:val="000132BE"/>
    <w:rsid w:val="00014B7F"/>
    <w:rsid w:val="000157A9"/>
    <w:rsid w:val="00017F54"/>
    <w:rsid w:val="000206F8"/>
    <w:rsid w:val="0002142A"/>
    <w:rsid w:val="000222ED"/>
    <w:rsid w:val="000275C8"/>
    <w:rsid w:val="00030D95"/>
    <w:rsid w:val="00032D5F"/>
    <w:rsid w:val="000355EC"/>
    <w:rsid w:val="000373C3"/>
    <w:rsid w:val="0004145E"/>
    <w:rsid w:val="00045B57"/>
    <w:rsid w:val="00046498"/>
    <w:rsid w:val="00050F20"/>
    <w:rsid w:val="00053DFF"/>
    <w:rsid w:val="000624C1"/>
    <w:rsid w:val="00062651"/>
    <w:rsid w:val="00065761"/>
    <w:rsid w:val="00075941"/>
    <w:rsid w:val="000772EB"/>
    <w:rsid w:val="00082694"/>
    <w:rsid w:val="00084D65"/>
    <w:rsid w:val="00084D7B"/>
    <w:rsid w:val="000855C8"/>
    <w:rsid w:val="00086800"/>
    <w:rsid w:val="00087056"/>
    <w:rsid w:val="00090B5D"/>
    <w:rsid w:val="000910E5"/>
    <w:rsid w:val="00091768"/>
    <w:rsid w:val="00094416"/>
    <w:rsid w:val="00094BD1"/>
    <w:rsid w:val="0009684C"/>
    <w:rsid w:val="00096F23"/>
    <w:rsid w:val="0009722B"/>
    <w:rsid w:val="000A0914"/>
    <w:rsid w:val="000A2AB8"/>
    <w:rsid w:val="000A33A1"/>
    <w:rsid w:val="000A36FB"/>
    <w:rsid w:val="000A6054"/>
    <w:rsid w:val="000A6C6F"/>
    <w:rsid w:val="000B28CB"/>
    <w:rsid w:val="000B3150"/>
    <w:rsid w:val="000B4991"/>
    <w:rsid w:val="000B50F0"/>
    <w:rsid w:val="000B6ADF"/>
    <w:rsid w:val="000C376E"/>
    <w:rsid w:val="000C5BEC"/>
    <w:rsid w:val="000C63B9"/>
    <w:rsid w:val="000C6D5F"/>
    <w:rsid w:val="000C6FCB"/>
    <w:rsid w:val="000D2E1E"/>
    <w:rsid w:val="000D311D"/>
    <w:rsid w:val="000D3F04"/>
    <w:rsid w:val="000D4FEF"/>
    <w:rsid w:val="000D59C5"/>
    <w:rsid w:val="000E0EF2"/>
    <w:rsid w:val="000E46F0"/>
    <w:rsid w:val="000F1C31"/>
    <w:rsid w:val="000F2C94"/>
    <w:rsid w:val="000F6708"/>
    <w:rsid w:val="000F7869"/>
    <w:rsid w:val="0010041B"/>
    <w:rsid w:val="0010068C"/>
    <w:rsid w:val="00100FAF"/>
    <w:rsid w:val="00102D27"/>
    <w:rsid w:val="00103347"/>
    <w:rsid w:val="0010639B"/>
    <w:rsid w:val="00107921"/>
    <w:rsid w:val="001112C5"/>
    <w:rsid w:val="00112FD8"/>
    <w:rsid w:val="001142CD"/>
    <w:rsid w:val="0011491B"/>
    <w:rsid w:val="00122319"/>
    <w:rsid w:val="00123033"/>
    <w:rsid w:val="00124337"/>
    <w:rsid w:val="00124374"/>
    <w:rsid w:val="00124696"/>
    <w:rsid w:val="00127C35"/>
    <w:rsid w:val="00131E61"/>
    <w:rsid w:val="00134300"/>
    <w:rsid w:val="0014054D"/>
    <w:rsid w:val="00140B11"/>
    <w:rsid w:val="00143FDD"/>
    <w:rsid w:val="001452D0"/>
    <w:rsid w:val="0014564C"/>
    <w:rsid w:val="00146528"/>
    <w:rsid w:val="00146943"/>
    <w:rsid w:val="00146A23"/>
    <w:rsid w:val="00152434"/>
    <w:rsid w:val="00154352"/>
    <w:rsid w:val="00154359"/>
    <w:rsid w:val="00155313"/>
    <w:rsid w:val="00170279"/>
    <w:rsid w:val="001718C7"/>
    <w:rsid w:val="0017498B"/>
    <w:rsid w:val="00180056"/>
    <w:rsid w:val="001847E1"/>
    <w:rsid w:val="00184C71"/>
    <w:rsid w:val="00184D07"/>
    <w:rsid w:val="00185888"/>
    <w:rsid w:val="00186585"/>
    <w:rsid w:val="0018764F"/>
    <w:rsid w:val="00191280"/>
    <w:rsid w:val="00194E59"/>
    <w:rsid w:val="00196A9B"/>
    <w:rsid w:val="00197548"/>
    <w:rsid w:val="001A0C25"/>
    <w:rsid w:val="001A1448"/>
    <w:rsid w:val="001A4BF7"/>
    <w:rsid w:val="001A6FD4"/>
    <w:rsid w:val="001B0307"/>
    <w:rsid w:val="001B166A"/>
    <w:rsid w:val="001B2188"/>
    <w:rsid w:val="001B47E6"/>
    <w:rsid w:val="001B4B53"/>
    <w:rsid w:val="001B5D25"/>
    <w:rsid w:val="001B7ECD"/>
    <w:rsid w:val="001C104A"/>
    <w:rsid w:val="001C6441"/>
    <w:rsid w:val="001D0189"/>
    <w:rsid w:val="001D3D99"/>
    <w:rsid w:val="001D5CCC"/>
    <w:rsid w:val="001D6450"/>
    <w:rsid w:val="001D676E"/>
    <w:rsid w:val="001D6B9B"/>
    <w:rsid w:val="001E1E8E"/>
    <w:rsid w:val="001E263B"/>
    <w:rsid w:val="001E5C0E"/>
    <w:rsid w:val="001F201E"/>
    <w:rsid w:val="001F5DC2"/>
    <w:rsid w:val="001F7F9F"/>
    <w:rsid w:val="002018A2"/>
    <w:rsid w:val="00201E52"/>
    <w:rsid w:val="0020576C"/>
    <w:rsid w:val="00207EAA"/>
    <w:rsid w:val="002109FE"/>
    <w:rsid w:val="00215D56"/>
    <w:rsid w:val="002160E7"/>
    <w:rsid w:val="00216757"/>
    <w:rsid w:val="002208D1"/>
    <w:rsid w:val="00220F16"/>
    <w:rsid w:val="00222800"/>
    <w:rsid w:val="00224936"/>
    <w:rsid w:val="00226542"/>
    <w:rsid w:val="00232489"/>
    <w:rsid w:val="0023365D"/>
    <w:rsid w:val="00237501"/>
    <w:rsid w:val="00237B04"/>
    <w:rsid w:val="00237B7A"/>
    <w:rsid w:val="00240535"/>
    <w:rsid w:val="00240953"/>
    <w:rsid w:val="002416AE"/>
    <w:rsid w:val="00241DEE"/>
    <w:rsid w:val="0024429E"/>
    <w:rsid w:val="00246C1D"/>
    <w:rsid w:val="00250261"/>
    <w:rsid w:val="002504E7"/>
    <w:rsid w:val="002514D7"/>
    <w:rsid w:val="0025158F"/>
    <w:rsid w:val="00251C9B"/>
    <w:rsid w:val="00251F64"/>
    <w:rsid w:val="00251FA3"/>
    <w:rsid w:val="00253132"/>
    <w:rsid w:val="0025461A"/>
    <w:rsid w:val="0025506D"/>
    <w:rsid w:val="002603EE"/>
    <w:rsid w:val="0026094C"/>
    <w:rsid w:val="00260D24"/>
    <w:rsid w:val="002633F3"/>
    <w:rsid w:val="00266617"/>
    <w:rsid w:val="002675C3"/>
    <w:rsid w:val="00267CC9"/>
    <w:rsid w:val="00271677"/>
    <w:rsid w:val="002752E2"/>
    <w:rsid w:val="00277EEB"/>
    <w:rsid w:val="002803AA"/>
    <w:rsid w:val="002804E0"/>
    <w:rsid w:val="00291736"/>
    <w:rsid w:val="002A02D0"/>
    <w:rsid w:val="002A0B97"/>
    <w:rsid w:val="002A2CDC"/>
    <w:rsid w:val="002A3928"/>
    <w:rsid w:val="002A3E37"/>
    <w:rsid w:val="002A555C"/>
    <w:rsid w:val="002B1412"/>
    <w:rsid w:val="002B2E03"/>
    <w:rsid w:val="002B6EA5"/>
    <w:rsid w:val="002C0E9F"/>
    <w:rsid w:val="002C145D"/>
    <w:rsid w:val="002C156B"/>
    <w:rsid w:val="002C281F"/>
    <w:rsid w:val="002C5A6A"/>
    <w:rsid w:val="002C6201"/>
    <w:rsid w:val="002D4A30"/>
    <w:rsid w:val="002E03AA"/>
    <w:rsid w:val="002E0420"/>
    <w:rsid w:val="002E3BED"/>
    <w:rsid w:val="002E7A82"/>
    <w:rsid w:val="002F0CED"/>
    <w:rsid w:val="002F3061"/>
    <w:rsid w:val="002F3CF8"/>
    <w:rsid w:val="002F497A"/>
    <w:rsid w:val="002F7B1D"/>
    <w:rsid w:val="00300BB4"/>
    <w:rsid w:val="00300FD9"/>
    <w:rsid w:val="00301C94"/>
    <w:rsid w:val="003103DF"/>
    <w:rsid w:val="00311100"/>
    <w:rsid w:val="003122D0"/>
    <w:rsid w:val="003127B5"/>
    <w:rsid w:val="003130DD"/>
    <w:rsid w:val="0031372E"/>
    <w:rsid w:val="00315574"/>
    <w:rsid w:val="00320B55"/>
    <w:rsid w:val="00323399"/>
    <w:rsid w:val="0032366E"/>
    <w:rsid w:val="00323731"/>
    <w:rsid w:val="00326265"/>
    <w:rsid w:val="00326B01"/>
    <w:rsid w:val="00331B9F"/>
    <w:rsid w:val="00332392"/>
    <w:rsid w:val="0033707D"/>
    <w:rsid w:val="00337891"/>
    <w:rsid w:val="00340AAF"/>
    <w:rsid w:val="00340BE4"/>
    <w:rsid w:val="00341BFA"/>
    <w:rsid w:val="0034272A"/>
    <w:rsid w:val="003447DA"/>
    <w:rsid w:val="0034512A"/>
    <w:rsid w:val="003453E7"/>
    <w:rsid w:val="00346FB4"/>
    <w:rsid w:val="003557F0"/>
    <w:rsid w:val="0036023B"/>
    <w:rsid w:val="00360F0D"/>
    <w:rsid w:val="00361304"/>
    <w:rsid w:val="00361A06"/>
    <w:rsid w:val="00361BD8"/>
    <w:rsid w:val="00362E12"/>
    <w:rsid w:val="00363267"/>
    <w:rsid w:val="0036427C"/>
    <w:rsid w:val="00364511"/>
    <w:rsid w:val="00365C50"/>
    <w:rsid w:val="00366B82"/>
    <w:rsid w:val="00367236"/>
    <w:rsid w:val="00370055"/>
    <w:rsid w:val="00370E78"/>
    <w:rsid w:val="003720EC"/>
    <w:rsid w:val="0037296A"/>
    <w:rsid w:val="00372DDA"/>
    <w:rsid w:val="00373228"/>
    <w:rsid w:val="003733D5"/>
    <w:rsid w:val="00376419"/>
    <w:rsid w:val="00376599"/>
    <w:rsid w:val="003768EE"/>
    <w:rsid w:val="003813FB"/>
    <w:rsid w:val="00381DD6"/>
    <w:rsid w:val="003851D3"/>
    <w:rsid w:val="00386927"/>
    <w:rsid w:val="003875F6"/>
    <w:rsid w:val="0039174F"/>
    <w:rsid w:val="003925EC"/>
    <w:rsid w:val="003929E5"/>
    <w:rsid w:val="0039355B"/>
    <w:rsid w:val="00395A70"/>
    <w:rsid w:val="00396BF6"/>
    <w:rsid w:val="00397445"/>
    <w:rsid w:val="003A03A2"/>
    <w:rsid w:val="003A04DC"/>
    <w:rsid w:val="003A08D0"/>
    <w:rsid w:val="003A12A9"/>
    <w:rsid w:val="003A2C6C"/>
    <w:rsid w:val="003A447D"/>
    <w:rsid w:val="003A637E"/>
    <w:rsid w:val="003A6BD2"/>
    <w:rsid w:val="003A7E38"/>
    <w:rsid w:val="003B00AF"/>
    <w:rsid w:val="003B0F5F"/>
    <w:rsid w:val="003B35F7"/>
    <w:rsid w:val="003B3F82"/>
    <w:rsid w:val="003B45F8"/>
    <w:rsid w:val="003B5F91"/>
    <w:rsid w:val="003C1AB3"/>
    <w:rsid w:val="003C26AA"/>
    <w:rsid w:val="003C291D"/>
    <w:rsid w:val="003C48C5"/>
    <w:rsid w:val="003C6698"/>
    <w:rsid w:val="003D0848"/>
    <w:rsid w:val="003D1E99"/>
    <w:rsid w:val="003D3A37"/>
    <w:rsid w:val="003D3CAA"/>
    <w:rsid w:val="003D4E96"/>
    <w:rsid w:val="003D527F"/>
    <w:rsid w:val="003D6F8F"/>
    <w:rsid w:val="003E21CA"/>
    <w:rsid w:val="003E2626"/>
    <w:rsid w:val="003E39C8"/>
    <w:rsid w:val="003E39E1"/>
    <w:rsid w:val="003E4405"/>
    <w:rsid w:val="003E46F0"/>
    <w:rsid w:val="003E50BC"/>
    <w:rsid w:val="003E50FC"/>
    <w:rsid w:val="003E56AB"/>
    <w:rsid w:val="003E7F46"/>
    <w:rsid w:val="003F133A"/>
    <w:rsid w:val="003F4417"/>
    <w:rsid w:val="003F6785"/>
    <w:rsid w:val="00401CB5"/>
    <w:rsid w:val="004025A8"/>
    <w:rsid w:val="00403F6E"/>
    <w:rsid w:val="0040651B"/>
    <w:rsid w:val="004109A2"/>
    <w:rsid w:val="004113DD"/>
    <w:rsid w:val="0041229B"/>
    <w:rsid w:val="0041459A"/>
    <w:rsid w:val="00415E90"/>
    <w:rsid w:val="00417299"/>
    <w:rsid w:val="00417659"/>
    <w:rsid w:val="00420E37"/>
    <w:rsid w:val="00426330"/>
    <w:rsid w:val="004265B9"/>
    <w:rsid w:val="004304AE"/>
    <w:rsid w:val="00430D18"/>
    <w:rsid w:val="00430F46"/>
    <w:rsid w:val="004316FD"/>
    <w:rsid w:val="004357B3"/>
    <w:rsid w:val="00440293"/>
    <w:rsid w:val="00441648"/>
    <w:rsid w:val="00442330"/>
    <w:rsid w:val="00443145"/>
    <w:rsid w:val="00444696"/>
    <w:rsid w:val="00444B69"/>
    <w:rsid w:val="0044603A"/>
    <w:rsid w:val="00446B3E"/>
    <w:rsid w:val="00447BF6"/>
    <w:rsid w:val="004522B4"/>
    <w:rsid w:val="004522C8"/>
    <w:rsid w:val="0045295C"/>
    <w:rsid w:val="00453ED8"/>
    <w:rsid w:val="0045460E"/>
    <w:rsid w:val="00454BC7"/>
    <w:rsid w:val="00455A7D"/>
    <w:rsid w:val="00456362"/>
    <w:rsid w:val="004625E8"/>
    <w:rsid w:val="00462D03"/>
    <w:rsid w:val="00462EBD"/>
    <w:rsid w:val="0046358D"/>
    <w:rsid w:val="00465295"/>
    <w:rsid w:val="00465CCE"/>
    <w:rsid w:val="00466EDB"/>
    <w:rsid w:val="004672EC"/>
    <w:rsid w:val="0047153D"/>
    <w:rsid w:val="00471611"/>
    <w:rsid w:val="00477A2E"/>
    <w:rsid w:val="00480B7A"/>
    <w:rsid w:val="004827C4"/>
    <w:rsid w:val="00484FAE"/>
    <w:rsid w:val="00485E6F"/>
    <w:rsid w:val="00486542"/>
    <w:rsid w:val="00491908"/>
    <w:rsid w:val="00491C5B"/>
    <w:rsid w:val="00491D25"/>
    <w:rsid w:val="00493E03"/>
    <w:rsid w:val="0049716A"/>
    <w:rsid w:val="004972EC"/>
    <w:rsid w:val="004A0B63"/>
    <w:rsid w:val="004A3BC5"/>
    <w:rsid w:val="004A449E"/>
    <w:rsid w:val="004A61C9"/>
    <w:rsid w:val="004A6F76"/>
    <w:rsid w:val="004B1101"/>
    <w:rsid w:val="004B1F34"/>
    <w:rsid w:val="004B289F"/>
    <w:rsid w:val="004B35CE"/>
    <w:rsid w:val="004B3DE6"/>
    <w:rsid w:val="004B4DC4"/>
    <w:rsid w:val="004B573E"/>
    <w:rsid w:val="004B6E81"/>
    <w:rsid w:val="004B7A7F"/>
    <w:rsid w:val="004B7A9E"/>
    <w:rsid w:val="004C04CD"/>
    <w:rsid w:val="004C1A22"/>
    <w:rsid w:val="004C25F1"/>
    <w:rsid w:val="004C3D89"/>
    <w:rsid w:val="004C4FBF"/>
    <w:rsid w:val="004C6064"/>
    <w:rsid w:val="004C621D"/>
    <w:rsid w:val="004E0F57"/>
    <w:rsid w:val="004E110C"/>
    <w:rsid w:val="004E1290"/>
    <w:rsid w:val="004E4BA5"/>
    <w:rsid w:val="004E7C99"/>
    <w:rsid w:val="004F10F7"/>
    <w:rsid w:val="004F1C3E"/>
    <w:rsid w:val="004F1D33"/>
    <w:rsid w:val="004F349C"/>
    <w:rsid w:val="004F3E39"/>
    <w:rsid w:val="004F7674"/>
    <w:rsid w:val="004F7C61"/>
    <w:rsid w:val="00500DA6"/>
    <w:rsid w:val="00501090"/>
    <w:rsid w:val="0050227D"/>
    <w:rsid w:val="00503EA9"/>
    <w:rsid w:val="00506308"/>
    <w:rsid w:val="00506B9A"/>
    <w:rsid w:val="00507786"/>
    <w:rsid w:val="00507C93"/>
    <w:rsid w:val="00514372"/>
    <w:rsid w:val="00520E98"/>
    <w:rsid w:val="00521420"/>
    <w:rsid w:val="00522008"/>
    <w:rsid w:val="0052243C"/>
    <w:rsid w:val="00522B92"/>
    <w:rsid w:val="00523BBE"/>
    <w:rsid w:val="00523CDA"/>
    <w:rsid w:val="00524715"/>
    <w:rsid w:val="00526411"/>
    <w:rsid w:val="00540964"/>
    <w:rsid w:val="00543475"/>
    <w:rsid w:val="00543D93"/>
    <w:rsid w:val="00545F32"/>
    <w:rsid w:val="00546759"/>
    <w:rsid w:val="00550503"/>
    <w:rsid w:val="00550B77"/>
    <w:rsid w:val="0055168C"/>
    <w:rsid w:val="00552861"/>
    <w:rsid w:val="005531C0"/>
    <w:rsid w:val="00556F27"/>
    <w:rsid w:val="00564A10"/>
    <w:rsid w:val="005658EF"/>
    <w:rsid w:val="00565E23"/>
    <w:rsid w:val="00570EC7"/>
    <w:rsid w:val="00573846"/>
    <w:rsid w:val="0057447A"/>
    <w:rsid w:val="00575BF2"/>
    <w:rsid w:val="00575D10"/>
    <w:rsid w:val="0057611D"/>
    <w:rsid w:val="00577A85"/>
    <w:rsid w:val="00581BAC"/>
    <w:rsid w:val="00583794"/>
    <w:rsid w:val="005854E8"/>
    <w:rsid w:val="005856F5"/>
    <w:rsid w:val="00587E2F"/>
    <w:rsid w:val="00590773"/>
    <w:rsid w:val="00590AD9"/>
    <w:rsid w:val="00592E5F"/>
    <w:rsid w:val="0059378D"/>
    <w:rsid w:val="00593DBF"/>
    <w:rsid w:val="0059405B"/>
    <w:rsid w:val="005947FA"/>
    <w:rsid w:val="005949F2"/>
    <w:rsid w:val="00597357"/>
    <w:rsid w:val="00597F5E"/>
    <w:rsid w:val="005A0856"/>
    <w:rsid w:val="005A12C2"/>
    <w:rsid w:val="005A14D1"/>
    <w:rsid w:val="005A52FA"/>
    <w:rsid w:val="005A5EE0"/>
    <w:rsid w:val="005A5FFF"/>
    <w:rsid w:val="005A6379"/>
    <w:rsid w:val="005A6470"/>
    <w:rsid w:val="005B2A50"/>
    <w:rsid w:val="005B3A4E"/>
    <w:rsid w:val="005B616A"/>
    <w:rsid w:val="005B6953"/>
    <w:rsid w:val="005C2BB0"/>
    <w:rsid w:val="005C3C61"/>
    <w:rsid w:val="005C76A1"/>
    <w:rsid w:val="005C7829"/>
    <w:rsid w:val="005D2F06"/>
    <w:rsid w:val="005D307A"/>
    <w:rsid w:val="005D5516"/>
    <w:rsid w:val="005D6B9C"/>
    <w:rsid w:val="005D7580"/>
    <w:rsid w:val="005E1010"/>
    <w:rsid w:val="005E26E1"/>
    <w:rsid w:val="005E5A8E"/>
    <w:rsid w:val="005E6D82"/>
    <w:rsid w:val="005F01E6"/>
    <w:rsid w:val="005F0A65"/>
    <w:rsid w:val="005F0F32"/>
    <w:rsid w:val="005F4678"/>
    <w:rsid w:val="005F4A57"/>
    <w:rsid w:val="005F6120"/>
    <w:rsid w:val="005F6BF4"/>
    <w:rsid w:val="0060060B"/>
    <w:rsid w:val="00601671"/>
    <w:rsid w:val="00602CE4"/>
    <w:rsid w:val="006049D7"/>
    <w:rsid w:val="006059F5"/>
    <w:rsid w:val="00605C9B"/>
    <w:rsid w:val="00605CAA"/>
    <w:rsid w:val="00614F8D"/>
    <w:rsid w:val="0061500F"/>
    <w:rsid w:val="00616EE8"/>
    <w:rsid w:val="0062137B"/>
    <w:rsid w:val="00624986"/>
    <w:rsid w:val="00625F0E"/>
    <w:rsid w:val="006270F9"/>
    <w:rsid w:val="00632761"/>
    <w:rsid w:val="00634652"/>
    <w:rsid w:val="006356AA"/>
    <w:rsid w:val="00635CE7"/>
    <w:rsid w:val="006361E2"/>
    <w:rsid w:val="006366ED"/>
    <w:rsid w:val="00640685"/>
    <w:rsid w:val="0064164F"/>
    <w:rsid w:val="00641757"/>
    <w:rsid w:val="006423B0"/>
    <w:rsid w:val="00642FE1"/>
    <w:rsid w:val="006455F3"/>
    <w:rsid w:val="00651EB1"/>
    <w:rsid w:val="006526A9"/>
    <w:rsid w:val="00653A13"/>
    <w:rsid w:val="006544A0"/>
    <w:rsid w:val="00654CF0"/>
    <w:rsid w:val="00655F33"/>
    <w:rsid w:val="0065654E"/>
    <w:rsid w:val="00656982"/>
    <w:rsid w:val="00656B70"/>
    <w:rsid w:val="00657E7C"/>
    <w:rsid w:val="00660939"/>
    <w:rsid w:val="00661C0A"/>
    <w:rsid w:val="00661D7B"/>
    <w:rsid w:val="0066336F"/>
    <w:rsid w:val="00663DF2"/>
    <w:rsid w:val="006656D4"/>
    <w:rsid w:val="00666497"/>
    <w:rsid w:val="00667ECC"/>
    <w:rsid w:val="00671558"/>
    <w:rsid w:val="00671767"/>
    <w:rsid w:val="0067481E"/>
    <w:rsid w:val="00674CF3"/>
    <w:rsid w:val="00681F9C"/>
    <w:rsid w:val="00682A95"/>
    <w:rsid w:val="00682B38"/>
    <w:rsid w:val="006851F9"/>
    <w:rsid w:val="006917FA"/>
    <w:rsid w:val="0069307B"/>
    <w:rsid w:val="006972ED"/>
    <w:rsid w:val="006A2761"/>
    <w:rsid w:val="006A3A31"/>
    <w:rsid w:val="006A3D57"/>
    <w:rsid w:val="006A7174"/>
    <w:rsid w:val="006A7688"/>
    <w:rsid w:val="006B1881"/>
    <w:rsid w:val="006B1E13"/>
    <w:rsid w:val="006B2177"/>
    <w:rsid w:val="006B22C2"/>
    <w:rsid w:val="006B5F57"/>
    <w:rsid w:val="006B65CA"/>
    <w:rsid w:val="006C3C3A"/>
    <w:rsid w:val="006C4FA3"/>
    <w:rsid w:val="006C4FE5"/>
    <w:rsid w:val="006C6837"/>
    <w:rsid w:val="006C7E2F"/>
    <w:rsid w:val="006D0B48"/>
    <w:rsid w:val="006D1233"/>
    <w:rsid w:val="006D2627"/>
    <w:rsid w:val="006F0B05"/>
    <w:rsid w:val="006F13DA"/>
    <w:rsid w:val="006F3EAD"/>
    <w:rsid w:val="006F40FC"/>
    <w:rsid w:val="007031EA"/>
    <w:rsid w:val="007042F7"/>
    <w:rsid w:val="00711AEC"/>
    <w:rsid w:val="007122D1"/>
    <w:rsid w:val="00720DA9"/>
    <w:rsid w:val="007211BB"/>
    <w:rsid w:val="00721B73"/>
    <w:rsid w:val="00722336"/>
    <w:rsid w:val="007248A8"/>
    <w:rsid w:val="00726149"/>
    <w:rsid w:val="00726CE4"/>
    <w:rsid w:val="00726F52"/>
    <w:rsid w:val="00730F3D"/>
    <w:rsid w:val="00731358"/>
    <w:rsid w:val="007315DD"/>
    <w:rsid w:val="007332FF"/>
    <w:rsid w:val="00733E1F"/>
    <w:rsid w:val="00737545"/>
    <w:rsid w:val="00737D11"/>
    <w:rsid w:val="007422D1"/>
    <w:rsid w:val="00745247"/>
    <w:rsid w:val="00745B18"/>
    <w:rsid w:val="00746ABB"/>
    <w:rsid w:val="007509D4"/>
    <w:rsid w:val="007539A3"/>
    <w:rsid w:val="00755474"/>
    <w:rsid w:val="00756D28"/>
    <w:rsid w:val="00757FA8"/>
    <w:rsid w:val="00760979"/>
    <w:rsid w:val="00761354"/>
    <w:rsid w:val="00764C11"/>
    <w:rsid w:val="00764F6A"/>
    <w:rsid w:val="00765E74"/>
    <w:rsid w:val="007667A2"/>
    <w:rsid w:val="007715E8"/>
    <w:rsid w:val="00772614"/>
    <w:rsid w:val="0077382B"/>
    <w:rsid w:val="00775163"/>
    <w:rsid w:val="00775640"/>
    <w:rsid w:val="007764D0"/>
    <w:rsid w:val="00777398"/>
    <w:rsid w:val="00777A8E"/>
    <w:rsid w:val="00777CA1"/>
    <w:rsid w:val="007801C9"/>
    <w:rsid w:val="007803F3"/>
    <w:rsid w:val="00782D73"/>
    <w:rsid w:val="00785517"/>
    <w:rsid w:val="007870D1"/>
    <w:rsid w:val="0079081E"/>
    <w:rsid w:val="00794153"/>
    <w:rsid w:val="007A239C"/>
    <w:rsid w:val="007A3A19"/>
    <w:rsid w:val="007A43ED"/>
    <w:rsid w:val="007A46F8"/>
    <w:rsid w:val="007A5846"/>
    <w:rsid w:val="007A7EBA"/>
    <w:rsid w:val="007B17C6"/>
    <w:rsid w:val="007B6945"/>
    <w:rsid w:val="007B6D8F"/>
    <w:rsid w:val="007C0CB7"/>
    <w:rsid w:val="007C13FA"/>
    <w:rsid w:val="007C17DC"/>
    <w:rsid w:val="007C327B"/>
    <w:rsid w:val="007C44FE"/>
    <w:rsid w:val="007C586A"/>
    <w:rsid w:val="007C5EE5"/>
    <w:rsid w:val="007C623B"/>
    <w:rsid w:val="007D06A4"/>
    <w:rsid w:val="007D15F0"/>
    <w:rsid w:val="007D26B4"/>
    <w:rsid w:val="007D6C35"/>
    <w:rsid w:val="007D7589"/>
    <w:rsid w:val="007E168C"/>
    <w:rsid w:val="007E1B9F"/>
    <w:rsid w:val="007E2F28"/>
    <w:rsid w:val="007E3268"/>
    <w:rsid w:val="007E3960"/>
    <w:rsid w:val="007E6BB9"/>
    <w:rsid w:val="007F3565"/>
    <w:rsid w:val="007F42C7"/>
    <w:rsid w:val="007F4A6E"/>
    <w:rsid w:val="00804325"/>
    <w:rsid w:val="00805F4E"/>
    <w:rsid w:val="008073D4"/>
    <w:rsid w:val="00807404"/>
    <w:rsid w:val="0080788D"/>
    <w:rsid w:val="00810BA1"/>
    <w:rsid w:val="00811874"/>
    <w:rsid w:val="00811CE7"/>
    <w:rsid w:val="00815C03"/>
    <w:rsid w:val="0081731A"/>
    <w:rsid w:val="008177E7"/>
    <w:rsid w:val="00823F17"/>
    <w:rsid w:val="00823F5A"/>
    <w:rsid w:val="00825059"/>
    <w:rsid w:val="0083153A"/>
    <w:rsid w:val="00831EC1"/>
    <w:rsid w:val="00836AAF"/>
    <w:rsid w:val="00837A84"/>
    <w:rsid w:val="00837AA7"/>
    <w:rsid w:val="00841433"/>
    <w:rsid w:val="0084343C"/>
    <w:rsid w:val="00846659"/>
    <w:rsid w:val="00846A84"/>
    <w:rsid w:val="00852334"/>
    <w:rsid w:val="008533AA"/>
    <w:rsid w:val="00856285"/>
    <w:rsid w:val="00857730"/>
    <w:rsid w:val="00862A1D"/>
    <w:rsid w:val="00864703"/>
    <w:rsid w:val="00864D34"/>
    <w:rsid w:val="00865781"/>
    <w:rsid w:val="008719CB"/>
    <w:rsid w:val="0087280A"/>
    <w:rsid w:val="008738AB"/>
    <w:rsid w:val="0087406C"/>
    <w:rsid w:val="0087494D"/>
    <w:rsid w:val="00875C79"/>
    <w:rsid w:val="00875E6D"/>
    <w:rsid w:val="00880728"/>
    <w:rsid w:val="00881153"/>
    <w:rsid w:val="0088331A"/>
    <w:rsid w:val="00890504"/>
    <w:rsid w:val="0089154B"/>
    <w:rsid w:val="0089315C"/>
    <w:rsid w:val="00895D4C"/>
    <w:rsid w:val="00896FB6"/>
    <w:rsid w:val="008A39AB"/>
    <w:rsid w:val="008A500A"/>
    <w:rsid w:val="008B364B"/>
    <w:rsid w:val="008B5042"/>
    <w:rsid w:val="008B5FCB"/>
    <w:rsid w:val="008B61C2"/>
    <w:rsid w:val="008B7339"/>
    <w:rsid w:val="008B7ADF"/>
    <w:rsid w:val="008C362D"/>
    <w:rsid w:val="008C70B0"/>
    <w:rsid w:val="008C721F"/>
    <w:rsid w:val="008D08D9"/>
    <w:rsid w:val="008D5336"/>
    <w:rsid w:val="008D5AD1"/>
    <w:rsid w:val="008D607F"/>
    <w:rsid w:val="008D6102"/>
    <w:rsid w:val="008D62C7"/>
    <w:rsid w:val="008D70F9"/>
    <w:rsid w:val="008E12C1"/>
    <w:rsid w:val="008E166D"/>
    <w:rsid w:val="008E16EF"/>
    <w:rsid w:val="008E210F"/>
    <w:rsid w:val="008E4DF0"/>
    <w:rsid w:val="008E526A"/>
    <w:rsid w:val="008E5B85"/>
    <w:rsid w:val="008F1457"/>
    <w:rsid w:val="008F162A"/>
    <w:rsid w:val="008F5504"/>
    <w:rsid w:val="00904E22"/>
    <w:rsid w:val="00905BA1"/>
    <w:rsid w:val="00912D61"/>
    <w:rsid w:val="00913E50"/>
    <w:rsid w:val="00914E39"/>
    <w:rsid w:val="0091557F"/>
    <w:rsid w:val="00915ED0"/>
    <w:rsid w:val="00916BD0"/>
    <w:rsid w:val="0092058F"/>
    <w:rsid w:val="00920E28"/>
    <w:rsid w:val="009212CD"/>
    <w:rsid w:val="00923CE8"/>
    <w:rsid w:val="0092579F"/>
    <w:rsid w:val="009271EC"/>
    <w:rsid w:val="009331C5"/>
    <w:rsid w:val="00933389"/>
    <w:rsid w:val="0093341B"/>
    <w:rsid w:val="009406C2"/>
    <w:rsid w:val="00941171"/>
    <w:rsid w:val="00941969"/>
    <w:rsid w:val="00942727"/>
    <w:rsid w:val="009469E5"/>
    <w:rsid w:val="0094717A"/>
    <w:rsid w:val="009479DB"/>
    <w:rsid w:val="00950AD1"/>
    <w:rsid w:val="009513E6"/>
    <w:rsid w:val="009521FE"/>
    <w:rsid w:val="00953686"/>
    <w:rsid w:val="00957D6D"/>
    <w:rsid w:val="009635E1"/>
    <w:rsid w:val="00963C93"/>
    <w:rsid w:val="00964011"/>
    <w:rsid w:val="009640EC"/>
    <w:rsid w:val="00964A52"/>
    <w:rsid w:val="009670CB"/>
    <w:rsid w:val="009677CC"/>
    <w:rsid w:val="00967F66"/>
    <w:rsid w:val="009711B2"/>
    <w:rsid w:val="00971623"/>
    <w:rsid w:val="009727A0"/>
    <w:rsid w:val="009732B4"/>
    <w:rsid w:val="00974A81"/>
    <w:rsid w:val="00974FC9"/>
    <w:rsid w:val="0097570A"/>
    <w:rsid w:val="009828A4"/>
    <w:rsid w:val="00983D49"/>
    <w:rsid w:val="00984CD6"/>
    <w:rsid w:val="009857B1"/>
    <w:rsid w:val="00987A53"/>
    <w:rsid w:val="00990B57"/>
    <w:rsid w:val="00993F99"/>
    <w:rsid w:val="009971DA"/>
    <w:rsid w:val="0099721A"/>
    <w:rsid w:val="00997DE1"/>
    <w:rsid w:val="009A0986"/>
    <w:rsid w:val="009A10BF"/>
    <w:rsid w:val="009A20C8"/>
    <w:rsid w:val="009A24C3"/>
    <w:rsid w:val="009A45C8"/>
    <w:rsid w:val="009A59C7"/>
    <w:rsid w:val="009A60B0"/>
    <w:rsid w:val="009A757F"/>
    <w:rsid w:val="009A7E67"/>
    <w:rsid w:val="009B1F15"/>
    <w:rsid w:val="009B30CF"/>
    <w:rsid w:val="009B3782"/>
    <w:rsid w:val="009B6741"/>
    <w:rsid w:val="009B7727"/>
    <w:rsid w:val="009C130B"/>
    <w:rsid w:val="009C202A"/>
    <w:rsid w:val="009C37C0"/>
    <w:rsid w:val="009C447C"/>
    <w:rsid w:val="009C5EF4"/>
    <w:rsid w:val="009D5762"/>
    <w:rsid w:val="009D5DAA"/>
    <w:rsid w:val="009D6899"/>
    <w:rsid w:val="009D79C1"/>
    <w:rsid w:val="009D7FCC"/>
    <w:rsid w:val="009E08FB"/>
    <w:rsid w:val="009E10AB"/>
    <w:rsid w:val="009E26CF"/>
    <w:rsid w:val="009E2F21"/>
    <w:rsid w:val="009E45DB"/>
    <w:rsid w:val="009E59B0"/>
    <w:rsid w:val="009E5A90"/>
    <w:rsid w:val="009F4063"/>
    <w:rsid w:val="009F4DC5"/>
    <w:rsid w:val="009F51FE"/>
    <w:rsid w:val="009F5FE7"/>
    <w:rsid w:val="009F63DE"/>
    <w:rsid w:val="009F7181"/>
    <w:rsid w:val="009F7A4D"/>
    <w:rsid w:val="00A01520"/>
    <w:rsid w:val="00A01CBE"/>
    <w:rsid w:val="00A02E22"/>
    <w:rsid w:val="00A11758"/>
    <w:rsid w:val="00A13C0D"/>
    <w:rsid w:val="00A14149"/>
    <w:rsid w:val="00A142C9"/>
    <w:rsid w:val="00A143D7"/>
    <w:rsid w:val="00A14979"/>
    <w:rsid w:val="00A15312"/>
    <w:rsid w:val="00A20F48"/>
    <w:rsid w:val="00A22010"/>
    <w:rsid w:val="00A245DD"/>
    <w:rsid w:val="00A26FC1"/>
    <w:rsid w:val="00A30A00"/>
    <w:rsid w:val="00A32170"/>
    <w:rsid w:val="00A3398D"/>
    <w:rsid w:val="00A34603"/>
    <w:rsid w:val="00A3556A"/>
    <w:rsid w:val="00A36862"/>
    <w:rsid w:val="00A432AF"/>
    <w:rsid w:val="00A43D57"/>
    <w:rsid w:val="00A44CF2"/>
    <w:rsid w:val="00A45B40"/>
    <w:rsid w:val="00A45E59"/>
    <w:rsid w:val="00A45E80"/>
    <w:rsid w:val="00A45EC3"/>
    <w:rsid w:val="00A50A8E"/>
    <w:rsid w:val="00A56BA7"/>
    <w:rsid w:val="00A577F6"/>
    <w:rsid w:val="00A57AD0"/>
    <w:rsid w:val="00A676AA"/>
    <w:rsid w:val="00A679E5"/>
    <w:rsid w:val="00A7165E"/>
    <w:rsid w:val="00A718FE"/>
    <w:rsid w:val="00A7250A"/>
    <w:rsid w:val="00A7317C"/>
    <w:rsid w:val="00A73BCC"/>
    <w:rsid w:val="00A760C8"/>
    <w:rsid w:val="00A772F6"/>
    <w:rsid w:val="00A80298"/>
    <w:rsid w:val="00A80F6A"/>
    <w:rsid w:val="00A82A65"/>
    <w:rsid w:val="00A8503E"/>
    <w:rsid w:val="00A850E0"/>
    <w:rsid w:val="00A86014"/>
    <w:rsid w:val="00A910EE"/>
    <w:rsid w:val="00A94D03"/>
    <w:rsid w:val="00A96D19"/>
    <w:rsid w:val="00AA0F15"/>
    <w:rsid w:val="00AA579D"/>
    <w:rsid w:val="00AA5D9F"/>
    <w:rsid w:val="00AA764D"/>
    <w:rsid w:val="00AA7BD6"/>
    <w:rsid w:val="00AB0FD7"/>
    <w:rsid w:val="00AB4560"/>
    <w:rsid w:val="00AB57B1"/>
    <w:rsid w:val="00AC0721"/>
    <w:rsid w:val="00AC0DDC"/>
    <w:rsid w:val="00AC3648"/>
    <w:rsid w:val="00AC6B2C"/>
    <w:rsid w:val="00AC747D"/>
    <w:rsid w:val="00AD0867"/>
    <w:rsid w:val="00AD1AEC"/>
    <w:rsid w:val="00AD2AF1"/>
    <w:rsid w:val="00AD67F5"/>
    <w:rsid w:val="00AE00E6"/>
    <w:rsid w:val="00AE18C7"/>
    <w:rsid w:val="00AE5A90"/>
    <w:rsid w:val="00AF03CA"/>
    <w:rsid w:val="00AF2549"/>
    <w:rsid w:val="00B02F00"/>
    <w:rsid w:val="00B04BFC"/>
    <w:rsid w:val="00B0580E"/>
    <w:rsid w:val="00B107A7"/>
    <w:rsid w:val="00B10EBE"/>
    <w:rsid w:val="00B11039"/>
    <w:rsid w:val="00B11BB3"/>
    <w:rsid w:val="00B12AE7"/>
    <w:rsid w:val="00B139B3"/>
    <w:rsid w:val="00B14F49"/>
    <w:rsid w:val="00B16BC2"/>
    <w:rsid w:val="00B21606"/>
    <w:rsid w:val="00B238D0"/>
    <w:rsid w:val="00B25422"/>
    <w:rsid w:val="00B2626E"/>
    <w:rsid w:val="00B30629"/>
    <w:rsid w:val="00B31B33"/>
    <w:rsid w:val="00B31F36"/>
    <w:rsid w:val="00B32FC4"/>
    <w:rsid w:val="00B3359F"/>
    <w:rsid w:val="00B3505D"/>
    <w:rsid w:val="00B3773E"/>
    <w:rsid w:val="00B42A1E"/>
    <w:rsid w:val="00B43107"/>
    <w:rsid w:val="00B518AD"/>
    <w:rsid w:val="00B52CDA"/>
    <w:rsid w:val="00B531DC"/>
    <w:rsid w:val="00B54A7E"/>
    <w:rsid w:val="00B54F6A"/>
    <w:rsid w:val="00B5561B"/>
    <w:rsid w:val="00B60455"/>
    <w:rsid w:val="00B60787"/>
    <w:rsid w:val="00B60EB6"/>
    <w:rsid w:val="00B62A17"/>
    <w:rsid w:val="00B63739"/>
    <w:rsid w:val="00B63BA3"/>
    <w:rsid w:val="00B63ED0"/>
    <w:rsid w:val="00B64E02"/>
    <w:rsid w:val="00B655FB"/>
    <w:rsid w:val="00B65677"/>
    <w:rsid w:val="00B65B44"/>
    <w:rsid w:val="00B67893"/>
    <w:rsid w:val="00B766F9"/>
    <w:rsid w:val="00B76EDE"/>
    <w:rsid w:val="00B80114"/>
    <w:rsid w:val="00B8112B"/>
    <w:rsid w:val="00B82076"/>
    <w:rsid w:val="00B83F6C"/>
    <w:rsid w:val="00B84589"/>
    <w:rsid w:val="00B85222"/>
    <w:rsid w:val="00B8660A"/>
    <w:rsid w:val="00B866F0"/>
    <w:rsid w:val="00B87120"/>
    <w:rsid w:val="00B90113"/>
    <w:rsid w:val="00B91F01"/>
    <w:rsid w:val="00B92A8C"/>
    <w:rsid w:val="00B936F7"/>
    <w:rsid w:val="00B93F45"/>
    <w:rsid w:val="00B95E35"/>
    <w:rsid w:val="00BA0F97"/>
    <w:rsid w:val="00BA211B"/>
    <w:rsid w:val="00BA5FF4"/>
    <w:rsid w:val="00BB0D14"/>
    <w:rsid w:val="00BB23DC"/>
    <w:rsid w:val="00BB2F83"/>
    <w:rsid w:val="00BB3B59"/>
    <w:rsid w:val="00BB4A71"/>
    <w:rsid w:val="00BB52BD"/>
    <w:rsid w:val="00BC0116"/>
    <w:rsid w:val="00BC1857"/>
    <w:rsid w:val="00BC20FD"/>
    <w:rsid w:val="00BC27C2"/>
    <w:rsid w:val="00BC42E8"/>
    <w:rsid w:val="00BC44A4"/>
    <w:rsid w:val="00BC5B25"/>
    <w:rsid w:val="00BD1990"/>
    <w:rsid w:val="00BD7C43"/>
    <w:rsid w:val="00BE0F88"/>
    <w:rsid w:val="00BE4143"/>
    <w:rsid w:val="00BE7805"/>
    <w:rsid w:val="00BF2A25"/>
    <w:rsid w:val="00BF3B1A"/>
    <w:rsid w:val="00BF6C43"/>
    <w:rsid w:val="00BF761E"/>
    <w:rsid w:val="00C00495"/>
    <w:rsid w:val="00C01E04"/>
    <w:rsid w:val="00C02113"/>
    <w:rsid w:val="00C03996"/>
    <w:rsid w:val="00C06322"/>
    <w:rsid w:val="00C06B8E"/>
    <w:rsid w:val="00C07356"/>
    <w:rsid w:val="00C114E8"/>
    <w:rsid w:val="00C11E13"/>
    <w:rsid w:val="00C12633"/>
    <w:rsid w:val="00C128D5"/>
    <w:rsid w:val="00C129DF"/>
    <w:rsid w:val="00C16273"/>
    <w:rsid w:val="00C166FC"/>
    <w:rsid w:val="00C16DDF"/>
    <w:rsid w:val="00C2086A"/>
    <w:rsid w:val="00C2270C"/>
    <w:rsid w:val="00C22E43"/>
    <w:rsid w:val="00C25938"/>
    <w:rsid w:val="00C25F58"/>
    <w:rsid w:val="00C27807"/>
    <w:rsid w:val="00C30B8C"/>
    <w:rsid w:val="00C30BF2"/>
    <w:rsid w:val="00C32E97"/>
    <w:rsid w:val="00C33E59"/>
    <w:rsid w:val="00C33ED2"/>
    <w:rsid w:val="00C37DF9"/>
    <w:rsid w:val="00C40799"/>
    <w:rsid w:val="00C435D1"/>
    <w:rsid w:val="00C44FCE"/>
    <w:rsid w:val="00C45363"/>
    <w:rsid w:val="00C46B5A"/>
    <w:rsid w:val="00C50DFF"/>
    <w:rsid w:val="00C528D6"/>
    <w:rsid w:val="00C53FC9"/>
    <w:rsid w:val="00C54D71"/>
    <w:rsid w:val="00C55B5E"/>
    <w:rsid w:val="00C56A4E"/>
    <w:rsid w:val="00C61F6E"/>
    <w:rsid w:val="00C635D6"/>
    <w:rsid w:val="00C65434"/>
    <w:rsid w:val="00C65972"/>
    <w:rsid w:val="00C663E4"/>
    <w:rsid w:val="00C66FF6"/>
    <w:rsid w:val="00C6723F"/>
    <w:rsid w:val="00C67A5E"/>
    <w:rsid w:val="00C70B45"/>
    <w:rsid w:val="00C72838"/>
    <w:rsid w:val="00C73088"/>
    <w:rsid w:val="00C73A3E"/>
    <w:rsid w:val="00C73CB8"/>
    <w:rsid w:val="00C76A20"/>
    <w:rsid w:val="00C76F51"/>
    <w:rsid w:val="00C84E7A"/>
    <w:rsid w:val="00C867FF"/>
    <w:rsid w:val="00C86A05"/>
    <w:rsid w:val="00C87CE6"/>
    <w:rsid w:val="00C91B33"/>
    <w:rsid w:val="00C921C8"/>
    <w:rsid w:val="00C9267A"/>
    <w:rsid w:val="00C92EBF"/>
    <w:rsid w:val="00C93C90"/>
    <w:rsid w:val="00C944DA"/>
    <w:rsid w:val="00CA1216"/>
    <w:rsid w:val="00CA4630"/>
    <w:rsid w:val="00CA6595"/>
    <w:rsid w:val="00CA6682"/>
    <w:rsid w:val="00CB3EC6"/>
    <w:rsid w:val="00CB40C4"/>
    <w:rsid w:val="00CB460B"/>
    <w:rsid w:val="00CB621C"/>
    <w:rsid w:val="00CC21B0"/>
    <w:rsid w:val="00CC38D8"/>
    <w:rsid w:val="00CD1F84"/>
    <w:rsid w:val="00CD28B2"/>
    <w:rsid w:val="00CD2D1D"/>
    <w:rsid w:val="00CD5F94"/>
    <w:rsid w:val="00CD6B2B"/>
    <w:rsid w:val="00CE0AEB"/>
    <w:rsid w:val="00CE18D8"/>
    <w:rsid w:val="00CE208B"/>
    <w:rsid w:val="00CE2AA2"/>
    <w:rsid w:val="00CE33AE"/>
    <w:rsid w:val="00CE3BE3"/>
    <w:rsid w:val="00CE3F74"/>
    <w:rsid w:val="00CE4469"/>
    <w:rsid w:val="00CE46EF"/>
    <w:rsid w:val="00CF05E5"/>
    <w:rsid w:val="00CF11BD"/>
    <w:rsid w:val="00CF3FB9"/>
    <w:rsid w:val="00CF5257"/>
    <w:rsid w:val="00CF5F2E"/>
    <w:rsid w:val="00CF6165"/>
    <w:rsid w:val="00CF6CBA"/>
    <w:rsid w:val="00CF7EA2"/>
    <w:rsid w:val="00D0044D"/>
    <w:rsid w:val="00D01008"/>
    <w:rsid w:val="00D0224D"/>
    <w:rsid w:val="00D02826"/>
    <w:rsid w:val="00D034DB"/>
    <w:rsid w:val="00D100A5"/>
    <w:rsid w:val="00D147DF"/>
    <w:rsid w:val="00D16238"/>
    <w:rsid w:val="00D17AB6"/>
    <w:rsid w:val="00D17B8B"/>
    <w:rsid w:val="00D200C6"/>
    <w:rsid w:val="00D20C37"/>
    <w:rsid w:val="00D23CD6"/>
    <w:rsid w:val="00D259E3"/>
    <w:rsid w:val="00D25BB2"/>
    <w:rsid w:val="00D3237F"/>
    <w:rsid w:val="00D32A39"/>
    <w:rsid w:val="00D3313C"/>
    <w:rsid w:val="00D35B35"/>
    <w:rsid w:val="00D431E8"/>
    <w:rsid w:val="00D46A7B"/>
    <w:rsid w:val="00D52703"/>
    <w:rsid w:val="00D542BA"/>
    <w:rsid w:val="00D5506F"/>
    <w:rsid w:val="00D564EE"/>
    <w:rsid w:val="00D57E8C"/>
    <w:rsid w:val="00D60368"/>
    <w:rsid w:val="00D64936"/>
    <w:rsid w:val="00D64F1A"/>
    <w:rsid w:val="00D66A72"/>
    <w:rsid w:val="00D713DC"/>
    <w:rsid w:val="00D72F4D"/>
    <w:rsid w:val="00D736AC"/>
    <w:rsid w:val="00D751CF"/>
    <w:rsid w:val="00D7671D"/>
    <w:rsid w:val="00D77A08"/>
    <w:rsid w:val="00D81413"/>
    <w:rsid w:val="00D8315A"/>
    <w:rsid w:val="00D85F8F"/>
    <w:rsid w:val="00D860A8"/>
    <w:rsid w:val="00D87E57"/>
    <w:rsid w:val="00D87EFA"/>
    <w:rsid w:val="00D93B91"/>
    <w:rsid w:val="00D94A5A"/>
    <w:rsid w:val="00D954FC"/>
    <w:rsid w:val="00DA1BA5"/>
    <w:rsid w:val="00DA3961"/>
    <w:rsid w:val="00DA580C"/>
    <w:rsid w:val="00DA5C13"/>
    <w:rsid w:val="00DA5CAA"/>
    <w:rsid w:val="00DA5D90"/>
    <w:rsid w:val="00DA6C29"/>
    <w:rsid w:val="00DA6E8D"/>
    <w:rsid w:val="00DA7222"/>
    <w:rsid w:val="00DA761F"/>
    <w:rsid w:val="00DA79E2"/>
    <w:rsid w:val="00DB0CD1"/>
    <w:rsid w:val="00DB15EA"/>
    <w:rsid w:val="00DB2FF6"/>
    <w:rsid w:val="00DB592B"/>
    <w:rsid w:val="00DB6260"/>
    <w:rsid w:val="00DC134B"/>
    <w:rsid w:val="00DC3BF6"/>
    <w:rsid w:val="00DC6DD2"/>
    <w:rsid w:val="00DD15D1"/>
    <w:rsid w:val="00DD2575"/>
    <w:rsid w:val="00DD3185"/>
    <w:rsid w:val="00DD6253"/>
    <w:rsid w:val="00DD7AE2"/>
    <w:rsid w:val="00DD7E12"/>
    <w:rsid w:val="00DE0CF4"/>
    <w:rsid w:val="00DE0E63"/>
    <w:rsid w:val="00DE3DC6"/>
    <w:rsid w:val="00DE41A9"/>
    <w:rsid w:val="00DE4819"/>
    <w:rsid w:val="00DF1868"/>
    <w:rsid w:val="00DF5F8A"/>
    <w:rsid w:val="00DF6BA3"/>
    <w:rsid w:val="00DF7B1D"/>
    <w:rsid w:val="00DF7DC5"/>
    <w:rsid w:val="00DF7E4A"/>
    <w:rsid w:val="00E00756"/>
    <w:rsid w:val="00E04622"/>
    <w:rsid w:val="00E0553E"/>
    <w:rsid w:val="00E062DB"/>
    <w:rsid w:val="00E06486"/>
    <w:rsid w:val="00E101FB"/>
    <w:rsid w:val="00E12C0E"/>
    <w:rsid w:val="00E13F6B"/>
    <w:rsid w:val="00E2064E"/>
    <w:rsid w:val="00E22246"/>
    <w:rsid w:val="00E2359B"/>
    <w:rsid w:val="00E24230"/>
    <w:rsid w:val="00E3006E"/>
    <w:rsid w:val="00E3107A"/>
    <w:rsid w:val="00E32BC9"/>
    <w:rsid w:val="00E34020"/>
    <w:rsid w:val="00E35388"/>
    <w:rsid w:val="00E366F4"/>
    <w:rsid w:val="00E3760B"/>
    <w:rsid w:val="00E40CE6"/>
    <w:rsid w:val="00E41662"/>
    <w:rsid w:val="00E41861"/>
    <w:rsid w:val="00E421D7"/>
    <w:rsid w:val="00E43757"/>
    <w:rsid w:val="00E43E07"/>
    <w:rsid w:val="00E454FE"/>
    <w:rsid w:val="00E46464"/>
    <w:rsid w:val="00E46710"/>
    <w:rsid w:val="00E572F8"/>
    <w:rsid w:val="00E57AFA"/>
    <w:rsid w:val="00E639CE"/>
    <w:rsid w:val="00E63FB0"/>
    <w:rsid w:val="00E6479A"/>
    <w:rsid w:val="00E64E04"/>
    <w:rsid w:val="00E654A7"/>
    <w:rsid w:val="00E66D45"/>
    <w:rsid w:val="00E67F27"/>
    <w:rsid w:val="00E7021D"/>
    <w:rsid w:val="00E703A1"/>
    <w:rsid w:val="00E70D4A"/>
    <w:rsid w:val="00E75E18"/>
    <w:rsid w:val="00E80717"/>
    <w:rsid w:val="00E8155B"/>
    <w:rsid w:val="00E81681"/>
    <w:rsid w:val="00E84179"/>
    <w:rsid w:val="00E85410"/>
    <w:rsid w:val="00E85E11"/>
    <w:rsid w:val="00E865D8"/>
    <w:rsid w:val="00E86CF6"/>
    <w:rsid w:val="00E86F20"/>
    <w:rsid w:val="00E913F3"/>
    <w:rsid w:val="00E95BDA"/>
    <w:rsid w:val="00EA05E3"/>
    <w:rsid w:val="00EA4368"/>
    <w:rsid w:val="00EA5AD9"/>
    <w:rsid w:val="00EB1658"/>
    <w:rsid w:val="00EB38C5"/>
    <w:rsid w:val="00EB395C"/>
    <w:rsid w:val="00EB45B0"/>
    <w:rsid w:val="00EB4A9B"/>
    <w:rsid w:val="00EB6F95"/>
    <w:rsid w:val="00EC4E95"/>
    <w:rsid w:val="00EC582D"/>
    <w:rsid w:val="00EC6136"/>
    <w:rsid w:val="00EC6E2F"/>
    <w:rsid w:val="00EC7B03"/>
    <w:rsid w:val="00ED2066"/>
    <w:rsid w:val="00ED34E5"/>
    <w:rsid w:val="00ED4736"/>
    <w:rsid w:val="00ED623D"/>
    <w:rsid w:val="00ED6426"/>
    <w:rsid w:val="00ED76B8"/>
    <w:rsid w:val="00EF0A7A"/>
    <w:rsid w:val="00EF100A"/>
    <w:rsid w:val="00EF164D"/>
    <w:rsid w:val="00EF19EA"/>
    <w:rsid w:val="00EF1F97"/>
    <w:rsid w:val="00EF74A8"/>
    <w:rsid w:val="00F003FB"/>
    <w:rsid w:val="00F00A7A"/>
    <w:rsid w:val="00F03686"/>
    <w:rsid w:val="00F04F30"/>
    <w:rsid w:val="00F11ED6"/>
    <w:rsid w:val="00F139D7"/>
    <w:rsid w:val="00F161F4"/>
    <w:rsid w:val="00F20A73"/>
    <w:rsid w:val="00F20C3C"/>
    <w:rsid w:val="00F21729"/>
    <w:rsid w:val="00F224F9"/>
    <w:rsid w:val="00F24738"/>
    <w:rsid w:val="00F24C8D"/>
    <w:rsid w:val="00F25B5B"/>
    <w:rsid w:val="00F32283"/>
    <w:rsid w:val="00F32B1D"/>
    <w:rsid w:val="00F32FB0"/>
    <w:rsid w:val="00F330A3"/>
    <w:rsid w:val="00F3418C"/>
    <w:rsid w:val="00F35690"/>
    <w:rsid w:val="00F37D76"/>
    <w:rsid w:val="00F42615"/>
    <w:rsid w:val="00F4500D"/>
    <w:rsid w:val="00F45CDA"/>
    <w:rsid w:val="00F5024B"/>
    <w:rsid w:val="00F512BD"/>
    <w:rsid w:val="00F536D1"/>
    <w:rsid w:val="00F55D95"/>
    <w:rsid w:val="00F60CF8"/>
    <w:rsid w:val="00F6102B"/>
    <w:rsid w:val="00F6195B"/>
    <w:rsid w:val="00F65542"/>
    <w:rsid w:val="00F670CB"/>
    <w:rsid w:val="00F717BE"/>
    <w:rsid w:val="00F76DBA"/>
    <w:rsid w:val="00F77EA7"/>
    <w:rsid w:val="00F845ED"/>
    <w:rsid w:val="00F85878"/>
    <w:rsid w:val="00F85B3B"/>
    <w:rsid w:val="00F86C5D"/>
    <w:rsid w:val="00F87147"/>
    <w:rsid w:val="00F874A7"/>
    <w:rsid w:val="00F906FA"/>
    <w:rsid w:val="00F90735"/>
    <w:rsid w:val="00F908C7"/>
    <w:rsid w:val="00F92E09"/>
    <w:rsid w:val="00FA0CC0"/>
    <w:rsid w:val="00FA1B8E"/>
    <w:rsid w:val="00FA1C47"/>
    <w:rsid w:val="00FA3248"/>
    <w:rsid w:val="00FA35CA"/>
    <w:rsid w:val="00FA700B"/>
    <w:rsid w:val="00FB2E39"/>
    <w:rsid w:val="00FB4013"/>
    <w:rsid w:val="00FB4A71"/>
    <w:rsid w:val="00FB5389"/>
    <w:rsid w:val="00FB708D"/>
    <w:rsid w:val="00FC07BB"/>
    <w:rsid w:val="00FC2319"/>
    <w:rsid w:val="00FC4DCD"/>
    <w:rsid w:val="00FC530C"/>
    <w:rsid w:val="00FD2875"/>
    <w:rsid w:val="00FD3110"/>
    <w:rsid w:val="00FD4814"/>
    <w:rsid w:val="00FD5774"/>
    <w:rsid w:val="00FE02B0"/>
    <w:rsid w:val="00FE0CBA"/>
    <w:rsid w:val="00FE1350"/>
    <w:rsid w:val="00FE20C9"/>
    <w:rsid w:val="00FE449D"/>
    <w:rsid w:val="00FE46A9"/>
    <w:rsid w:val="00FE53B2"/>
    <w:rsid w:val="00FE59C3"/>
    <w:rsid w:val="00FE697B"/>
    <w:rsid w:val="00FE73A4"/>
    <w:rsid w:val="00FF073E"/>
    <w:rsid w:val="00FF231A"/>
    <w:rsid w:val="05FD0FA4"/>
    <w:rsid w:val="099D0853"/>
    <w:rsid w:val="1FA953CC"/>
    <w:rsid w:val="2A7A50E0"/>
    <w:rsid w:val="2EA04391"/>
    <w:rsid w:val="307D149D"/>
    <w:rsid w:val="33CD760B"/>
    <w:rsid w:val="44741DA1"/>
    <w:rsid w:val="467576A4"/>
    <w:rsid w:val="471C06CC"/>
    <w:rsid w:val="4D1F1703"/>
    <w:rsid w:val="57075B50"/>
    <w:rsid w:val="59E029D0"/>
    <w:rsid w:val="6EDB0934"/>
    <w:rsid w:val="78AC565B"/>
    <w:rsid w:val="79294ED6"/>
    <w:rsid w:val="7E2F572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宋体" w:hAnsi="Cambria"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77EEB"/>
    <w:pPr>
      <w:spacing w:after="200" w:line="252" w:lineRule="auto"/>
    </w:pPr>
    <w:rPr>
      <w:rFonts w:cs="Cambria"/>
      <w:kern w:val="0"/>
      <w:sz w:val="22"/>
      <w:lang w:eastAsia="en-US"/>
    </w:rPr>
  </w:style>
  <w:style w:type="paragraph" w:styleId="Heading1">
    <w:name w:val="heading 1"/>
    <w:basedOn w:val="Normal"/>
    <w:next w:val="Normal"/>
    <w:link w:val="Heading1Char"/>
    <w:uiPriority w:val="99"/>
    <w:qFormat/>
    <w:rsid w:val="00277EEB"/>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277EEB"/>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9"/>
    <w:qFormat/>
    <w:rsid w:val="00277EEB"/>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9"/>
    <w:qFormat/>
    <w:rsid w:val="00277EEB"/>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9"/>
    <w:qFormat/>
    <w:rsid w:val="00277EEB"/>
    <w:pPr>
      <w:spacing w:before="320" w:after="120"/>
      <w:jc w:val="center"/>
      <w:outlineLvl w:val="4"/>
    </w:pPr>
    <w:rPr>
      <w:caps/>
      <w:color w:val="622423"/>
      <w:spacing w:val="10"/>
    </w:rPr>
  </w:style>
  <w:style w:type="paragraph" w:styleId="Heading6">
    <w:name w:val="heading 6"/>
    <w:basedOn w:val="Normal"/>
    <w:next w:val="Normal"/>
    <w:link w:val="Heading6Char"/>
    <w:uiPriority w:val="99"/>
    <w:qFormat/>
    <w:rsid w:val="00277EEB"/>
    <w:pPr>
      <w:spacing w:after="120"/>
      <w:jc w:val="center"/>
      <w:outlineLvl w:val="5"/>
    </w:pPr>
    <w:rPr>
      <w:caps/>
      <w:color w:val="943634"/>
      <w:spacing w:val="10"/>
    </w:rPr>
  </w:style>
  <w:style w:type="paragraph" w:styleId="Heading7">
    <w:name w:val="heading 7"/>
    <w:basedOn w:val="Normal"/>
    <w:next w:val="Normal"/>
    <w:link w:val="Heading7Char"/>
    <w:uiPriority w:val="99"/>
    <w:qFormat/>
    <w:rsid w:val="00277EEB"/>
    <w:pPr>
      <w:spacing w:after="120"/>
      <w:jc w:val="center"/>
      <w:outlineLvl w:val="6"/>
    </w:pPr>
    <w:rPr>
      <w:i/>
      <w:iCs/>
      <w:caps/>
      <w:color w:val="943634"/>
      <w:spacing w:val="10"/>
    </w:rPr>
  </w:style>
  <w:style w:type="paragraph" w:styleId="Heading8">
    <w:name w:val="heading 8"/>
    <w:basedOn w:val="Normal"/>
    <w:next w:val="Normal"/>
    <w:link w:val="Heading8Char"/>
    <w:uiPriority w:val="99"/>
    <w:qFormat/>
    <w:rsid w:val="00277EEB"/>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277EEB"/>
    <w:pPr>
      <w:spacing w:after="120"/>
      <w:jc w:val="center"/>
      <w:outlineLvl w:val="8"/>
    </w:pPr>
    <w:rPr>
      <w:i/>
      <w:iCs/>
      <w:caps/>
      <w:spacing w:val="1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7EEB"/>
    <w:rPr>
      <w:rFonts w:eastAsia="宋体" w:cs="Times New Roman"/>
      <w:caps/>
      <w:color w:val="632423"/>
      <w:spacing w:val="20"/>
      <w:sz w:val="28"/>
      <w:szCs w:val="28"/>
    </w:rPr>
  </w:style>
  <w:style w:type="character" w:customStyle="1" w:styleId="Heading2Char">
    <w:name w:val="Heading 2 Char"/>
    <w:basedOn w:val="DefaultParagraphFont"/>
    <w:link w:val="Heading2"/>
    <w:uiPriority w:val="99"/>
    <w:semiHidden/>
    <w:locked/>
    <w:rsid w:val="00277EEB"/>
    <w:rPr>
      <w:rFonts w:cs="Times New Roman"/>
      <w:caps/>
      <w:color w:val="632423"/>
      <w:spacing w:val="15"/>
      <w:sz w:val="24"/>
      <w:szCs w:val="24"/>
    </w:rPr>
  </w:style>
  <w:style w:type="character" w:customStyle="1" w:styleId="Heading3Char">
    <w:name w:val="Heading 3 Char"/>
    <w:basedOn w:val="DefaultParagraphFont"/>
    <w:link w:val="Heading3"/>
    <w:uiPriority w:val="99"/>
    <w:semiHidden/>
    <w:locked/>
    <w:rsid w:val="00277EEB"/>
    <w:rPr>
      <w:rFonts w:eastAsia="宋体" w:cs="Times New Roman"/>
      <w:caps/>
      <w:color w:val="622423"/>
      <w:sz w:val="24"/>
      <w:szCs w:val="24"/>
    </w:rPr>
  </w:style>
  <w:style w:type="character" w:customStyle="1" w:styleId="Heading4Char">
    <w:name w:val="Heading 4 Char"/>
    <w:basedOn w:val="DefaultParagraphFont"/>
    <w:link w:val="Heading4"/>
    <w:uiPriority w:val="99"/>
    <w:semiHidden/>
    <w:locked/>
    <w:rsid w:val="00277EEB"/>
    <w:rPr>
      <w:rFonts w:eastAsia="宋体" w:cs="Times New Roman"/>
      <w:caps/>
      <w:color w:val="622423"/>
      <w:spacing w:val="10"/>
    </w:rPr>
  </w:style>
  <w:style w:type="character" w:customStyle="1" w:styleId="Heading5Char">
    <w:name w:val="Heading 5 Char"/>
    <w:basedOn w:val="DefaultParagraphFont"/>
    <w:link w:val="Heading5"/>
    <w:uiPriority w:val="99"/>
    <w:semiHidden/>
    <w:locked/>
    <w:rsid w:val="00277EEB"/>
    <w:rPr>
      <w:rFonts w:eastAsia="宋体" w:cs="Times New Roman"/>
      <w:caps/>
      <w:color w:val="622423"/>
      <w:spacing w:val="10"/>
    </w:rPr>
  </w:style>
  <w:style w:type="character" w:customStyle="1" w:styleId="Heading6Char">
    <w:name w:val="Heading 6 Char"/>
    <w:basedOn w:val="DefaultParagraphFont"/>
    <w:link w:val="Heading6"/>
    <w:uiPriority w:val="99"/>
    <w:semiHidden/>
    <w:locked/>
    <w:rsid w:val="00277EEB"/>
    <w:rPr>
      <w:rFonts w:eastAsia="宋体" w:cs="Times New Roman"/>
      <w:caps/>
      <w:color w:val="943634"/>
      <w:spacing w:val="10"/>
    </w:rPr>
  </w:style>
  <w:style w:type="character" w:customStyle="1" w:styleId="Heading7Char">
    <w:name w:val="Heading 7 Char"/>
    <w:basedOn w:val="DefaultParagraphFont"/>
    <w:link w:val="Heading7"/>
    <w:uiPriority w:val="99"/>
    <w:semiHidden/>
    <w:locked/>
    <w:rsid w:val="00277EEB"/>
    <w:rPr>
      <w:rFonts w:eastAsia="宋体" w:cs="Times New Roman"/>
      <w:i/>
      <w:iCs/>
      <w:caps/>
      <w:color w:val="943634"/>
      <w:spacing w:val="10"/>
    </w:rPr>
  </w:style>
  <w:style w:type="character" w:customStyle="1" w:styleId="Heading8Char">
    <w:name w:val="Heading 8 Char"/>
    <w:basedOn w:val="DefaultParagraphFont"/>
    <w:link w:val="Heading8"/>
    <w:uiPriority w:val="99"/>
    <w:semiHidden/>
    <w:locked/>
    <w:rsid w:val="00277EEB"/>
    <w:rPr>
      <w:rFonts w:eastAsia="宋体" w:cs="Times New Roman"/>
      <w:caps/>
      <w:spacing w:val="10"/>
      <w:sz w:val="20"/>
      <w:szCs w:val="20"/>
    </w:rPr>
  </w:style>
  <w:style w:type="character" w:customStyle="1" w:styleId="Heading9Char">
    <w:name w:val="Heading 9 Char"/>
    <w:basedOn w:val="DefaultParagraphFont"/>
    <w:link w:val="Heading9"/>
    <w:uiPriority w:val="99"/>
    <w:semiHidden/>
    <w:locked/>
    <w:rsid w:val="00277EEB"/>
    <w:rPr>
      <w:rFonts w:eastAsia="宋体" w:cs="Times New Roman"/>
      <w:i/>
      <w:iCs/>
      <w:caps/>
      <w:spacing w:val="10"/>
      <w:sz w:val="20"/>
      <w:szCs w:val="20"/>
    </w:rPr>
  </w:style>
  <w:style w:type="paragraph" w:styleId="Caption">
    <w:name w:val="caption"/>
    <w:basedOn w:val="Normal"/>
    <w:next w:val="Normal"/>
    <w:uiPriority w:val="99"/>
    <w:qFormat/>
    <w:rsid w:val="00277EEB"/>
    <w:rPr>
      <w:caps/>
      <w:spacing w:val="10"/>
      <w:sz w:val="18"/>
      <w:szCs w:val="18"/>
    </w:rPr>
  </w:style>
  <w:style w:type="paragraph" w:styleId="BalloonText">
    <w:name w:val="Balloon Text"/>
    <w:basedOn w:val="Normal"/>
    <w:link w:val="BalloonTextChar"/>
    <w:uiPriority w:val="99"/>
    <w:semiHidden/>
    <w:rsid w:val="00277EEB"/>
    <w:rPr>
      <w:sz w:val="18"/>
      <w:szCs w:val="18"/>
    </w:rPr>
  </w:style>
  <w:style w:type="character" w:customStyle="1" w:styleId="BalloonTextChar">
    <w:name w:val="Balloon Text Char"/>
    <w:basedOn w:val="DefaultParagraphFont"/>
    <w:link w:val="BalloonText"/>
    <w:uiPriority w:val="99"/>
    <w:semiHidden/>
    <w:locked/>
    <w:rsid w:val="00277EEB"/>
    <w:rPr>
      <w:rFonts w:cs="Times New Roman"/>
      <w:kern w:val="0"/>
      <w:sz w:val="2"/>
      <w:szCs w:val="2"/>
      <w:lang w:eastAsia="en-US"/>
    </w:rPr>
  </w:style>
  <w:style w:type="paragraph" w:styleId="Footer">
    <w:name w:val="footer"/>
    <w:basedOn w:val="Normal"/>
    <w:link w:val="FooterChar1"/>
    <w:uiPriority w:val="99"/>
    <w:rsid w:val="00277EEB"/>
    <w:pPr>
      <w:tabs>
        <w:tab w:val="center" w:pos="4153"/>
        <w:tab w:val="right" w:pos="8306"/>
      </w:tabs>
      <w:snapToGrid w:val="0"/>
    </w:pPr>
    <w:rPr>
      <w:rFonts w:cs="Times New Roman"/>
      <w:kern w:val="2"/>
      <w:sz w:val="18"/>
      <w:szCs w:val="18"/>
      <w:lang w:eastAsia="zh-CN"/>
    </w:rPr>
  </w:style>
  <w:style w:type="character" w:customStyle="1" w:styleId="FooterChar">
    <w:name w:val="Footer Char"/>
    <w:basedOn w:val="DefaultParagraphFont"/>
    <w:link w:val="Footer"/>
    <w:uiPriority w:val="99"/>
    <w:locked/>
    <w:rsid w:val="00277EEB"/>
    <w:rPr>
      <w:rFonts w:eastAsia="宋体" w:cs="Times New Roman"/>
      <w:kern w:val="2"/>
      <w:sz w:val="18"/>
      <w:lang w:val="en-US" w:eastAsia="zh-CN"/>
    </w:rPr>
  </w:style>
  <w:style w:type="paragraph" w:styleId="Header">
    <w:name w:val="header"/>
    <w:basedOn w:val="Normal"/>
    <w:link w:val="HeaderChar1"/>
    <w:uiPriority w:val="99"/>
    <w:rsid w:val="00277EEB"/>
    <w:pPr>
      <w:pBdr>
        <w:bottom w:val="single" w:sz="6" w:space="1" w:color="auto"/>
      </w:pBdr>
      <w:tabs>
        <w:tab w:val="center" w:pos="4153"/>
        <w:tab w:val="right" w:pos="8306"/>
      </w:tabs>
      <w:snapToGrid w:val="0"/>
      <w:jc w:val="center"/>
    </w:pPr>
    <w:rPr>
      <w:rFonts w:cs="Times New Roman"/>
      <w:kern w:val="2"/>
      <w:sz w:val="18"/>
      <w:szCs w:val="18"/>
      <w:lang w:eastAsia="zh-CN"/>
    </w:rPr>
  </w:style>
  <w:style w:type="character" w:customStyle="1" w:styleId="HeaderChar">
    <w:name w:val="Header Char"/>
    <w:basedOn w:val="DefaultParagraphFont"/>
    <w:link w:val="Header"/>
    <w:uiPriority w:val="99"/>
    <w:locked/>
    <w:rsid w:val="00277EEB"/>
    <w:rPr>
      <w:rFonts w:eastAsia="宋体" w:cs="Times New Roman"/>
      <w:kern w:val="2"/>
      <w:sz w:val="18"/>
      <w:lang w:val="en-US" w:eastAsia="zh-CN"/>
    </w:rPr>
  </w:style>
  <w:style w:type="paragraph" w:styleId="Subtitle">
    <w:name w:val="Subtitle"/>
    <w:basedOn w:val="Normal"/>
    <w:next w:val="Normal"/>
    <w:link w:val="SubtitleChar"/>
    <w:uiPriority w:val="99"/>
    <w:qFormat/>
    <w:rsid w:val="00277EEB"/>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99"/>
    <w:locked/>
    <w:rsid w:val="00277EEB"/>
    <w:rPr>
      <w:rFonts w:eastAsia="宋体" w:cs="Times New Roman"/>
      <w:caps/>
      <w:spacing w:val="20"/>
      <w:sz w:val="18"/>
      <w:szCs w:val="18"/>
    </w:rPr>
  </w:style>
  <w:style w:type="paragraph" w:styleId="Title">
    <w:name w:val="Title"/>
    <w:basedOn w:val="Normal"/>
    <w:next w:val="Normal"/>
    <w:link w:val="TitleChar"/>
    <w:uiPriority w:val="99"/>
    <w:qFormat/>
    <w:rsid w:val="00277EEB"/>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99"/>
    <w:locked/>
    <w:rsid w:val="00277EEB"/>
    <w:rPr>
      <w:rFonts w:eastAsia="宋体" w:cs="Times New Roman"/>
      <w:caps/>
      <w:color w:val="632423"/>
      <w:spacing w:val="50"/>
      <w:sz w:val="44"/>
      <w:szCs w:val="44"/>
    </w:rPr>
  </w:style>
  <w:style w:type="character" w:styleId="Strong">
    <w:name w:val="Strong"/>
    <w:basedOn w:val="DefaultParagraphFont"/>
    <w:uiPriority w:val="99"/>
    <w:qFormat/>
    <w:rsid w:val="00277EEB"/>
    <w:rPr>
      <w:rFonts w:cs="Times New Roman"/>
      <w:b/>
      <w:bCs/>
      <w:color w:val="943634"/>
      <w:spacing w:val="5"/>
    </w:rPr>
  </w:style>
  <w:style w:type="character" w:styleId="PageNumber">
    <w:name w:val="page number"/>
    <w:basedOn w:val="DefaultParagraphFont"/>
    <w:uiPriority w:val="99"/>
    <w:rsid w:val="00277EEB"/>
    <w:rPr>
      <w:rFonts w:cs="Times New Roman"/>
    </w:rPr>
  </w:style>
  <w:style w:type="character" w:styleId="Emphasis">
    <w:name w:val="Emphasis"/>
    <w:basedOn w:val="DefaultParagraphFont"/>
    <w:uiPriority w:val="99"/>
    <w:qFormat/>
    <w:rsid w:val="00277EEB"/>
    <w:rPr>
      <w:rFonts w:cs="Times New Roman"/>
      <w:caps/>
      <w:spacing w:val="5"/>
      <w:sz w:val="20"/>
      <w:szCs w:val="20"/>
    </w:rPr>
  </w:style>
  <w:style w:type="character" w:customStyle="1" w:styleId="FooterChar1">
    <w:name w:val="Footer Char1"/>
    <w:basedOn w:val="DefaultParagraphFont"/>
    <w:link w:val="Footer"/>
    <w:uiPriority w:val="99"/>
    <w:semiHidden/>
    <w:locked/>
    <w:rsid w:val="00277EEB"/>
    <w:rPr>
      <w:rFonts w:cs="Times New Roman"/>
      <w:kern w:val="0"/>
      <w:sz w:val="18"/>
      <w:szCs w:val="18"/>
      <w:lang w:eastAsia="en-US"/>
    </w:rPr>
  </w:style>
  <w:style w:type="character" w:customStyle="1" w:styleId="HeaderChar1">
    <w:name w:val="Header Char1"/>
    <w:basedOn w:val="DefaultParagraphFont"/>
    <w:link w:val="Header"/>
    <w:uiPriority w:val="99"/>
    <w:semiHidden/>
    <w:locked/>
    <w:rsid w:val="00277EEB"/>
    <w:rPr>
      <w:rFonts w:cs="Times New Roman"/>
      <w:kern w:val="0"/>
      <w:sz w:val="18"/>
      <w:szCs w:val="18"/>
      <w:lang w:eastAsia="en-US"/>
    </w:rPr>
  </w:style>
  <w:style w:type="paragraph" w:styleId="NoSpacing">
    <w:name w:val="No Spacing"/>
    <w:basedOn w:val="Normal"/>
    <w:link w:val="NoSpacingChar"/>
    <w:uiPriority w:val="99"/>
    <w:qFormat/>
    <w:rsid w:val="00277EEB"/>
    <w:pPr>
      <w:spacing w:after="0" w:line="240" w:lineRule="auto"/>
    </w:pPr>
  </w:style>
  <w:style w:type="character" w:customStyle="1" w:styleId="NoSpacingChar">
    <w:name w:val="No Spacing Char"/>
    <w:basedOn w:val="DefaultParagraphFont"/>
    <w:link w:val="NoSpacing"/>
    <w:uiPriority w:val="99"/>
    <w:locked/>
    <w:rsid w:val="00277EEB"/>
    <w:rPr>
      <w:rFonts w:cs="Times New Roman"/>
    </w:rPr>
  </w:style>
  <w:style w:type="paragraph" w:styleId="ListParagraph">
    <w:name w:val="List Paragraph"/>
    <w:basedOn w:val="Normal"/>
    <w:uiPriority w:val="99"/>
    <w:qFormat/>
    <w:rsid w:val="00277EEB"/>
    <w:pPr>
      <w:ind w:left="720"/>
    </w:pPr>
  </w:style>
  <w:style w:type="paragraph" w:styleId="Quote">
    <w:name w:val="Quote"/>
    <w:basedOn w:val="Normal"/>
    <w:next w:val="Normal"/>
    <w:link w:val="QuoteChar"/>
    <w:uiPriority w:val="99"/>
    <w:qFormat/>
    <w:rsid w:val="00277EEB"/>
    <w:rPr>
      <w:i/>
      <w:iCs/>
    </w:rPr>
  </w:style>
  <w:style w:type="character" w:customStyle="1" w:styleId="QuoteChar">
    <w:name w:val="Quote Char"/>
    <w:basedOn w:val="DefaultParagraphFont"/>
    <w:link w:val="Quote"/>
    <w:uiPriority w:val="99"/>
    <w:locked/>
    <w:rsid w:val="00277EEB"/>
    <w:rPr>
      <w:rFonts w:eastAsia="宋体" w:cs="Times New Roman"/>
      <w:i/>
      <w:iCs/>
    </w:rPr>
  </w:style>
  <w:style w:type="paragraph" w:styleId="IntenseQuote">
    <w:name w:val="Intense Quote"/>
    <w:basedOn w:val="Normal"/>
    <w:next w:val="Normal"/>
    <w:link w:val="IntenseQuoteChar"/>
    <w:uiPriority w:val="99"/>
    <w:qFormat/>
    <w:rsid w:val="00277EEB"/>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locked/>
    <w:rsid w:val="00277EEB"/>
    <w:rPr>
      <w:rFonts w:eastAsia="宋体" w:cs="Times New Roman"/>
      <w:caps/>
      <w:color w:val="622423"/>
      <w:spacing w:val="5"/>
      <w:sz w:val="20"/>
      <w:szCs w:val="20"/>
    </w:rPr>
  </w:style>
  <w:style w:type="character" w:customStyle="1" w:styleId="SubtleEmphasis1">
    <w:name w:val="Subtle Emphasis1"/>
    <w:basedOn w:val="DefaultParagraphFont"/>
    <w:uiPriority w:val="99"/>
    <w:rsid w:val="00277EEB"/>
    <w:rPr>
      <w:rFonts w:cs="Times New Roman"/>
      <w:i/>
      <w:iCs/>
    </w:rPr>
  </w:style>
  <w:style w:type="character" w:customStyle="1" w:styleId="IntenseEmphasis1">
    <w:name w:val="Intense Emphasis1"/>
    <w:basedOn w:val="DefaultParagraphFont"/>
    <w:uiPriority w:val="99"/>
    <w:rsid w:val="00277EEB"/>
    <w:rPr>
      <w:rFonts w:cs="Times New Roman"/>
      <w:i/>
      <w:iCs/>
      <w:caps/>
      <w:spacing w:val="10"/>
      <w:sz w:val="20"/>
      <w:szCs w:val="20"/>
    </w:rPr>
  </w:style>
  <w:style w:type="character" w:customStyle="1" w:styleId="SubtleReference1">
    <w:name w:val="Subtle Reference1"/>
    <w:basedOn w:val="DefaultParagraphFont"/>
    <w:uiPriority w:val="99"/>
    <w:rsid w:val="00277EEB"/>
    <w:rPr>
      <w:rFonts w:ascii="Calibri" w:eastAsia="宋体" w:hAnsi="Calibri" w:cs="Calibri"/>
      <w:i/>
      <w:iCs/>
      <w:color w:val="622423"/>
    </w:rPr>
  </w:style>
  <w:style w:type="character" w:customStyle="1" w:styleId="IntenseReference1">
    <w:name w:val="Intense Reference1"/>
    <w:basedOn w:val="DefaultParagraphFont"/>
    <w:uiPriority w:val="99"/>
    <w:rsid w:val="00277EEB"/>
    <w:rPr>
      <w:rFonts w:ascii="Calibri" w:eastAsia="宋体" w:hAnsi="Calibri" w:cs="Calibri"/>
      <w:b/>
      <w:bCs/>
      <w:i/>
      <w:iCs/>
      <w:color w:val="622423"/>
    </w:rPr>
  </w:style>
  <w:style w:type="character" w:customStyle="1" w:styleId="BookTitle1">
    <w:name w:val="Book Title1"/>
    <w:basedOn w:val="DefaultParagraphFont"/>
    <w:uiPriority w:val="99"/>
    <w:rsid w:val="00277EEB"/>
    <w:rPr>
      <w:rFonts w:cs="Times New Roman"/>
      <w:caps/>
      <w:color w:val="622423"/>
      <w:spacing w:val="5"/>
      <w:u w:color="622423"/>
    </w:rPr>
  </w:style>
  <w:style w:type="paragraph" w:customStyle="1" w:styleId="TOCHeading1">
    <w:name w:val="TOC Heading1"/>
    <w:basedOn w:val="Heading1"/>
    <w:next w:val="Normal"/>
    <w:uiPriority w:val="99"/>
    <w:rsid w:val="00277EEB"/>
    <w:pPr>
      <w:outlineLvl w:val="9"/>
    </w:pPr>
  </w:style>
  <w:style w:type="paragraph" w:styleId="NormalWeb">
    <w:name w:val="Normal (Web)"/>
    <w:basedOn w:val="Normal"/>
    <w:uiPriority w:val="99"/>
    <w:locked/>
    <w:rsid w:val="00BC0116"/>
    <w:pPr>
      <w:spacing w:before="100" w:beforeAutospacing="1" w:after="100" w:afterAutospacing="1" w:line="240" w:lineRule="auto"/>
    </w:pPr>
    <w:rPr>
      <w:rFonts w:ascii="宋体" w:hAnsi="宋体" w:cs="宋体"/>
      <w:sz w:val="24"/>
      <w:szCs w:val="24"/>
      <w:lang w:eastAsia="zh-CN"/>
    </w:rPr>
  </w:style>
  <w:style w:type="character" w:customStyle="1" w:styleId="Char">
    <w:name w:val="页眉 Char"/>
    <w:uiPriority w:val="99"/>
    <w:rsid w:val="009971DA"/>
    <w:rPr>
      <w:rFonts w:eastAsia="宋体"/>
      <w:kern w:val="2"/>
      <w:sz w:val="18"/>
      <w:lang w:val="en-US" w:eastAsia="zh-CN"/>
    </w:rPr>
  </w:style>
  <w:style w:type="character" w:customStyle="1" w:styleId="Char0">
    <w:name w:val="页脚 Char"/>
    <w:uiPriority w:val="99"/>
    <w:rsid w:val="009971DA"/>
    <w:rPr>
      <w:rFonts w:eastAsia="宋体"/>
      <w:kern w:val="2"/>
      <w:sz w:val="18"/>
      <w:lang w:val="en-US" w:eastAsia="zh-CN"/>
    </w:rPr>
  </w:style>
</w:styles>
</file>

<file path=word/webSettings.xml><?xml version="1.0" encoding="utf-8"?>
<w:webSettings xmlns:r="http://schemas.openxmlformats.org/officeDocument/2006/relationships" xmlns:w="http://schemas.openxmlformats.org/wordprocessingml/2006/main">
  <w:divs>
    <w:div w:id="660350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796</TotalTime>
  <Pages>33</Pages>
  <Words>2323</Words>
  <Characters>13242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附件：（部门决算公开格式）</dc:title>
  <dc:subject/>
  <dc:creator>莫先孔</dc:creator>
  <cp:keywords/>
  <dc:description/>
  <cp:lastModifiedBy>微软用户</cp:lastModifiedBy>
  <cp:revision>161</cp:revision>
  <cp:lastPrinted>2018-08-30T02:54:00Z</cp:lastPrinted>
  <dcterms:created xsi:type="dcterms:W3CDTF">2018-07-31T09:39:00Z</dcterms:created>
  <dcterms:modified xsi:type="dcterms:W3CDTF">2018-08-30T02:59:00Z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