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hint="eastAsia" w:ascii="黑体" w:hAnsi="黑体" w:eastAsia="黑体"/>
          <w:bCs/>
          <w:color w:val="000000"/>
          <w:sz w:val="52"/>
          <w:szCs w:val="52"/>
          <w:lang w:eastAsia="zh-CN"/>
        </w:rPr>
      </w:pPr>
      <w:r>
        <w:rPr>
          <w:rFonts w:ascii="黑体" w:hAnsi="黑体" w:eastAsia="黑体"/>
          <w:bCs/>
          <w:color w:val="000000"/>
          <w:sz w:val="52"/>
          <w:szCs w:val="52"/>
        </w:rPr>
        <w:t xml:space="preserve">  </w:t>
      </w:r>
      <w:r>
        <w:rPr>
          <w:rFonts w:hint="eastAsia" w:ascii="黑体" w:hAnsi="黑体" w:eastAsia="黑体"/>
          <w:bCs/>
          <w:color w:val="000000"/>
          <w:sz w:val="52"/>
          <w:szCs w:val="52"/>
        </w:rPr>
        <w:t>鹿寨县</w:t>
      </w:r>
      <w:r>
        <w:rPr>
          <w:rFonts w:hint="eastAsia" w:ascii="黑体" w:hAnsi="黑体" w:eastAsia="黑体"/>
          <w:bCs/>
          <w:color w:val="000000"/>
          <w:sz w:val="52"/>
          <w:szCs w:val="52"/>
          <w:u w:val="single"/>
          <w:lang w:eastAsia="zh-CN"/>
        </w:rPr>
        <w:t>信息化建设中心</w:t>
      </w:r>
    </w:p>
    <w:p>
      <w:pPr>
        <w:jc w:val="center"/>
        <w:rPr>
          <w:rFonts w:ascii="黑体" w:eastAsia="黑体" w:cs="ArialUnicodeMS"/>
          <w:kern w:val="0"/>
          <w:sz w:val="52"/>
          <w:szCs w:val="52"/>
        </w:rPr>
      </w:pPr>
      <w:r>
        <w:rPr>
          <w:rFonts w:ascii="黑体" w:eastAsia="黑体"/>
          <w:kern w:val="0"/>
          <w:sz w:val="52"/>
          <w:szCs w:val="52"/>
        </w:rPr>
        <w:t>2020</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w:t>
      </w:r>
      <w:r>
        <w:rPr>
          <w:rFonts w:ascii="方正小标宋简体" w:eastAsia="方正小标宋简体"/>
          <w:b/>
          <w:sz w:val="44"/>
          <w:szCs w:val="44"/>
        </w:rPr>
        <w:t xml:space="preserve">    </w:t>
      </w:r>
      <w:r>
        <w:rPr>
          <w:rFonts w:hint="eastAsia" w:ascii="方正小标宋简体" w:eastAsia="方正小标宋简体"/>
          <w:b/>
          <w:sz w:val="44"/>
          <w:szCs w:val="44"/>
        </w:rPr>
        <w:t>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rPr>
        <w:t>（镇、委、局、办）</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rPr>
        <w:t>（镇、委、局、办）</w:t>
      </w:r>
      <w:r>
        <w:rPr>
          <w:rFonts w:ascii="仿宋_GB2312" w:eastAsia="仿宋_GB2312"/>
          <w:b/>
          <w:sz w:val="32"/>
          <w:szCs w:val="32"/>
        </w:rPr>
        <w:t>2020</w:t>
      </w:r>
      <w:r>
        <w:rPr>
          <w:rFonts w:hint="eastAsia" w:ascii="仿宋_GB2312" w:eastAsia="仿宋_GB2312"/>
          <w:b/>
          <w:sz w:val="32"/>
          <w:szCs w:val="32"/>
        </w:rPr>
        <w:t>年部门决算报表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ascii="仿宋_GB2312" w:hAnsi="黑体" w:eastAsia="仿宋_GB2312"/>
          <w:b/>
          <w:bCs/>
          <w:color w:val="000000"/>
          <w:sz w:val="32"/>
          <w:szCs w:val="32"/>
          <w:u w:val="single"/>
        </w:rPr>
        <w:t xml:space="preserve">  </w:t>
      </w:r>
      <w:r>
        <w:rPr>
          <w:rFonts w:hint="eastAsia" w:ascii="仿宋_GB2312" w:hAnsi="黑体" w:eastAsia="仿宋_GB2312"/>
          <w:b/>
          <w:bCs/>
          <w:color w:val="000000"/>
          <w:sz w:val="32"/>
          <w:szCs w:val="32"/>
        </w:rPr>
        <w:t>（镇、委、局、办）</w:t>
      </w:r>
      <w:r>
        <w:rPr>
          <w:rFonts w:ascii="仿宋_GB2312" w:eastAsia="仿宋_GB2312"/>
          <w:b/>
          <w:sz w:val="32"/>
          <w:szCs w:val="32"/>
        </w:rPr>
        <w:t>2020</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eastAsia="仿宋_GB2312"/>
          <w:kern w:val="0"/>
          <w:sz w:val="32"/>
          <w:szCs w:val="32"/>
        </w:rPr>
        <w:t>2020</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eastAsia="仿宋_GB2312"/>
          <w:kern w:val="0"/>
          <w:sz w:val="32"/>
          <w:szCs w:val="32"/>
        </w:rPr>
        <w:t>2020</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eastAsia="仿宋_GB2312"/>
          <w:kern w:val="0"/>
          <w:sz w:val="32"/>
          <w:szCs w:val="32"/>
        </w:rPr>
        <w:t>2020</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eastAsia="仿宋_GB2312"/>
          <w:kern w:val="0"/>
          <w:sz w:val="32"/>
          <w:szCs w:val="32"/>
        </w:rPr>
        <w:t>2020</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eastAsia="仿宋_GB2312"/>
          <w:kern w:val="0"/>
          <w:sz w:val="32"/>
          <w:szCs w:val="32"/>
        </w:rPr>
        <w:t>2020</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eastAsia="仿宋_GB2312"/>
          <w:kern w:val="0"/>
          <w:sz w:val="32"/>
          <w:szCs w:val="32"/>
        </w:rPr>
        <w:t>2020</w:t>
      </w:r>
      <w:r>
        <w:rPr>
          <w:rFonts w:hint="eastAsia" w:ascii="仿宋_GB2312" w:eastAsia="仿宋_GB2312" w:cs="仿宋_GB2312"/>
          <w:bCs/>
          <w:kern w:val="0"/>
          <w:sz w:val="32"/>
          <w:szCs w:val="32"/>
        </w:rPr>
        <w:t>年度政府性基金预算财政拨款收入支出决算情况</w:t>
      </w:r>
    </w:p>
    <w:p>
      <w:pPr>
        <w:ind w:left="645"/>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eastAsia="仿宋_GB2312"/>
          <w:kern w:val="0"/>
          <w:sz w:val="32"/>
          <w:szCs w:val="32"/>
        </w:rPr>
        <w:t>2020</w:t>
      </w:r>
      <w:r>
        <w:rPr>
          <w:rFonts w:hint="eastAsia" w:ascii="仿宋_GB2312" w:eastAsia="仿宋_GB2312" w:cs="仿宋_GB2312"/>
          <w:bCs/>
          <w:kern w:val="0"/>
          <w:sz w:val="32"/>
          <w:szCs w:val="32"/>
        </w:rPr>
        <w:t>年度</w:t>
      </w:r>
      <w:r>
        <w:rPr>
          <w:rFonts w:hint="eastAsia" w:ascii="仿宋_GB2312" w:eastAsia="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十、</w:t>
      </w:r>
      <w:r>
        <w:rPr>
          <w:rFonts w:eastAsia="仿宋_GB2312"/>
          <w:kern w:val="0"/>
          <w:sz w:val="32"/>
          <w:szCs w:val="32"/>
        </w:rPr>
        <w:t>2020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十一、其他重要事项的情况说明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eastAsia="仿宋_GB2312"/>
          <w:b/>
          <w:sz w:val="32"/>
          <w:szCs w:val="32"/>
          <w:lang w:eastAsia="zh-CN"/>
        </w:rPr>
        <w:t>鹿寨县信息化建设中心</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napToGrid w:val="0"/>
        <w:spacing w:line="520" w:lineRule="exact"/>
        <w:ind w:firstLine="640" w:firstLineChars="200"/>
        <w:rPr>
          <w:rFonts w:hint="eastAsia" w:ascii="仿宋_GB2312" w:eastAsia="仿宋_GB2312"/>
          <w:sz w:val="32"/>
          <w:szCs w:val="32"/>
        </w:rPr>
      </w:pPr>
      <w:r>
        <w:rPr>
          <w:rFonts w:hint="eastAsia" w:ascii="仿宋_GB2312" w:hAnsi="仿宋" w:eastAsia="仿宋_GB2312"/>
          <w:sz w:val="32"/>
          <w:szCs w:val="32"/>
          <w:lang w:eastAsia="zh-CN"/>
        </w:rPr>
        <w:t>鹿寨县信息化建设中心内设综合部、网络信息部、数据资源部三个职能部门。其基本职能及主要工作目标是</w:t>
      </w:r>
      <w:r>
        <w:rPr>
          <w:rFonts w:hint="eastAsia" w:ascii="仿宋_GB2312" w:eastAsia="仿宋_GB2312"/>
          <w:sz w:val="32"/>
          <w:szCs w:val="32"/>
        </w:rPr>
        <w:t>负责统筹协调推进</w:t>
      </w:r>
      <w:r>
        <w:rPr>
          <w:rFonts w:hint="eastAsia" w:ascii="仿宋_GB2312" w:eastAsia="仿宋_GB2312"/>
          <w:sz w:val="32"/>
          <w:szCs w:val="32"/>
          <w:lang w:eastAsia="zh-CN"/>
        </w:rPr>
        <w:t>全县</w:t>
      </w:r>
      <w:r>
        <w:rPr>
          <w:rFonts w:hint="eastAsia" w:ascii="仿宋_GB2312" w:eastAsia="仿宋_GB2312"/>
          <w:sz w:val="32"/>
          <w:szCs w:val="32"/>
        </w:rPr>
        <w:t>信息化、数字</w:t>
      </w:r>
      <w:r>
        <w:rPr>
          <w:rFonts w:hint="eastAsia" w:ascii="仿宋_GB2312" w:eastAsia="仿宋_GB2312"/>
          <w:sz w:val="32"/>
          <w:szCs w:val="32"/>
          <w:lang w:eastAsia="zh-CN"/>
        </w:rPr>
        <w:t>化</w:t>
      </w:r>
      <w:r>
        <w:rPr>
          <w:rFonts w:hint="eastAsia" w:ascii="仿宋_GB2312" w:eastAsia="仿宋_GB2312"/>
          <w:sz w:val="32"/>
          <w:szCs w:val="32"/>
        </w:rPr>
        <w:t>建设。负责推进电子政务网络、数据资源安全体系建设</w:t>
      </w:r>
      <w:r>
        <w:rPr>
          <w:rFonts w:hint="eastAsia" w:ascii="仿宋_GB2312" w:eastAsia="仿宋_GB2312"/>
          <w:sz w:val="32"/>
          <w:szCs w:val="32"/>
          <w:lang w:eastAsia="zh-CN"/>
        </w:rPr>
        <w:t>，</w:t>
      </w:r>
      <w:r>
        <w:rPr>
          <w:rFonts w:hint="eastAsia" w:ascii="仿宋_GB2312" w:eastAsia="仿宋_GB2312"/>
          <w:sz w:val="32"/>
          <w:szCs w:val="32"/>
        </w:rPr>
        <w:t>配合做好网络安全工作。负责协调通信基础设施等其他基础设施建设。负责协调推进公共数据共享平台建设。负责统筹全县数据资源建设、管理、应用，政务数据的汇聚、共享。指导协调行业主管部门推进社会数据的汇聚、共享，统筹推进政府数据和社会数据的开放、应用。负责全县统一的电子政务云平台、公共应用平台和公共支撑平台建设</w:t>
      </w:r>
      <w:r>
        <w:rPr>
          <w:rFonts w:hint="eastAsia" w:ascii="仿宋_GB2312" w:eastAsia="仿宋_GB2312"/>
          <w:sz w:val="32"/>
          <w:szCs w:val="32"/>
          <w:lang w:eastAsia="zh-CN"/>
        </w:rPr>
        <w:t>推进</w:t>
      </w:r>
      <w:r>
        <w:rPr>
          <w:rFonts w:hint="eastAsia" w:ascii="仿宋_GB2312" w:eastAsia="仿宋_GB2312"/>
          <w:sz w:val="32"/>
          <w:szCs w:val="32"/>
        </w:rPr>
        <w:t>。负责县政府网站的统筹规划、监督考核、综合分析等工作。</w:t>
      </w:r>
    </w:p>
    <w:p>
      <w:pPr>
        <w:ind w:firstLine="646"/>
        <w:rPr>
          <w:rFonts w:ascii="仿宋_GB2312" w:eastAsia="仿宋_GB2312"/>
          <w:sz w:val="32"/>
          <w:szCs w:val="32"/>
        </w:rPr>
      </w:pPr>
      <w:r>
        <w:rPr>
          <w:rFonts w:hint="eastAsia" w:ascii="仿宋_GB2312" w:eastAsia="仿宋_GB2312"/>
          <w:sz w:val="32"/>
          <w:szCs w:val="32"/>
        </w:rPr>
        <w:t>二、部门决算单位构成</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鹿寨县信息化建设办室机构改革后更名为鹿寨县信息化建设中心，</w:t>
      </w:r>
      <w:r>
        <w:rPr>
          <w:rFonts w:hint="eastAsia" w:ascii="仿宋_GB2312" w:hAnsi="仿宋" w:eastAsia="仿宋_GB2312"/>
          <w:sz w:val="32"/>
          <w:szCs w:val="32"/>
          <w:lang w:val="en-US" w:eastAsia="zh-CN"/>
        </w:rPr>
        <w:t>加</w:t>
      </w:r>
      <w:r>
        <w:rPr>
          <w:rFonts w:hint="eastAsia" w:ascii="仿宋_GB2312" w:hAnsi="仿宋" w:eastAsia="仿宋_GB2312"/>
          <w:sz w:val="32"/>
          <w:szCs w:val="32"/>
          <w:lang w:eastAsia="zh-CN"/>
        </w:rPr>
        <w:t>挂县大数据建设中心牌子。核定事业编制13名。变动原因根据《鹿寨县机构改革方案》、《鹿寨县本级事业单位规范调整工作方案》</w:t>
      </w:r>
      <w:r>
        <w:rPr>
          <w:rFonts w:hint="eastAsia" w:ascii="仿宋_GB2312" w:hAnsi="仿宋" w:eastAsia="仿宋_GB2312"/>
          <w:sz w:val="32"/>
          <w:szCs w:val="32"/>
          <w:lang w:val="en-US" w:eastAsia="zh-CN"/>
        </w:rPr>
        <w:t>等</w:t>
      </w:r>
      <w:r>
        <w:rPr>
          <w:rFonts w:hint="eastAsia" w:ascii="仿宋_GB2312" w:hAnsi="仿宋" w:eastAsia="仿宋_GB2312"/>
          <w:sz w:val="32"/>
          <w:szCs w:val="32"/>
          <w:lang w:eastAsia="zh-CN"/>
        </w:rPr>
        <w:t>精神变动。现实有在职人数</w:t>
      </w:r>
      <w:r>
        <w:rPr>
          <w:rFonts w:hint="eastAsia" w:ascii="仿宋_GB2312" w:hAnsi="仿宋" w:eastAsia="仿宋_GB2312"/>
          <w:sz w:val="32"/>
          <w:szCs w:val="32"/>
          <w:lang w:val="en-US" w:eastAsia="zh-CN"/>
        </w:rPr>
        <w:t>12</w:t>
      </w:r>
      <w:r>
        <w:rPr>
          <w:rFonts w:hint="eastAsia" w:ascii="仿宋_GB2312" w:hAnsi="仿宋" w:eastAsia="仿宋_GB2312"/>
          <w:sz w:val="32"/>
          <w:szCs w:val="32"/>
          <w:lang w:eastAsia="zh-CN"/>
        </w:rPr>
        <w:t>人，其中在职在编</w:t>
      </w:r>
      <w:r>
        <w:rPr>
          <w:rFonts w:hint="eastAsia" w:ascii="仿宋_GB2312" w:hAnsi="仿宋" w:eastAsia="仿宋_GB2312"/>
          <w:sz w:val="32"/>
          <w:szCs w:val="32"/>
          <w:lang w:val="en-US" w:eastAsia="zh-CN"/>
        </w:rPr>
        <w:t>9</w:t>
      </w:r>
      <w:r>
        <w:rPr>
          <w:rFonts w:hint="eastAsia" w:ascii="仿宋_GB2312" w:hAnsi="仿宋" w:eastAsia="仿宋_GB2312"/>
          <w:sz w:val="32"/>
          <w:szCs w:val="32"/>
          <w:lang w:eastAsia="zh-CN"/>
        </w:rPr>
        <w:t>人、控制数人员</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人、退休人员</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人，遗属补助人员</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人。变动原因：在职在编死亡</w:t>
      </w:r>
      <w:r>
        <w:rPr>
          <w:rFonts w:hint="eastAsia" w:ascii="仿宋_GB2312" w:hAnsi="仿宋" w:eastAsia="仿宋_GB2312"/>
          <w:sz w:val="32"/>
          <w:szCs w:val="32"/>
          <w:lang w:val="en-US" w:eastAsia="zh-CN"/>
        </w:rPr>
        <w:t>1人，</w:t>
      </w:r>
      <w:r>
        <w:rPr>
          <w:rFonts w:hint="eastAsia" w:ascii="仿宋_GB2312" w:hAnsi="仿宋" w:eastAsia="仿宋_GB2312"/>
          <w:sz w:val="32"/>
          <w:szCs w:val="32"/>
          <w:lang w:eastAsia="zh-CN"/>
        </w:rPr>
        <w:t>控制数增加</w:t>
      </w:r>
      <w:r>
        <w:rPr>
          <w:rFonts w:hint="eastAsia" w:ascii="仿宋_GB2312" w:hAnsi="仿宋" w:eastAsia="仿宋_GB2312"/>
          <w:sz w:val="32"/>
          <w:szCs w:val="32"/>
          <w:lang w:val="en-US" w:eastAsia="zh-CN"/>
        </w:rPr>
        <w:t>1人。</w:t>
      </w:r>
    </w:p>
    <w:p>
      <w:pPr>
        <w:ind w:firstLine="645"/>
        <w:rPr>
          <w:rFonts w:ascii="仿宋_GB2312" w:eastAsia="仿宋_GB2312"/>
          <w:sz w:val="32"/>
          <w:szCs w:val="32"/>
        </w:rPr>
      </w:pPr>
    </w:p>
    <w:p>
      <w:pPr>
        <w:jc w:val="center"/>
      </w:pPr>
    </w:p>
    <w:p>
      <w:pPr>
        <w:jc w:val="center"/>
      </w:pPr>
    </w:p>
    <w:p>
      <w:pPr>
        <w:jc w:val="both"/>
      </w:pPr>
    </w:p>
    <w:p>
      <w:pPr>
        <w:jc w:val="center"/>
      </w:pPr>
    </w:p>
    <w:p>
      <w:pPr>
        <w:jc w:val="center"/>
      </w:pPr>
    </w:p>
    <w:p>
      <w:pPr>
        <w:jc w:val="center"/>
      </w:pPr>
    </w:p>
    <w:p>
      <w:pPr>
        <w:jc w:val="center"/>
      </w:pPr>
    </w:p>
    <w:p>
      <w:pPr>
        <w:jc w:val="both"/>
      </w:pPr>
    </w:p>
    <w:p>
      <w:pPr>
        <w:jc w:val="cente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鹿寨县信息化建设中心</w:t>
      </w:r>
      <w:r>
        <w:rPr>
          <w:rFonts w:ascii="仿宋_GB2312" w:eastAsia="仿宋_GB2312"/>
          <w:b/>
          <w:sz w:val="32"/>
          <w:szCs w:val="32"/>
        </w:rPr>
        <w:t>2020</w:t>
      </w:r>
      <w:r>
        <w:rPr>
          <w:rFonts w:hint="eastAsia" w:ascii="仿宋_GB2312" w:eastAsia="仿宋_GB2312"/>
          <w:b/>
          <w:sz w:val="32"/>
          <w:szCs w:val="32"/>
        </w:rPr>
        <w:t>年部门决算报表</w:t>
      </w:r>
    </w:p>
    <w:p>
      <w:pPr>
        <w:jc w:val="both"/>
      </w:pPr>
    </w:p>
    <w:p/>
    <w:tbl>
      <w:tblPr>
        <w:tblStyle w:val="5"/>
        <w:tblW w:w="8720" w:type="dxa"/>
        <w:jc w:val="center"/>
        <w:tblInd w:w="0" w:type="dxa"/>
        <w:tblLayout w:type="fixed"/>
        <w:tblCellMar>
          <w:top w:w="0" w:type="dxa"/>
          <w:left w:w="108" w:type="dxa"/>
          <w:bottom w:w="0" w:type="dxa"/>
          <w:right w:w="108" w:type="dxa"/>
        </w:tblCellMar>
      </w:tblPr>
      <w:tblGrid>
        <w:gridCol w:w="2895"/>
        <w:gridCol w:w="1085"/>
        <w:gridCol w:w="3123"/>
        <w:gridCol w:w="1552"/>
        <w:gridCol w:w="65"/>
      </w:tblGrid>
      <w:tr>
        <w:tblPrEx>
          <w:tblLayout w:type="fixed"/>
          <w:tblCellMar>
            <w:top w:w="0" w:type="dxa"/>
            <w:left w:w="108" w:type="dxa"/>
            <w:bottom w:w="0" w:type="dxa"/>
            <w:right w:w="108" w:type="dxa"/>
          </w:tblCellMar>
        </w:tblPrEx>
        <w:trPr>
          <w:gridAfter w:val="1"/>
          <w:wAfter w:w="65" w:type="dxa"/>
          <w:trHeight w:val="570" w:hRule="atLeast"/>
          <w:jc w:val="center"/>
        </w:trPr>
        <w:tc>
          <w:tcPr>
            <w:tcW w:w="8655" w:type="dxa"/>
            <w:gridSpan w:val="4"/>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表一：收入支出决算总表</w:t>
            </w:r>
          </w:p>
          <w:p>
            <w:pPr>
              <w:widowControl/>
              <w:jc w:val="right"/>
              <w:rPr>
                <w:rFonts w:ascii="宋体" w:cs="宋体"/>
                <w:kern w:val="0"/>
                <w:sz w:val="22"/>
                <w:szCs w:val="22"/>
              </w:rPr>
            </w:pPr>
            <w:r>
              <w:rPr>
                <w:rFonts w:hint="eastAsia" w:ascii="宋体" w:hAnsi="宋体" w:cs="宋体"/>
                <w:kern w:val="0"/>
                <w:sz w:val="22"/>
                <w:szCs w:val="22"/>
              </w:rPr>
              <w:t>单位：万元</w:t>
            </w:r>
          </w:p>
        </w:tc>
      </w:tr>
      <w:tr>
        <w:tblPrEx>
          <w:tblLayout w:type="fixed"/>
          <w:tblCellMar>
            <w:top w:w="0" w:type="dxa"/>
            <w:left w:w="108" w:type="dxa"/>
            <w:bottom w:w="0" w:type="dxa"/>
            <w:right w:w="108" w:type="dxa"/>
          </w:tblCellMar>
        </w:tblPrEx>
        <w:trPr>
          <w:trHeight w:val="270" w:hRule="atLeast"/>
          <w:jc w:val="center"/>
        </w:trPr>
        <w:tc>
          <w:tcPr>
            <w:tcW w:w="3980" w:type="dxa"/>
            <w:gridSpan w:val="2"/>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ascii="宋体" w:cs="宋体"/>
                <w:color w:val="000000"/>
                <w:kern w:val="0"/>
                <w:sz w:val="22"/>
                <w:szCs w:val="22"/>
              </w:rPr>
            </w:pPr>
            <w:r>
              <w:rPr>
                <w:rFonts w:hint="eastAsia" w:ascii="宋体" w:hAnsi="宋体" w:cs="宋体"/>
                <w:color w:val="000000"/>
                <w:kern w:val="0"/>
                <w:sz w:val="22"/>
                <w:szCs w:val="22"/>
              </w:rPr>
              <w:t>收</w:t>
            </w:r>
            <w:r>
              <w:rPr>
                <w:rFonts w:ascii="宋体" w:hAnsi="宋体" w:cs="宋体"/>
                <w:color w:val="000000"/>
                <w:kern w:val="0"/>
                <w:sz w:val="22"/>
                <w:szCs w:val="22"/>
              </w:rPr>
              <w:t xml:space="preserve">    </w:t>
            </w:r>
            <w:r>
              <w:rPr>
                <w:rFonts w:hint="eastAsia" w:ascii="宋体" w:hAnsi="宋体" w:cs="宋体"/>
                <w:color w:val="000000"/>
                <w:kern w:val="0"/>
                <w:sz w:val="22"/>
                <w:szCs w:val="22"/>
              </w:rPr>
              <w:t>入</w:t>
            </w:r>
          </w:p>
        </w:tc>
        <w:tc>
          <w:tcPr>
            <w:tcW w:w="47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支</w:t>
            </w:r>
            <w:r>
              <w:rPr>
                <w:rFonts w:ascii="宋体" w:hAnsi="宋体" w:cs="宋体"/>
                <w:color w:val="000000"/>
                <w:kern w:val="0"/>
                <w:sz w:val="22"/>
                <w:szCs w:val="22"/>
              </w:rPr>
              <w:t xml:space="preserve">    </w:t>
            </w:r>
            <w:r>
              <w:rPr>
                <w:rFonts w:hint="eastAsia" w:ascii="宋体" w:hAnsi="宋体" w:cs="宋体"/>
                <w:color w:val="000000"/>
                <w:kern w:val="0"/>
                <w:sz w:val="22"/>
                <w:szCs w:val="22"/>
              </w:rPr>
              <w:t>出</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w:t>
            </w:r>
          </w:p>
        </w:tc>
        <w:tc>
          <w:tcPr>
            <w:tcW w:w="1085" w:type="dxa"/>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决算数</w:t>
            </w:r>
          </w:p>
        </w:tc>
        <w:tc>
          <w:tcPr>
            <w:tcW w:w="3123" w:type="dxa"/>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项目</w:t>
            </w:r>
          </w:p>
        </w:tc>
        <w:tc>
          <w:tcPr>
            <w:tcW w:w="1617" w:type="dxa"/>
            <w:gridSpan w:val="2"/>
            <w:tcBorders>
              <w:top w:val="nil"/>
              <w:left w:val="nil"/>
              <w:bottom w:val="single" w:color="auto" w:sz="4" w:space="0"/>
              <w:right w:val="single" w:color="auto" w:sz="4" w:space="0"/>
            </w:tcBorders>
            <w:vAlign w:val="center"/>
          </w:tcPr>
          <w:p>
            <w:pPr>
              <w:widowControl/>
              <w:jc w:val="center"/>
              <w:rPr>
                <w:rFonts w:ascii="宋体" w:cs="宋体"/>
                <w:color w:val="auto"/>
                <w:kern w:val="0"/>
                <w:sz w:val="22"/>
                <w:szCs w:val="22"/>
              </w:rPr>
            </w:pPr>
            <w:r>
              <w:rPr>
                <w:rFonts w:hint="eastAsia" w:ascii="宋体" w:hAnsi="宋体" w:cs="宋体"/>
                <w:color w:val="auto"/>
                <w:kern w:val="0"/>
                <w:sz w:val="22"/>
                <w:szCs w:val="22"/>
              </w:rPr>
              <w:t>决算数</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一、一般公共预算财政拨款收入</w:t>
            </w:r>
          </w:p>
        </w:tc>
        <w:tc>
          <w:tcPr>
            <w:tcW w:w="1085" w:type="dxa"/>
            <w:tcBorders>
              <w:top w:val="nil"/>
              <w:left w:val="nil"/>
              <w:bottom w:val="single" w:color="auto" w:sz="4" w:space="0"/>
              <w:right w:val="single" w:color="auto" w:sz="4" w:space="0"/>
            </w:tcBorders>
            <w:vAlign w:val="center"/>
          </w:tcPr>
          <w:p>
            <w:pPr>
              <w:widowControl/>
              <w:jc w:val="right"/>
              <w:rPr>
                <w:rFonts w:ascii="宋体" w:cs="宋体"/>
                <w:color w:val="auto"/>
                <w:kern w:val="0"/>
                <w:sz w:val="22"/>
                <w:szCs w:val="22"/>
              </w:rPr>
            </w:pPr>
            <w:r>
              <w:rPr>
                <w:rFonts w:hint="eastAsia" w:ascii="宋体" w:hAnsi="宋体" w:cs="宋体"/>
                <w:color w:val="auto"/>
                <w:kern w:val="0"/>
                <w:sz w:val="22"/>
                <w:szCs w:val="22"/>
              </w:rPr>
              <w:t>　361</w:t>
            </w:r>
            <w:r>
              <w:rPr>
                <w:rFonts w:hint="eastAsia" w:ascii="宋体" w:hAnsi="宋体" w:cs="宋体"/>
                <w:color w:val="auto"/>
                <w:kern w:val="0"/>
                <w:sz w:val="22"/>
                <w:szCs w:val="22"/>
                <w:lang w:val="en-US" w:eastAsia="zh-CN"/>
              </w:rPr>
              <w:t>.</w:t>
            </w:r>
            <w:r>
              <w:rPr>
                <w:rFonts w:hint="eastAsia" w:ascii="宋体" w:hAnsi="宋体" w:cs="宋体"/>
                <w:color w:val="auto"/>
                <w:kern w:val="0"/>
                <w:sz w:val="22"/>
                <w:szCs w:val="22"/>
              </w:rPr>
              <w:t>82</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一、一般公共服务支出</w:t>
            </w:r>
          </w:p>
        </w:tc>
        <w:tc>
          <w:tcPr>
            <w:tcW w:w="1617" w:type="dxa"/>
            <w:gridSpan w:val="2"/>
            <w:tcBorders>
              <w:top w:val="nil"/>
              <w:left w:val="nil"/>
              <w:bottom w:val="single" w:color="auto" w:sz="4" w:space="0"/>
              <w:right w:val="single" w:color="auto" w:sz="4" w:space="0"/>
            </w:tcBorders>
            <w:vAlign w:val="center"/>
          </w:tcPr>
          <w:p>
            <w:pPr>
              <w:widowControl/>
              <w:jc w:val="right"/>
              <w:rPr>
                <w:rFonts w:hint="default"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306.3</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二、政府性基金预算财政拨款收入</w:t>
            </w:r>
          </w:p>
        </w:tc>
        <w:tc>
          <w:tcPr>
            <w:tcW w:w="1085" w:type="dxa"/>
            <w:tcBorders>
              <w:top w:val="nil"/>
              <w:left w:val="nil"/>
              <w:bottom w:val="single" w:color="auto" w:sz="4" w:space="0"/>
              <w:right w:val="single" w:color="auto" w:sz="4" w:space="0"/>
            </w:tcBorders>
            <w:vAlign w:val="center"/>
          </w:tcPr>
          <w:p>
            <w:pPr>
              <w:widowControl/>
              <w:jc w:val="right"/>
              <w:rPr>
                <w:rFonts w:hint="eastAsia"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二、社会保障和就业支出</w:t>
            </w:r>
          </w:p>
        </w:tc>
        <w:tc>
          <w:tcPr>
            <w:tcW w:w="1617" w:type="dxa"/>
            <w:gridSpan w:val="2"/>
            <w:tcBorders>
              <w:top w:val="nil"/>
              <w:left w:val="nil"/>
              <w:bottom w:val="single" w:color="auto" w:sz="4" w:space="0"/>
              <w:right w:val="single" w:color="auto" w:sz="4" w:space="0"/>
            </w:tcBorders>
            <w:vAlign w:val="center"/>
          </w:tcPr>
          <w:p>
            <w:pPr>
              <w:widowControl/>
              <w:jc w:val="right"/>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27.66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三、上级补助收入</w:t>
            </w:r>
          </w:p>
        </w:tc>
        <w:tc>
          <w:tcPr>
            <w:tcW w:w="1085" w:type="dxa"/>
            <w:tcBorders>
              <w:top w:val="nil"/>
              <w:left w:val="nil"/>
              <w:bottom w:val="single" w:color="auto" w:sz="4" w:space="0"/>
              <w:right w:val="single" w:color="auto" w:sz="4" w:space="0"/>
            </w:tcBorders>
            <w:vAlign w:val="center"/>
          </w:tcPr>
          <w:p>
            <w:pPr>
              <w:widowControl/>
              <w:jc w:val="right"/>
              <w:rPr>
                <w:rFonts w:hint="eastAsia"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三、卫生健康支出</w:t>
            </w:r>
          </w:p>
        </w:tc>
        <w:tc>
          <w:tcPr>
            <w:tcW w:w="1617" w:type="dxa"/>
            <w:gridSpan w:val="2"/>
            <w:tcBorders>
              <w:top w:val="nil"/>
              <w:left w:val="nil"/>
              <w:bottom w:val="single" w:color="auto" w:sz="4" w:space="0"/>
              <w:right w:val="single" w:color="auto" w:sz="4" w:space="0"/>
            </w:tcBorders>
            <w:vAlign w:val="center"/>
          </w:tcPr>
          <w:p>
            <w:pPr>
              <w:widowControl/>
              <w:jc w:val="right"/>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15.61</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四、事业收入</w:t>
            </w:r>
          </w:p>
        </w:tc>
        <w:tc>
          <w:tcPr>
            <w:tcW w:w="1085" w:type="dxa"/>
            <w:tcBorders>
              <w:top w:val="nil"/>
              <w:left w:val="nil"/>
              <w:bottom w:val="single" w:color="auto" w:sz="4" w:space="0"/>
              <w:right w:val="single" w:color="auto" w:sz="4" w:space="0"/>
            </w:tcBorders>
            <w:vAlign w:val="center"/>
          </w:tcPr>
          <w:p>
            <w:pPr>
              <w:widowControl/>
              <w:jc w:val="right"/>
              <w:rPr>
                <w:rFonts w:hint="eastAsia"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四、住房保障支出</w:t>
            </w:r>
          </w:p>
        </w:tc>
        <w:tc>
          <w:tcPr>
            <w:tcW w:w="1617" w:type="dxa"/>
            <w:gridSpan w:val="2"/>
            <w:tcBorders>
              <w:top w:val="nil"/>
              <w:left w:val="nil"/>
              <w:bottom w:val="single" w:color="auto" w:sz="4" w:space="0"/>
              <w:right w:val="single" w:color="auto" w:sz="4" w:space="0"/>
            </w:tcBorders>
            <w:vAlign w:val="center"/>
          </w:tcPr>
          <w:p>
            <w:pPr>
              <w:widowControl/>
              <w:jc w:val="right"/>
              <w:rPr>
                <w:rFonts w:hint="default" w:asci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12.27</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五、经营收入</w:t>
            </w:r>
          </w:p>
        </w:tc>
        <w:tc>
          <w:tcPr>
            <w:tcW w:w="1085" w:type="dxa"/>
            <w:tcBorders>
              <w:top w:val="nil"/>
              <w:left w:val="nil"/>
              <w:bottom w:val="single" w:color="auto" w:sz="4" w:space="0"/>
              <w:right w:val="single" w:color="auto" w:sz="4" w:space="0"/>
            </w:tcBorders>
            <w:vAlign w:val="center"/>
          </w:tcPr>
          <w:p>
            <w:pPr>
              <w:widowControl/>
              <w:jc w:val="right"/>
              <w:rPr>
                <w:rFonts w:hint="eastAsia"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五、文化旅游体育与传媒支出</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六、附属单位上缴收入</w:t>
            </w:r>
          </w:p>
        </w:tc>
        <w:tc>
          <w:tcPr>
            <w:tcW w:w="1085" w:type="dxa"/>
            <w:tcBorders>
              <w:top w:val="nil"/>
              <w:left w:val="nil"/>
              <w:bottom w:val="single" w:color="auto" w:sz="4" w:space="0"/>
              <w:right w:val="single" w:color="auto" w:sz="4" w:space="0"/>
            </w:tcBorders>
            <w:vAlign w:val="center"/>
          </w:tcPr>
          <w:p>
            <w:pPr>
              <w:widowControl/>
              <w:jc w:val="right"/>
              <w:rPr>
                <w:rFonts w:hint="eastAsia"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0</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七、其他收入</w:t>
            </w:r>
          </w:p>
        </w:tc>
        <w:tc>
          <w:tcPr>
            <w:tcW w:w="1085" w:type="dxa"/>
            <w:tcBorders>
              <w:top w:val="nil"/>
              <w:left w:val="nil"/>
              <w:bottom w:val="single" w:color="auto" w:sz="4" w:space="0"/>
              <w:right w:val="single" w:color="auto" w:sz="4" w:space="0"/>
            </w:tcBorders>
            <w:vAlign w:val="center"/>
          </w:tcPr>
          <w:p>
            <w:pPr>
              <w:widowControl/>
              <w:jc w:val="right"/>
              <w:rPr>
                <w:rFonts w:hint="default"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0.08</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auto"/>
                <w:kern w:val="0"/>
                <w:sz w:val="22"/>
                <w:szCs w:val="22"/>
              </w:rPr>
            </w:pPr>
            <w:r>
              <w:rPr>
                <w:rFonts w:hint="eastAsia" w:ascii="宋体" w:hAnsi="宋体" w:cs="宋体"/>
                <w:b/>
                <w:color w:val="auto"/>
                <w:kern w:val="0"/>
                <w:sz w:val="22"/>
                <w:szCs w:val="22"/>
              </w:rPr>
              <w:t>本年收入合计</w:t>
            </w:r>
          </w:p>
        </w:tc>
        <w:tc>
          <w:tcPr>
            <w:tcW w:w="1085" w:type="dxa"/>
            <w:tcBorders>
              <w:top w:val="nil"/>
              <w:left w:val="nil"/>
              <w:bottom w:val="single" w:color="auto" w:sz="4" w:space="0"/>
              <w:right w:val="single" w:color="auto" w:sz="4" w:space="0"/>
            </w:tcBorders>
            <w:vAlign w:val="center"/>
          </w:tcPr>
          <w:p>
            <w:pPr>
              <w:widowControl/>
              <w:jc w:val="center"/>
              <w:rPr>
                <w:rFonts w:hint="default" w:ascii="宋体" w:eastAsia="宋体" w:cs="宋体"/>
                <w:b/>
                <w:color w:val="auto"/>
                <w:kern w:val="0"/>
                <w:sz w:val="22"/>
                <w:szCs w:val="22"/>
                <w:lang w:val="en-US" w:eastAsia="zh-CN"/>
              </w:rPr>
            </w:pPr>
            <w:r>
              <w:rPr>
                <w:rFonts w:hint="eastAsia" w:ascii="宋体" w:cs="宋体"/>
                <w:b/>
                <w:color w:val="auto"/>
                <w:kern w:val="0"/>
                <w:sz w:val="22"/>
                <w:szCs w:val="22"/>
                <w:lang w:val="en-US" w:eastAsia="zh-CN"/>
              </w:rPr>
              <w:t>361.9</w:t>
            </w:r>
          </w:p>
        </w:tc>
        <w:tc>
          <w:tcPr>
            <w:tcW w:w="3123" w:type="dxa"/>
            <w:tcBorders>
              <w:top w:val="nil"/>
              <w:left w:val="nil"/>
              <w:bottom w:val="single" w:color="auto" w:sz="4" w:space="0"/>
              <w:right w:val="single" w:color="auto" w:sz="4" w:space="0"/>
            </w:tcBorders>
            <w:vAlign w:val="center"/>
          </w:tcPr>
          <w:p>
            <w:pPr>
              <w:widowControl/>
              <w:jc w:val="center"/>
              <w:rPr>
                <w:rFonts w:ascii="宋体" w:cs="宋体"/>
                <w:b/>
                <w:color w:val="auto"/>
                <w:kern w:val="0"/>
                <w:sz w:val="22"/>
                <w:szCs w:val="22"/>
              </w:rPr>
            </w:pPr>
            <w:r>
              <w:rPr>
                <w:rFonts w:hint="eastAsia" w:ascii="宋体" w:hAnsi="宋体" w:cs="宋体"/>
                <w:b/>
                <w:color w:val="auto"/>
                <w:kern w:val="0"/>
                <w:sz w:val="22"/>
                <w:szCs w:val="22"/>
              </w:rPr>
              <w:t>本年支出合计</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eastAsia="宋体" w:cs="宋体"/>
                <w:b/>
                <w:color w:val="auto"/>
                <w:kern w:val="0"/>
                <w:sz w:val="22"/>
                <w:szCs w:val="22"/>
                <w:lang w:val="en-US" w:eastAsia="zh-CN"/>
              </w:rPr>
            </w:pPr>
            <w:r>
              <w:rPr>
                <w:rFonts w:hint="eastAsia" w:ascii="宋体" w:hAnsi="宋体" w:cs="宋体"/>
                <w:b/>
                <w:color w:val="auto"/>
                <w:kern w:val="0"/>
                <w:sz w:val="22"/>
                <w:szCs w:val="22"/>
              </w:rPr>
              <w:t>　</w:t>
            </w:r>
            <w:r>
              <w:rPr>
                <w:rFonts w:hint="eastAsia" w:ascii="宋体" w:hAnsi="宋体" w:cs="宋体"/>
                <w:b/>
                <w:color w:val="auto"/>
                <w:kern w:val="0"/>
                <w:sz w:val="22"/>
                <w:szCs w:val="22"/>
                <w:lang w:val="en-US" w:eastAsia="zh-CN"/>
              </w:rPr>
              <w:t>361.84</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使用非财政拨款结余</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结余分配</w:t>
            </w: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年初结转和结余</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年末结转与结余</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eastAsia="宋体" w:cs="宋体"/>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0.06</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c>
          <w:tcPr>
            <w:tcW w:w="1085"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c>
          <w:tcPr>
            <w:tcW w:w="3123" w:type="dxa"/>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p>
        </w:tc>
        <w:tc>
          <w:tcPr>
            <w:tcW w:w="1617" w:type="dxa"/>
            <w:gridSpan w:val="2"/>
            <w:tcBorders>
              <w:top w:val="nil"/>
              <w:left w:val="nil"/>
              <w:bottom w:val="single" w:color="auto" w:sz="4" w:space="0"/>
              <w:right w:val="single" w:color="auto" w:sz="4" w:space="0"/>
            </w:tcBorders>
            <w:vAlign w:val="center"/>
          </w:tcPr>
          <w:p>
            <w:pPr>
              <w:widowControl/>
              <w:jc w:val="left"/>
              <w:rPr>
                <w:rFonts w:ascii="宋体" w:cs="宋体"/>
                <w:color w:val="auto"/>
                <w:kern w:val="0"/>
                <w:sz w:val="22"/>
                <w:szCs w:val="22"/>
              </w:rPr>
            </w:pPr>
            <w:r>
              <w:rPr>
                <w:rFonts w:hint="eastAsia" w:ascii="宋体" w:hAnsi="宋体" w:cs="宋体"/>
                <w:color w:val="auto"/>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2895" w:type="dxa"/>
            <w:tcBorders>
              <w:top w:val="nil"/>
              <w:left w:val="single" w:color="auto" w:sz="4" w:space="0"/>
              <w:bottom w:val="single" w:color="auto" w:sz="4" w:space="0"/>
              <w:right w:val="single" w:color="auto" w:sz="4" w:space="0"/>
            </w:tcBorders>
            <w:vAlign w:val="center"/>
          </w:tcPr>
          <w:p>
            <w:pPr>
              <w:widowControl/>
              <w:jc w:val="center"/>
              <w:rPr>
                <w:rFonts w:ascii="宋体" w:cs="宋体"/>
                <w:b/>
                <w:color w:val="auto"/>
                <w:kern w:val="0"/>
                <w:sz w:val="22"/>
                <w:szCs w:val="22"/>
              </w:rPr>
            </w:pPr>
            <w:r>
              <w:rPr>
                <w:rFonts w:hint="eastAsia" w:ascii="宋体" w:hAnsi="宋体" w:cs="宋体"/>
                <w:b/>
                <w:color w:val="auto"/>
                <w:kern w:val="0"/>
                <w:sz w:val="22"/>
                <w:szCs w:val="22"/>
              </w:rPr>
              <w:t>收入总计</w:t>
            </w:r>
          </w:p>
        </w:tc>
        <w:tc>
          <w:tcPr>
            <w:tcW w:w="1085" w:type="dxa"/>
            <w:tcBorders>
              <w:top w:val="nil"/>
              <w:left w:val="nil"/>
              <w:bottom w:val="single" w:color="auto" w:sz="4" w:space="0"/>
              <w:right w:val="single" w:color="auto" w:sz="4" w:space="0"/>
            </w:tcBorders>
            <w:vAlign w:val="center"/>
          </w:tcPr>
          <w:p>
            <w:pPr>
              <w:widowControl/>
              <w:jc w:val="center"/>
              <w:rPr>
                <w:rFonts w:hint="default" w:ascii="宋体" w:eastAsia="宋体" w:cs="宋体"/>
                <w:b/>
                <w:color w:val="auto"/>
                <w:kern w:val="0"/>
                <w:sz w:val="22"/>
                <w:szCs w:val="22"/>
                <w:lang w:val="en-US" w:eastAsia="zh-CN"/>
              </w:rPr>
            </w:pPr>
            <w:r>
              <w:rPr>
                <w:rFonts w:hint="eastAsia" w:ascii="宋体" w:cs="宋体"/>
                <w:b/>
                <w:color w:val="auto"/>
                <w:kern w:val="0"/>
                <w:sz w:val="22"/>
                <w:szCs w:val="22"/>
                <w:lang w:val="en-US" w:eastAsia="zh-CN"/>
              </w:rPr>
              <w:t>361.9</w:t>
            </w:r>
          </w:p>
        </w:tc>
        <w:tc>
          <w:tcPr>
            <w:tcW w:w="3123" w:type="dxa"/>
            <w:tcBorders>
              <w:top w:val="nil"/>
              <w:left w:val="nil"/>
              <w:bottom w:val="single" w:color="auto" w:sz="4" w:space="0"/>
              <w:right w:val="single" w:color="auto" w:sz="4" w:space="0"/>
            </w:tcBorders>
            <w:vAlign w:val="center"/>
          </w:tcPr>
          <w:p>
            <w:pPr>
              <w:widowControl/>
              <w:jc w:val="center"/>
              <w:rPr>
                <w:rFonts w:ascii="宋体" w:cs="宋体"/>
                <w:b/>
                <w:color w:val="auto"/>
                <w:kern w:val="0"/>
                <w:sz w:val="22"/>
                <w:szCs w:val="22"/>
              </w:rPr>
            </w:pPr>
            <w:r>
              <w:rPr>
                <w:rFonts w:hint="eastAsia" w:ascii="宋体" w:hAnsi="宋体" w:cs="宋体"/>
                <w:b/>
                <w:color w:val="auto"/>
                <w:kern w:val="0"/>
                <w:sz w:val="22"/>
                <w:szCs w:val="22"/>
              </w:rPr>
              <w:t>支出总计</w:t>
            </w:r>
          </w:p>
        </w:tc>
        <w:tc>
          <w:tcPr>
            <w:tcW w:w="1617" w:type="dxa"/>
            <w:gridSpan w:val="2"/>
            <w:tcBorders>
              <w:top w:val="nil"/>
              <w:left w:val="nil"/>
              <w:bottom w:val="single" w:color="auto" w:sz="4" w:space="0"/>
              <w:right w:val="single" w:color="auto" w:sz="4" w:space="0"/>
            </w:tcBorders>
            <w:vAlign w:val="center"/>
          </w:tcPr>
          <w:p>
            <w:pPr>
              <w:widowControl/>
              <w:jc w:val="left"/>
              <w:rPr>
                <w:rFonts w:hint="default" w:ascii="宋体" w:eastAsia="宋体" w:cs="宋体"/>
                <w:b/>
                <w:color w:val="auto"/>
                <w:kern w:val="0"/>
                <w:sz w:val="22"/>
                <w:szCs w:val="22"/>
                <w:lang w:val="en-US" w:eastAsia="zh-CN"/>
              </w:rPr>
            </w:pPr>
            <w:r>
              <w:rPr>
                <w:rFonts w:hint="eastAsia" w:ascii="宋体" w:hAnsi="宋体" w:cs="宋体"/>
                <w:b/>
                <w:color w:val="auto"/>
                <w:kern w:val="0"/>
                <w:sz w:val="22"/>
                <w:szCs w:val="22"/>
              </w:rPr>
              <w:t>　</w:t>
            </w:r>
            <w:r>
              <w:rPr>
                <w:rFonts w:hint="eastAsia" w:ascii="宋体" w:hAnsi="宋体" w:cs="宋体"/>
                <w:b/>
                <w:color w:val="auto"/>
                <w:kern w:val="0"/>
                <w:sz w:val="22"/>
                <w:szCs w:val="22"/>
                <w:lang w:val="en-US" w:eastAsia="zh-CN"/>
              </w:rPr>
              <w:t>361.9</w:t>
            </w:r>
          </w:p>
        </w:tc>
      </w:tr>
    </w:tbl>
    <w:p>
      <w:p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134" w:left="1588" w:header="851" w:footer="992" w:gutter="0"/>
          <w:cols w:space="720" w:num="1"/>
          <w:docGrid w:type="lines" w:linePitch="312" w:charSpace="0"/>
        </w:sectPr>
      </w:pPr>
      <w:r>
        <w:rPr>
          <w:rFonts w:hint="eastAsia"/>
        </w:rPr>
        <w:t>注：本表反映部门本年度的总收支和年末结转结余情况。</w:t>
      </w:r>
    </w:p>
    <w:p>
      <w:pPr>
        <w:jc w:val="center"/>
      </w:pPr>
      <w:r>
        <w:rPr>
          <w:rFonts w:hint="eastAsia" w:ascii="方正小标宋简体" w:hAnsi="宋体" w:eastAsia="方正小标宋简体" w:cs="宋体"/>
          <w:kern w:val="0"/>
          <w:sz w:val="36"/>
          <w:szCs w:val="36"/>
        </w:rPr>
        <w:t>表二：收入决算表</w:t>
      </w:r>
    </w:p>
    <w:p>
      <w:pPr>
        <w:jc w:val="right"/>
        <w:rPr>
          <w:sz w:val="22"/>
          <w:szCs w:val="22"/>
        </w:rPr>
      </w:pPr>
      <w:r>
        <w:rPr>
          <w:rFonts w:hint="eastAsia"/>
          <w:sz w:val="22"/>
          <w:szCs w:val="22"/>
        </w:rPr>
        <w:t>单位：万元</w:t>
      </w:r>
      <w:r>
        <w:rPr>
          <w:sz w:val="22"/>
          <w:szCs w:val="22"/>
        </w:rPr>
        <w:t xml:space="preserve">                     </w:t>
      </w:r>
    </w:p>
    <w:tbl>
      <w:tblPr>
        <w:tblStyle w:val="5"/>
        <w:tblW w:w="14140" w:type="dxa"/>
        <w:jc w:val="center"/>
        <w:tblInd w:w="0" w:type="dxa"/>
        <w:tblLayout w:type="fixed"/>
        <w:tblCellMar>
          <w:top w:w="0" w:type="dxa"/>
          <w:left w:w="108" w:type="dxa"/>
          <w:bottom w:w="0" w:type="dxa"/>
          <w:right w:w="108" w:type="dxa"/>
        </w:tblCellMar>
      </w:tblPr>
      <w:tblGrid>
        <w:gridCol w:w="1247"/>
        <w:gridCol w:w="150"/>
        <w:gridCol w:w="2632"/>
        <w:gridCol w:w="1514"/>
        <w:gridCol w:w="1568"/>
        <w:gridCol w:w="1500"/>
        <w:gridCol w:w="1282"/>
        <w:gridCol w:w="1167"/>
        <w:gridCol w:w="1540"/>
        <w:gridCol w:w="1540"/>
      </w:tblGrid>
      <w:tr>
        <w:tblPrEx>
          <w:tblLayout w:type="fixed"/>
          <w:tblCellMar>
            <w:top w:w="0" w:type="dxa"/>
            <w:left w:w="108" w:type="dxa"/>
            <w:bottom w:w="0" w:type="dxa"/>
            <w:right w:w="108" w:type="dxa"/>
          </w:tblCellMar>
        </w:tblPrEx>
        <w:trPr>
          <w:trHeight w:val="288" w:hRule="atLeast"/>
          <w:jc w:val="center"/>
        </w:trPr>
        <w:tc>
          <w:tcPr>
            <w:tcW w:w="4029" w:type="dxa"/>
            <w:gridSpan w:val="3"/>
            <w:tcBorders>
              <w:top w:val="single" w:color="auto" w:sz="4" w:space="0"/>
              <w:left w:val="single" w:color="auto" w:sz="4" w:space="0"/>
              <w:bottom w:val="single" w:color="auto" w:sz="4" w:space="0"/>
              <w:right w:val="single" w:color="000000" w:sz="4" w:space="0"/>
            </w:tcBorders>
          </w:tcPr>
          <w:p>
            <w:pPr>
              <w:widowControl/>
              <w:jc w:val="center"/>
              <w:rPr>
                <w:rFonts w:ascii="宋体" w:cs="Arial"/>
                <w:color w:val="000000"/>
                <w:kern w:val="0"/>
                <w:sz w:val="22"/>
                <w:szCs w:val="22"/>
              </w:rPr>
            </w:pPr>
            <w:r>
              <w:rPr>
                <w:rFonts w:hint="eastAsia" w:ascii="宋体" w:hAnsi="宋体" w:cs="Arial"/>
                <w:kern w:val="0"/>
                <w:sz w:val="22"/>
                <w:szCs w:val="22"/>
              </w:rPr>
              <w:t>支出功能项</w:t>
            </w:r>
            <w:r>
              <w:rPr>
                <w:rFonts w:ascii="宋体" w:hAnsi="宋体" w:cs="Arial"/>
                <w:kern w:val="0"/>
                <w:sz w:val="22"/>
                <w:szCs w:val="22"/>
              </w:rPr>
              <w:t xml:space="preserve"> </w:t>
            </w:r>
            <w:r>
              <w:rPr>
                <w:rFonts w:hint="eastAsia" w:ascii="宋体" w:hAnsi="宋体" w:cs="Arial"/>
                <w:kern w:val="0"/>
                <w:sz w:val="22"/>
                <w:szCs w:val="22"/>
              </w:rPr>
              <w:t>目</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本年收入合计</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财政拨款收入</w:t>
            </w: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上级补助收入</w:t>
            </w:r>
          </w:p>
        </w:tc>
        <w:tc>
          <w:tcPr>
            <w:tcW w:w="1282" w:type="dxa"/>
            <w:vMerge w:val="restart"/>
            <w:tcBorders>
              <w:top w:val="single" w:color="auto" w:sz="4" w:space="0"/>
              <w:left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事业收入</w:t>
            </w:r>
          </w:p>
        </w:tc>
        <w:tc>
          <w:tcPr>
            <w:tcW w:w="11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经营收入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附属单位上缴收入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其他收入</w:t>
            </w:r>
          </w:p>
        </w:tc>
      </w:tr>
      <w:tr>
        <w:tblPrEx>
          <w:tblLayout w:type="fixed"/>
          <w:tblCellMar>
            <w:top w:w="0" w:type="dxa"/>
            <w:left w:w="108" w:type="dxa"/>
            <w:bottom w:w="0" w:type="dxa"/>
            <w:right w:w="108" w:type="dxa"/>
          </w:tblCellMar>
        </w:tblPrEx>
        <w:trPr>
          <w:trHeight w:val="288" w:hRule="atLeast"/>
          <w:jc w:val="center"/>
        </w:trPr>
        <w:tc>
          <w:tcPr>
            <w:tcW w:w="1397" w:type="dxa"/>
            <w:gridSpan w:val="2"/>
            <w:tcBorders>
              <w:top w:val="nil"/>
              <w:left w:val="single" w:color="auto" w:sz="4" w:space="0"/>
              <w:bottom w:val="single" w:color="auto" w:sz="4" w:space="0"/>
              <w:right w:val="single" w:color="auto" w:sz="4" w:space="0"/>
            </w:tcBorders>
          </w:tcPr>
          <w:p>
            <w:pPr>
              <w:widowControl/>
              <w:jc w:val="left"/>
              <w:rPr>
                <w:rFonts w:ascii="宋体" w:cs="Arial"/>
                <w:kern w:val="0"/>
                <w:sz w:val="22"/>
                <w:szCs w:val="22"/>
              </w:rPr>
            </w:pPr>
            <w:r>
              <w:rPr>
                <w:rFonts w:hint="eastAsia" w:ascii="宋体" w:hAnsi="宋体" w:cs="Arial"/>
                <w:kern w:val="0"/>
                <w:sz w:val="22"/>
                <w:szCs w:val="22"/>
              </w:rPr>
              <w:t>支出功能分类科目编码</w:t>
            </w:r>
          </w:p>
        </w:tc>
        <w:tc>
          <w:tcPr>
            <w:tcW w:w="263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科目名称</w:t>
            </w: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282" w:type="dxa"/>
            <w:vMerge w:val="continue"/>
            <w:tcBorders>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4029"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b/>
                <w:bCs/>
                <w:kern w:val="0"/>
                <w:sz w:val="22"/>
                <w:szCs w:val="22"/>
              </w:rPr>
              <w:t>栏次</w:t>
            </w:r>
          </w:p>
        </w:tc>
        <w:tc>
          <w:tcPr>
            <w:tcW w:w="151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1</w:t>
            </w:r>
          </w:p>
        </w:tc>
        <w:tc>
          <w:tcPr>
            <w:tcW w:w="1568"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2</w:t>
            </w:r>
          </w:p>
        </w:tc>
        <w:tc>
          <w:tcPr>
            <w:tcW w:w="150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3</w:t>
            </w:r>
          </w:p>
        </w:tc>
        <w:tc>
          <w:tcPr>
            <w:tcW w:w="128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4</w:t>
            </w:r>
          </w:p>
        </w:tc>
        <w:tc>
          <w:tcPr>
            <w:tcW w:w="1167" w:type="dxa"/>
            <w:tcBorders>
              <w:top w:val="nil"/>
              <w:left w:val="nil"/>
              <w:bottom w:val="single" w:color="auto" w:sz="4" w:space="0"/>
              <w:right w:val="single" w:color="auto" w:sz="4" w:space="0"/>
            </w:tcBorders>
          </w:tcPr>
          <w:p>
            <w:pPr>
              <w:widowControl/>
              <w:ind w:firstLine="660" w:firstLineChars="300"/>
              <w:rPr>
                <w:rFonts w:ascii="宋体" w:cs="Arial"/>
                <w:color w:val="000000"/>
                <w:kern w:val="0"/>
                <w:sz w:val="22"/>
                <w:szCs w:val="22"/>
              </w:rPr>
            </w:pPr>
            <w:r>
              <w:rPr>
                <w:rFonts w:ascii="宋体" w:hAnsi="宋体" w:cs="Arial"/>
                <w:kern w:val="0"/>
                <w:sz w:val="22"/>
                <w:szCs w:val="22"/>
              </w:rPr>
              <w:t>5</w:t>
            </w:r>
          </w:p>
        </w:tc>
        <w:tc>
          <w:tcPr>
            <w:tcW w:w="1540" w:type="dxa"/>
            <w:tcBorders>
              <w:top w:val="nil"/>
              <w:left w:val="nil"/>
              <w:bottom w:val="single" w:color="auto" w:sz="4" w:space="0"/>
              <w:right w:val="single" w:color="auto" w:sz="4" w:space="0"/>
            </w:tcBorders>
          </w:tcPr>
          <w:p>
            <w:pPr>
              <w:widowControl/>
              <w:ind w:firstLine="660" w:firstLineChars="300"/>
              <w:rPr>
                <w:rFonts w:ascii="宋体" w:cs="Arial"/>
                <w:color w:val="000000"/>
                <w:kern w:val="0"/>
                <w:sz w:val="22"/>
                <w:szCs w:val="22"/>
              </w:rPr>
            </w:pPr>
            <w:r>
              <w:rPr>
                <w:rFonts w:ascii="宋体" w:hAnsi="宋体" w:cs="Arial"/>
                <w:kern w:val="0"/>
                <w:sz w:val="22"/>
                <w:szCs w:val="22"/>
              </w:rPr>
              <w:t>6</w:t>
            </w:r>
          </w:p>
        </w:tc>
        <w:tc>
          <w:tcPr>
            <w:tcW w:w="1540"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7</w:t>
            </w:r>
          </w:p>
        </w:tc>
      </w:tr>
      <w:tr>
        <w:tblPrEx>
          <w:tblLayout w:type="fixed"/>
          <w:tblCellMar>
            <w:top w:w="0" w:type="dxa"/>
            <w:left w:w="108" w:type="dxa"/>
            <w:bottom w:w="0" w:type="dxa"/>
            <w:right w:w="108" w:type="dxa"/>
          </w:tblCellMar>
        </w:tblPrEx>
        <w:trPr>
          <w:trHeight w:val="288" w:hRule="atLeast"/>
          <w:jc w:val="center"/>
        </w:trPr>
        <w:tc>
          <w:tcPr>
            <w:tcW w:w="4029"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514" w:type="dxa"/>
            <w:tcBorders>
              <w:top w:val="nil"/>
              <w:left w:val="nil"/>
              <w:bottom w:val="single" w:color="auto" w:sz="4" w:space="0"/>
              <w:right w:val="single" w:color="auto" w:sz="4" w:space="0"/>
            </w:tcBorders>
          </w:tcPr>
          <w:p>
            <w:pPr>
              <w:widowControl/>
              <w:ind w:firstLine="440" w:firstLineChars="200"/>
              <w:jc w:val="right"/>
              <w:rPr>
                <w:rFonts w:ascii="宋体" w:cs="Arial"/>
                <w:color w:val="auto"/>
                <w:kern w:val="0"/>
                <w:sz w:val="22"/>
                <w:szCs w:val="22"/>
              </w:rPr>
            </w:pPr>
            <w:r>
              <w:rPr>
                <w:rFonts w:hint="eastAsia" w:ascii="宋体" w:hAnsi="宋体" w:cs="宋体"/>
                <w:color w:val="auto"/>
                <w:kern w:val="0"/>
                <w:sz w:val="22"/>
                <w:szCs w:val="22"/>
              </w:rPr>
              <w:t>361</w:t>
            </w:r>
            <w:r>
              <w:rPr>
                <w:rFonts w:hint="eastAsia" w:ascii="宋体" w:hAnsi="宋体" w:cs="宋体"/>
                <w:color w:val="auto"/>
                <w:kern w:val="0"/>
                <w:sz w:val="22"/>
                <w:szCs w:val="22"/>
                <w:lang w:val="en-US" w:eastAsia="zh-CN"/>
              </w:rPr>
              <w:t>.9</w:t>
            </w:r>
            <w:r>
              <w:rPr>
                <w:rFonts w:hint="eastAsia" w:ascii="宋体" w:hAnsi="宋体" w:cs="Arial"/>
                <w:color w:val="auto"/>
                <w:kern w:val="0"/>
                <w:sz w:val="22"/>
                <w:szCs w:val="22"/>
              </w:rPr>
              <w:t>　</w:t>
            </w:r>
          </w:p>
        </w:tc>
        <w:tc>
          <w:tcPr>
            <w:tcW w:w="1568" w:type="dxa"/>
            <w:tcBorders>
              <w:top w:val="nil"/>
              <w:left w:val="nil"/>
              <w:bottom w:val="single" w:color="auto" w:sz="4" w:space="0"/>
              <w:right w:val="single" w:color="auto" w:sz="4" w:space="0"/>
            </w:tcBorders>
          </w:tcPr>
          <w:p>
            <w:pPr>
              <w:widowControl/>
              <w:ind w:firstLine="660" w:firstLineChars="300"/>
              <w:jc w:val="right"/>
              <w:rPr>
                <w:rFonts w:ascii="宋体" w:cs="Arial"/>
                <w:color w:val="auto"/>
                <w:kern w:val="0"/>
                <w:sz w:val="22"/>
                <w:szCs w:val="22"/>
              </w:rPr>
            </w:pPr>
            <w:r>
              <w:rPr>
                <w:rFonts w:hint="eastAsia" w:ascii="宋体" w:hAnsi="宋体" w:cs="宋体"/>
                <w:color w:val="auto"/>
                <w:kern w:val="0"/>
                <w:sz w:val="22"/>
                <w:szCs w:val="22"/>
              </w:rPr>
              <w:t>361</w:t>
            </w:r>
            <w:r>
              <w:rPr>
                <w:rFonts w:hint="eastAsia" w:ascii="宋体" w:hAnsi="宋体" w:cs="宋体"/>
                <w:color w:val="auto"/>
                <w:kern w:val="0"/>
                <w:sz w:val="22"/>
                <w:szCs w:val="22"/>
                <w:lang w:val="en-US" w:eastAsia="zh-CN"/>
              </w:rPr>
              <w:t>.</w:t>
            </w:r>
            <w:r>
              <w:rPr>
                <w:rFonts w:hint="eastAsia" w:ascii="宋体" w:hAnsi="宋体" w:cs="宋体"/>
                <w:color w:val="auto"/>
                <w:kern w:val="0"/>
                <w:sz w:val="22"/>
                <w:szCs w:val="22"/>
              </w:rPr>
              <w:t>82</w:t>
            </w:r>
            <w:r>
              <w:rPr>
                <w:rFonts w:hint="eastAsia" w:ascii="宋体" w:hAnsi="宋体" w:cs="Arial"/>
                <w:color w:val="auto"/>
                <w:kern w:val="0"/>
                <w:sz w:val="22"/>
                <w:szCs w:val="22"/>
              </w:rPr>
              <w:t>　</w:t>
            </w:r>
          </w:p>
        </w:tc>
        <w:tc>
          <w:tcPr>
            <w:tcW w:w="150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282" w:type="dxa"/>
            <w:tcBorders>
              <w:top w:val="nil"/>
              <w:left w:val="nil"/>
              <w:bottom w:val="single" w:color="auto" w:sz="4" w:space="0"/>
              <w:right w:val="single" w:color="auto" w:sz="4" w:space="0"/>
            </w:tcBorders>
          </w:tcPr>
          <w:p>
            <w:pPr>
              <w:widowControl/>
              <w:ind w:firstLine="440" w:firstLineChars="200"/>
              <w:jc w:val="right"/>
              <w:rPr>
                <w:rFonts w:ascii="宋体" w:cs="Arial"/>
                <w:color w:val="auto"/>
                <w:kern w:val="0"/>
                <w:sz w:val="22"/>
                <w:szCs w:val="22"/>
              </w:rPr>
            </w:pPr>
            <w:r>
              <w:rPr>
                <w:rFonts w:hint="eastAsia" w:ascii="宋体" w:hAnsi="宋体" w:cs="Arial"/>
                <w:color w:val="auto"/>
                <w:kern w:val="0"/>
                <w:sz w:val="22"/>
                <w:szCs w:val="22"/>
              </w:rPr>
              <w:t>　</w:t>
            </w:r>
          </w:p>
        </w:tc>
        <w:tc>
          <w:tcPr>
            <w:tcW w:w="1167" w:type="dxa"/>
            <w:tcBorders>
              <w:top w:val="nil"/>
              <w:left w:val="nil"/>
              <w:bottom w:val="single" w:color="auto" w:sz="4" w:space="0"/>
              <w:right w:val="single" w:color="auto" w:sz="4" w:space="0"/>
            </w:tcBorders>
          </w:tcPr>
          <w:p>
            <w:pPr>
              <w:widowControl/>
              <w:ind w:firstLine="440" w:firstLineChars="200"/>
              <w:jc w:val="right"/>
              <w:rPr>
                <w:rFonts w:ascii="宋体" w:cs="Arial"/>
                <w:color w:val="auto"/>
                <w:kern w:val="0"/>
                <w:sz w:val="22"/>
                <w:szCs w:val="22"/>
              </w:rPr>
            </w:pPr>
            <w:r>
              <w:rPr>
                <w:rFonts w:hint="eastAsia" w:ascii="宋体" w:hAnsi="宋体" w:cs="Arial"/>
                <w:color w:val="auto"/>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540" w:type="dxa"/>
            <w:tcBorders>
              <w:top w:val="nil"/>
              <w:left w:val="nil"/>
              <w:bottom w:val="single" w:color="auto" w:sz="4" w:space="0"/>
              <w:right w:val="single" w:color="auto" w:sz="4" w:space="0"/>
            </w:tcBorders>
          </w:tcPr>
          <w:p>
            <w:pPr>
              <w:widowControl/>
              <w:ind w:firstLine="440" w:firstLineChars="200"/>
              <w:jc w:val="right"/>
              <w:rPr>
                <w:rFonts w:ascii="宋体" w:cs="Arial"/>
                <w:color w:val="auto"/>
                <w:kern w:val="0"/>
                <w:sz w:val="22"/>
                <w:szCs w:val="22"/>
              </w:rPr>
            </w:pPr>
            <w:r>
              <w:rPr>
                <w:rFonts w:hint="eastAsia" w:ascii="宋体" w:hAnsi="宋体" w:cs="Arial"/>
                <w:color w:val="auto"/>
                <w:kern w:val="0"/>
                <w:sz w:val="22"/>
                <w:szCs w:val="22"/>
              </w:rPr>
              <w:t>　</w:t>
            </w:r>
            <w:r>
              <w:rPr>
                <w:rFonts w:hint="eastAsia" w:ascii="宋体" w:hAnsi="宋体" w:cs="宋体"/>
                <w:color w:val="auto"/>
                <w:kern w:val="0"/>
                <w:sz w:val="22"/>
                <w:szCs w:val="22"/>
                <w:lang w:val="en-US" w:eastAsia="zh-CN"/>
              </w:rPr>
              <w:t>0.08</w:t>
            </w:r>
          </w:p>
        </w:tc>
      </w:tr>
      <w:tr>
        <w:tblPrEx>
          <w:tblLayout w:type="fixed"/>
          <w:tblCellMar>
            <w:top w:w="0" w:type="dxa"/>
            <w:left w:w="108" w:type="dxa"/>
            <w:bottom w:w="0" w:type="dxa"/>
            <w:right w:w="108" w:type="dxa"/>
          </w:tblCellMar>
        </w:tblPrEx>
        <w:trPr>
          <w:trHeight w:val="288"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一般公共服务支出</w:t>
            </w:r>
          </w:p>
        </w:tc>
        <w:tc>
          <w:tcPr>
            <w:tcW w:w="1514" w:type="dxa"/>
            <w:tcBorders>
              <w:top w:val="nil"/>
              <w:left w:val="nil"/>
              <w:bottom w:val="single" w:color="auto" w:sz="4" w:space="0"/>
              <w:right w:val="single" w:color="auto" w:sz="4" w:space="0"/>
            </w:tcBorders>
          </w:tcPr>
          <w:p>
            <w:pPr>
              <w:widowControl/>
              <w:jc w:val="right"/>
              <w:rPr>
                <w:rFonts w:ascii="宋体" w:cs="Arial"/>
                <w:color w:val="auto"/>
                <w:kern w:val="0"/>
                <w:sz w:val="22"/>
                <w:szCs w:val="22"/>
                <w:highlight w:val="none"/>
              </w:rPr>
            </w:pPr>
            <w:r>
              <w:rPr>
                <w:rFonts w:hint="eastAsia" w:ascii="宋体" w:hAnsi="宋体" w:cs="宋体"/>
                <w:color w:val="auto"/>
                <w:kern w:val="0"/>
                <w:sz w:val="22"/>
                <w:szCs w:val="22"/>
                <w:highlight w:val="none"/>
                <w:lang w:val="en-US" w:eastAsia="zh-CN"/>
              </w:rPr>
              <w:t>306.36</w:t>
            </w:r>
            <w:r>
              <w:rPr>
                <w:rFonts w:hint="eastAsia" w:ascii="宋体" w:hAnsi="宋体" w:cs="Arial"/>
                <w:color w:val="auto"/>
                <w:kern w:val="0"/>
                <w:sz w:val="22"/>
                <w:szCs w:val="22"/>
                <w:highlight w:val="none"/>
              </w:rPr>
              <w:t>　</w:t>
            </w:r>
          </w:p>
        </w:tc>
        <w:tc>
          <w:tcPr>
            <w:tcW w:w="1568"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auto"/>
                <w:kern w:val="0"/>
                <w:sz w:val="22"/>
                <w:szCs w:val="22"/>
                <w:highlight w:val="none"/>
                <w:lang w:val="en-US" w:eastAsia="zh-CN" w:bidi="ar-SA"/>
              </w:rPr>
            </w:pPr>
            <w:r>
              <w:rPr>
                <w:rFonts w:hint="eastAsia" w:ascii="宋体" w:hAnsi="宋体" w:cs="宋体"/>
                <w:color w:val="auto"/>
                <w:kern w:val="0"/>
                <w:sz w:val="22"/>
                <w:szCs w:val="22"/>
                <w:highlight w:val="none"/>
                <w:lang w:val="en-US" w:eastAsia="zh-CN"/>
              </w:rPr>
              <w:t>306.28</w:t>
            </w:r>
            <w:r>
              <w:rPr>
                <w:rFonts w:hint="eastAsia" w:ascii="宋体" w:hAnsi="宋体" w:cs="Arial"/>
                <w:color w:val="auto"/>
                <w:kern w:val="0"/>
                <w:sz w:val="22"/>
                <w:szCs w:val="22"/>
                <w:highlight w:val="none"/>
              </w:rPr>
              <w:t>　</w:t>
            </w:r>
          </w:p>
        </w:tc>
        <w:tc>
          <w:tcPr>
            <w:tcW w:w="150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highlight w:val="none"/>
              </w:rPr>
            </w:pPr>
            <w:r>
              <w:rPr>
                <w:rFonts w:hint="eastAsia" w:ascii="宋体" w:hAnsi="宋体" w:cs="Arial"/>
                <w:color w:val="auto"/>
                <w:kern w:val="0"/>
                <w:sz w:val="22"/>
                <w:szCs w:val="22"/>
                <w:highlight w:val="none"/>
              </w:rPr>
              <w:t>　</w:t>
            </w:r>
          </w:p>
        </w:tc>
        <w:tc>
          <w:tcPr>
            <w:tcW w:w="1282" w:type="dxa"/>
            <w:tcBorders>
              <w:top w:val="nil"/>
              <w:left w:val="nil"/>
              <w:bottom w:val="single" w:color="auto" w:sz="4" w:space="0"/>
              <w:right w:val="single" w:color="auto" w:sz="4" w:space="0"/>
            </w:tcBorders>
          </w:tcPr>
          <w:p>
            <w:pPr>
              <w:widowControl/>
              <w:ind w:firstLine="880" w:firstLineChars="400"/>
              <w:jc w:val="right"/>
              <w:rPr>
                <w:rFonts w:ascii="宋体" w:cs="Arial"/>
                <w:color w:val="auto"/>
                <w:kern w:val="0"/>
                <w:sz w:val="22"/>
                <w:szCs w:val="22"/>
                <w:highlight w:val="none"/>
              </w:rPr>
            </w:pPr>
            <w:r>
              <w:rPr>
                <w:rFonts w:hint="eastAsia" w:ascii="宋体" w:hAnsi="宋体" w:cs="Arial"/>
                <w:color w:val="auto"/>
                <w:kern w:val="0"/>
                <w:sz w:val="22"/>
                <w:szCs w:val="22"/>
                <w:highlight w:val="none"/>
              </w:rPr>
              <w:t>　</w:t>
            </w:r>
          </w:p>
        </w:tc>
        <w:tc>
          <w:tcPr>
            <w:tcW w:w="1167"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highlight w:val="none"/>
              </w:rPr>
            </w:pPr>
            <w:r>
              <w:rPr>
                <w:rFonts w:hint="eastAsia" w:ascii="宋体" w:hAnsi="宋体" w:cs="Arial"/>
                <w:color w:val="auto"/>
                <w:kern w:val="0"/>
                <w:sz w:val="22"/>
                <w:szCs w:val="22"/>
                <w:highlight w:val="none"/>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highlight w:val="none"/>
              </w:rPr>
            </w:pPr>
            <w:r>
              <w:rPr>
                <w:rFonts w:hint="eastAsia" w:ascii="宋体" w:hAnsi="宋体" w:cs="Arial"/>
                <w:color w:val="auto"/>
                <w:kern w:val="0"/>
                <w:sz w:val="22"/>
                <w:szCs w:val="22"/>
                <w:highlight w:val="none"/>
              </w:rPr>
              <w:t>　</w:t>
            </w:r>
          </w:p>
        </w:tc>
        <w:tc>
          <w:tcPr>
            <w:tcW w:w="1540" w:type="dxa"/>
            <w:tcBorders>
              <w:top w:val="nil"/>
              <w:left w:val="nil"/>
              <w:bottom w:val="single" w:color="auto" w:sz="4" w:space="0"/>
              <w:right w:val="single" w:color="auto" w:sz="4" w:space="0"/>
            </w:tcBorders>
          </w:tcPr>
          <w:p>
            <w:pPr>
              <w:widowControl/>
              <w:jc w:val="right"/>
              <w:rPr>
                <w:rFonts w:ascii="宋体" w:cs="Arial"/>
                <w:color w:val="auto"/>
                <w:kern w:val="0"/>
                <w:sz w:val="22"/>
                <w:szCs w:val="22"/>
                <w:highlight w:val="none"/>
              </w:rPr>
            </w:pPr>
            <w:r>
              <w:rPr>
                <w:rFonts w:hint="eastAsia" w:ascii="宋体" w:hAnsi="宋体" w:cs="Arial"/>
                <w:color w:val="auto"/>
                <w:kern w:val="0"/>
                <w:sz w:val="22"/>
                <w:szCs w:val="22"/>
                <w:highlight w:val="none"/>
                <w:lang w:val="en-US" w:eastAsia="zh-CN"/>
              </w:rPr>
              <w:t>0.08</w:t>
            </w:r>
            <w:r>
              <w:rPr>
                <w:rFonts w:hint="eastAsia" w:ascii="宋体" w:hAnsi="宋体" w:cs="Arial"/>
                <w:color w:val="auto"/>
                <w:kern w:val="0"/>
                <w:sz w:val="22"/>
                <w:szCs w:val="22"/>
                <w:highlight w:val="none"/>
              </w:rPr>
              <w:t>　</w:t>
            </w:r>
          </w:p>
        </w:tc>
      </w:tr>
      <w:tr>
        <w:tblPrEx>
          <w:tblLayout w:type="fixed"/>
          <w:tblCellMar>
            <w:top w:w="0" w:type="dxa"/>
            <w:left w:w="108" w:type="dxa"/>
            <w:bottom w:w="0" w:type="dxa"/>
            <w:right w:w="108" w:type="dxa"/>
          </w:tblCellMar>
        </w:tblPrEx>
        <w:trPr>
          <w:trHeight w:val="288"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20104</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发展与改革事务</w:t>
            </w:r>
          </w:p>
        </w:tc>
        <w:tc>
          <w:tcPr>
            <w:tcW w:w="1514" w:type="dxa"/>
            <w:tcBorders>
              <w:top w:val="nil"/>
              <w:left w:val="nil"/>
              <w:bottom w:val="single" w:color="auto" w:sz="4" w:space="0"/>
              <w:right w:val="single" w:color="auto" w:sz="4" w:space="0"/>
            </w:tcBorders>
          </w:tcPr>
          <w:p>
            <w:pPr>
              <w:widowControl/>
              <w:jc w:val="right"/>
              <w:rPr>
                <w:rFonts w:hint="eastAsia" w:ascii="宋体" w:hAnsi="宋体" w:cs="宋体"/>
                <w:color w:val="auto"/>
                <w:kern w:val="0"/>
                <w:sz w:val="22"/>
                <w:szCs w:val="22"/>
                <w:lang w:val="en-US" w:eastAsia="zh-CN"/>
              </w:rPr>
            </w:pPr>
            <w:r>
              <w:rPr>
                <w:rFonts w:hint="eastAsia" w:ascii="宋体" w:hAnsi="宋体" w:cs="Arial"/>
                <w:color w:val="auto"/>
                <w:kern w:val="0"/>
                <w:sz w:val="22"/>
                <w:szCs w:val="22"/>
                <w:lang w:val="en-US" w:eastAsia="zh-CN"/>
              </w:rPr>
              <w:t>50</w:t>
            </w:r>
          </w:p>
        </w:tc>
        <w:tc>
          <w:tcPr>
            <w:tcW w:w="1568"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auto"/>
                <w:kern w:val="0"/>
                <w:sz w:val="22"/>
                <w:szCs w:val="22"/>
                <w:lang w:val="en-US" w:eastAsia="zh-CN" w:bidi="ar-SA"/>
              </w:rPr>
            </w:pPr>
            <w:r>
              <w:rPr>
                <w:rFonts w:hint="eastAsia" w:ascii="宋体" w:hAnsi="宋体" w:cs="Arial"/>
                <w:color w:val="auto"/>
                <w:kern w:val="0"/>
                <w:sz w:val="22"/>
                <w:szCs w:val="22"/>
                <w:lang w:val="en-US" w:eastAsia="zh-CN"/>
              </w:rPr>
              <w:t>50</w:t>
            </w:r>
          </w:p>
        </w:tc>
        <w:tc>
          <w:tcPr>
            <w:tcW w:w="1500" w:type="dxa"/>
            <w:tcBorders>
              <w:top w:val="nil"/>
              <w:left w:val="nil"/>
              <w:bottom w:val="single" w:color="auto" w:sz="4" w:space="0"/>
              <w:right w:val="single" w:color="auto" w:sz="4" w:space="0"/>
            </w:tcBorders>
          </w:tcPr>
          <w:p>
            <w:pPr>
              <w:widowControl/>
              <w:ind w:firstLine="220" w:firstLineChars="100"/>
              <w:jc w:val="right"/>
              <w:rPr>
                <w:rFonts w:hint="eastAsia" w:ascii="宋体" w:hAnsi="宋体" w:cs="Arial"/>
                <w:color w:val="auto"/>
                <w:kern w:val="0"/>
                <w:sz w:val="22"/>
                <w:szCs w:val="22"/>
              </w:rPr>
            </w:pPr>
          </w:p>
        </w:tc>
        <w:tc>
          <w:tcPr>
            <w:tcW w:w="1282" w:type="dxa"/>
            <w:tcBorders>
              <w:top w:val="nil"/>
              <w:left w:val="nil"/>
              <w:bottom w:val="single" w:color="auto" w:sz="4" w:space="0"/>
              <w:right w:val="single" w:color="auto" w:sz="4" w:space="0"/>
            </w:tcBorders>
          </w:tcPr>
          <w:p>
            <w:pPr>
              <w:widowControl/>
              <w:ind w:firstLine="880" w:firstLineChars="400"/>
              <w:jc w:val="right"/>
              <w:rPr>
                <w:rFonts w:hint="eastAsia" w:ascii="宋体" w:hAnsi="宋体" w:cs="Arial"/>
                <w:color w:val="auto"/>
                <w:kern w:val="0"/>
                <w:sz w:val="22"/>
                <w:szCs w:val="22"/>
              </w:rPr>
            </w:pPr>
          </w:p>
        </w:tc>
        <w:tc>
          <w:tcPr>
            <w:tcW w:w="1167" w:type="dxa"/>
            <w:tcBorders>
              <w:top w:val="nil"/>
              <w:left w:val="nil"/>
              <w:bottom w:val="single" w:color="auto" w:sz="4" w:space="0"/>
              <w:right w:val="single" w:color="auto" w:sz="4" w:space="0"/>
            </w:tcBorders>
          </w:tcPr>
          <w:p>
            <w:pPr>
              <w:widowControl/>
              <w:ind w:firstLine="220" w:firstLineChars="100"/>
              <w:jc w:val="right"/>
              <w:rPr>
                <w:rFonts w:hint="eastAsia" w:ascii="宋体" w:hAnsi="宋体" w:cs="Arial"/>
                <w:color w:val="auto"/>
                <w:kern w:val="0"/>
                <w:sz w:val="22"/>
                <w:szCs w:val="22"/>
              </w:rPr>
            </w:pPr>
          </w:p>
        </w:tc>
        <w:tc>
          <w:tcPr>
            <w:tcW w:w="1540" w:type="dxa"/>
            <w:tcBorders>
              <w:top w:val="nil"/>
              <w:left w:val="nil"/>
              <w:bottom w:val="single" w:color="auto" w:sz="4" w:space="0"/>
              <w:right w:val="single" w:color="auto" w:sz="4" w:space="0"/>
            </w:tcBorders>
          </w:tcPr>
          <w:p>
            <w:pPr>
              <w:widowControl/>
              <w:ind w:firstLine="220" w:firstLineChars="100"/>
              <w:jc w:val="right"/>
              <w:rPr>
                <w:rFonts w:hint="eastAsia" w:ascii="宋体" w:hAnsi="宋体" w:cs="Arial"/>
                <w:color w:val="auto"/>
                <w:kern w:val="0"/>
                <w:sz w:val="22"/>
                <w:szCs w:val="22"/>
              </w:rPr>
            </w:pPr>
          </w:p>
        </w:tc>
        <w:tc>
          <w:tcPr>
            <w:tcW w:w="1540" w:type="dxa"/>
            <w:tcBorders>
              <w:top w:val="nil"/>
              <w:left w:val="nil"/>
              <w:bottom w:val="single" w:color="auto" w:sz="4" w:space="0"/>
              <w:right w:val="single" w:color="auto" w:sz="4" w:space="0"/>
            </w:tcBorders>
          </w:tcPr>
          <w:p>
            <w:pPr>
              <w:widowControl/>
              <w:ind w:firstLine="1100" w:firstLineChars="500"/>
              <w:jc w:val="right"/>
              <w:rPr>
                <w:rFonts w:hint="eastAsia" w:ascii="宋体" w:hAnsi="宋体" w:cs="Arial"/>
                <w:color w:val="auto"/>
                <w:kern w:val="0"/>
                <w:sz w:val="22"/>
                <w:szCs w:val="22"/>
              </w:rPr>
            </w:pPr>
          </w:p>
        </w:tc>
      </w:tr>
      <w:tr>
        <w:tblPrEx>
          <w:tblLayout w:type="fixed"/>
          <w:tblCellMar>
            <w:top w:w="0" w:type="dxa"/>
            <w:left w:w="108" w:type="dxa"/>
            <w:bottom w:w="0" w:type="dxa"/>
            <w:right w:w="108" w:type="dxa"/>
          </w:tblCellMar>
        </w:tblPrEx>
        <w:trPr>
          <w:trHeight w:val="90"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2010401</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行政运行</w:t>
            </w:r>
          </w:p>
        </w:tc>
        <w:tc>
          <w:tcPr>
            <w:tcW w:w="1514" w:type="dxa"/>
            <w:tcBorders>
              <w:top w:val="nil"/>
              <w:left w:val="nil"/>
              <w:bottom w:val="single" w:color="auto" w:sz="4" w:space="0"/>
              <w:right w:val="single" w:color="auto" w:sz="4" w:space="0"/>
            </w:tcBorders>
          </w:tcPr>
          <w:p>
            <w:pPr>
              <w:widowControl/>
              <w:jc w:val="right"/>
              <w:rPr>
                <w:rFonts w:hint="eastAsia" w:ascii="宋体" w:hAnsi="宋体" w:cs="宋体"/>
                <w:color w:val="auto"/>
                <w:kern w:val="0"/>
                <w:sz w:val="22"/>
                <w:szCs w:val="22"/>
                <w:lang w:val="en-US" w:eastAsia="zh-CN"/>
              </w:rPr>
            </w:pPr>
            <w:r>
              <w:rPr>
                <w:rFonts w:hint="eastAsia" w:ascii="宋体" w:hAnsi="宋体" w:cs="Arial"/>
                <w:color w:val="auto"/>
                <w:kern w:val="0"/>
                <w:sz w:val="22"/>
                <w:szCs w:val="22"/>
                <w:lang w:val="en-US" w:eastAsia="zh-CN"/>
              </w:rPr>
              <w:t>50</w:t>
            </w:r>
          </w:p>
        </w:tc>
        <w:tc>
          <w:tcPr>
            <w:tcW w:w="1568"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auto"/>
                <w:kern w:val="0"/>
                <w:sz w:val="22"/>
                <w:szCs w:val="22"/>
                <w:lang w:val="en-US" w:eastAsia="zh-CN" w:bidi="ar-SA"/>
              </w:rPr>
            </w:pPr>
            <w:r>
              <w:rPr>
                <w:rFonts w:hint="eastAsia" w:ascii="宋体" w:hAnsi="宋体" w:cs="Arial"/>
                <w:color w:val="auto"/>
                <w:kern w:val="0"/>
                <w:sz w:val="22"/>
                <w:szCs w:val="22"/>
                <w:lang w:val="en-US" w:eastAsia="zh-CN"/>
              </w:rPr>
              <w:t>50</w:t>
            </w:r>
          </w:p>
        </w:tc>
        <w:tc>
          <w:tcPr>
            <w:tcW w:w="1500" w:type="dxa"/>
            <w:tcBorders>
              <w:top w:val="nil"/>
              <w:left w:val="nil"/>
              <w:bottom w:val="single" w:color="auto" w:sz="4" w:space="0"/>
              <w:right w:val="single" w:color="auto" w:sz="4" w:space="0"/>
            </w:tcBorders>
          </w:tcPr>
          <w:p>
            <w:pPr>
              <w:widowControl/>
              <w:ind w:firstLine="220" w:firstLineChars="100"/>
              <w:jc w:val="right"/>
              <w:rPr>
                <w:rFonts w:hint="eastAsia" w:ascii="宋体" w:hAnsi="宋体" w:cs="Arial"/>
                <w:color w:val="auto"/>
                <w:kern w:val="0"/>
                <w:sz w:val="22"/>
                <w:szCs w:val="22"/>
              </w:rPr>
            </w:pPr>
          </w:p>
        </w:tc>
        <w:tc>
          <w:tcPr>
            <w:tcW w:w="1282" w:type="dxa"/>
            <w:tcBorders>
              <w:top w:val="nil"/>
              <w:left w:val="nil"/>
              <w:bottom w:val="single" w:color="auto" w:sz="4" w:space="0"/>
              <w:right w:val="single" w:color="auto" w:sz="4" w:space="0"/>
            </w:tcBorders>
          </w:tcPr>
          <w:p>
            <w:pPr>
              <w:widowControl/>
              <w:ind w:firstLine="880" w:firstLineChars="400"/>
              <w:jc w:val="right"/>
              <w:rPr>
                <w:rFonts w:hint="eastAsia" w:ascii="宋体" w:hAnsi="宋体" w:cs="Arial"/>
                <w:color w:val="auto"/>
                <w:kern w:val="0"/>
                <w:sz w:val="22"/>
                <w:szCs w:val="22"/>
              </w:rPr>
            </w:pPr>
          </w:p>
        </w:tc>
        <w:tc>
          <w:tcPr>
            <w:tcW w:w="1167" w:type="dxa"/>
            <w:tcBorders>
              <w:top w:val="nil"/>
              <w:left w:val="nil"/>
              <w:bottom w:val="single" w:color="auto" w:sz="4" w:space="0"/>
              <w:right w:val="single" w:color="auto" w:sz="4" w:space="0"/>
            </w:tcBorders>
          </w:tcPr>
          <w:p>
            <w:pPr>
              <w:widowControl/>
              <w:ind w:firstLine="220" w:firstLineChars="100"/>
              <w:jc w:val="right"/>
              <w:rPr>
                <w:rFonts w:hint="eastAsia" w:ascii="宋体" w:hAnsi="宋体" w:cs="Arial"/>
                <w:color w:val="auto"/>
                <w:kern w:val="0"/>
                <w:sz w:val="22"/>
                <w:szCs w:val="22"/>
              </w:rPr>
            </w:pPr>
          </w:p>
        </w:tc>
        <w:tc>
          <w:tcPr>
            <w:tcW w:w="1540" w:type="dxa"/>
            <w:tcBorders>
              <w:top w:val="nil"/>
              <w:left w:val="nil"/>
              <w:bottom w:val="single" w:color="auto" w:sz="4" w:space="0"/>
              <w:right w:val="single" w:color="auto" w:sz="4" w:space="0"/>
            </w:tcBorders>
          </w:tcPr>
          <w:p>
            <w:pPr>
              <w:widowControl/>
              <w:ind w:firstLine="220" w:firstLineChars="100"/>
              <w:jc w:val="right"/>
              <w:rPr>
                <w:rFonts w:hint="eastAsia" w:ascii="宋体" w:hAnsi="宋体" w:cs="Arial"/>
                <w:color w:val="auto"/>
                <w:kern w:val="0"/>
                <w:sz w:val="22"/>
                <w:szCs w:val="22"/>
              </w:rPr>
            </w:pPr>
          </w:p>
        </w:tc>
        <w:tc>
          <w:tcPr>
            <w:tcW w:w="1540" w:type="dxa"/>
            <w:tcBorders>
              <w:top w:val="nil"/>
              <w:left w:val="nil"/>
              <w:bottom w:val="single" w:color="auto" w:sz="4" w:space="0"/>
              <w:right w:val="single" w:color="auto" w:sz="4" w:space="0"/>
            </w:tcBorders>
          </w:tcPr>
          <w:p>
            <w:pPr>
              <w:widowControl/>
              <w:ind w:firstLine="1100" w:firstLineChars="500"/>
              <w:jc w:val="right"/>
              <w:rPr>
                <w:rFonts w:hint="eastAsia" w:ascii="宋体" w:hAnsi="宋体" w:cs="Arial"/>
                <w:color w:val="auto"/>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20105</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统计信息事务</w:t>
            </w:r>
          </w:p>
        </w:tc>
        <w:tc>
          <w:tcPr>
            <w:tcW w:w="1514" w:type="dxa"/>
            <w:tcBorders>
              <w:top w:val="nil"/>
              <w:left w:val="nil"/>
              <w:bottom w:val="single" w:color="auto" w:sz="4" w:space="0"/>
              <w:right w:val="single" w:color="auto" w:sz="4" w:space="0"/>
            </w:tcBorders>
          </w:tcPr>
          <w:p>
            <w:pPr>
              <w:widowControl/>
              <w:jc w:val="right"/>
              <w:rPr>
                <w:rFonts w:ascii="宋体" w:cs="Arial"/>
                <w:color w:val="auto"/>
                <w:kern w:val="0"/>
                <w:sz w:val="22"/>
                <w:szCs w:val="22"/>
              </w:rPr>
            </w:pPr>
            <w:r>
              <w:rPr>
                <w:rFonts w:hint="eastAsia" w:ascii="宋体" w:hAnsi="宋体" w:cs="Arial"/>
                <w:color w:val="auto"/>
                <w:kern w:val="0"/>
                <w:sz w:val="22"/>
                <w:szCs w:val="22"/>
                <w:lang w:val="en-US" w:eastAsia="zh-CN"/>
              </w:rPr>
              <w:t>256.36</w:t>
            </w:r>
            <w:r>
              <w:rPr>
                <w:rFonts w:hint="eastAsia" w:ascii="宋体" w:hAnsi="宋体" w:cs="Arial"/>
                <w:color w:val="auto"/>
                <w:kern w:val="0"/>
                <w:sz w:val="22"/>
                <w:szCs w:val="22"/>
              </w:rPr>
              <w:t>　</w:t>
            </w:r>
          </w:p>
        </w:tc>
        <w:tc>
          <w:tcPr>
            <w:tcW w:w="1568"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auto"/>
                <w:kern w:val="0"/>
                <w:sz w:val="22"/>
                <w:szCs w:val="22"/>
                <w:lang w:val="en-US" w:eastAsia="zh-CN" w:bidi="ar-SA"/>
              </w:rPr>
            </w:pPr>
            <w:r>
              <w:rPr>
                <w:rFonts w:hint="eastAsia" w:ascii="宋体" w:hAnsi="宋体" w:cs="Arial"/>
                <w:color w:val="auto"/>
                <w:kern w:val="0"/>
                <w:sz w:val="22"/>
                <w:szCs w:val="22"/>
                <w:lang w:val="en-US" w:eastAsia="zh-CN"/>
              </w:rPr>
              <w:t>256.28</w:t>
            </w:r>
            <w:r>
              <w:rPr>
                <w:rFonts w:hint="eastAsia" w:ascii="宋体" w:hAnsi="宋体" w:cs="Arial"/>
                <w:color w:val="auto"/>
                <w:kern w:val="0"/>
                <w:sz w:val="22"/>
                <w:szCs w:val="22"/>
              </w:rPr>
              <w:t>　</w:t>
            </w:r>
          </w:p>
        </w:tc>
        <w:tc>
          <w:tcPr>
            <w:tcW w:w="150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282" w:type="dxa"/>
            <w:tcBorders>
              <w:top w:val="nil"/>
              <w:left w:val="nil"/>
              <w:bottom w:val="single" w:color="auto" w:sz="4" w:space="0"/>
              <w:right w:val="single" w:color="auto" w:sz="4" w:space="0"/>
            </w:tcBorders>
          </w:tcPr>
          <w:p>
            <w:pPr>
              <w:widowControl/>
              <w:ind w:firstLine="880" w:firstLineChars="400"/>
              <w:jc w:val="right"/>
              <w:rPr>
                <w:rFonts w:ascii="宋体" w:cs="Arial"/>
                <w:color w:val="auto"/>
                <w:kern w:val="0"/>
                <w:sz w:val="22"/>
                <w:szCs w:val="22"/>
              </w:rPr>
            </w:pPr>
            <w:r>
              <w:rPr>
                <w:rFonts w:hint="eastAsia" w:ascii="宋体" w:hAnsi="宋体" w:cs="Arial"/>
                <w:color w:val="auto"/>
                <w:kern w:val="0"/>
                <w:sz w:val="22"/>
                <w:szCs w:val="22"/>
              </w:rPr>
              <w:t>　</w:t>
            </w:r>
          </w:p>
        </w:tc>
        <w:tc>
          <w:tcPr>
            <w:tcW w:w="1167"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540" w:type="dxa"/>
            <w:tcBorders>
              <w:top w:val="nil"/>
              <w:left w:val="nil"/>
              <w:bottom w:val="single" w:color="auto" w:sz="4" w:space="0"/>
              <w:right w:val="single" w:color="auto" w:sz="4" w:space="0"/>
            </w:tcBorders>
          </w:tcPr>
          <w:p>
            <w:pPr>
              <w:widowControl/>
              <w:jc w:val="right"/>
              <w:rPr>
                <w:rFonts w:ascii="宋体" w:cs="Arial"/>
                <w:color w:val="auto"/>
                <w:kern w:val="0"/>
                <w:sz w:val="22"/>
                <w:szCs w:val="22"/>
              </w:rPr>
            </w:pPr>
            <w:r>
              <w:rPr>
                <w:rFonts w:hint="eastAsia" w:ascii="宋体" w:hAnsi="宋体" w:cs="宋体"/>
                <w:color w:val="auto"/>
                <w:kern w:val="0"/>
                <w:sz w:val="22"/>
                <w:szCs w:val="22"/>
                <w:lang w:val="en-US" w:eastAsia="zh-CN"/>
              </w:rPr>
              <w:t>0.08</w:t>
            </w:r>
            <w:r>
              <w:rPr>
                <w:rFonts w:hint="eastAsia" w:ascii="宋体" w:hAnsi="宋体" w:cs="Arial"/>
                <w:color w:val="auto"/>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2010504</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信息事务</w:t>
            </w:r>
          </w:p>
        </w:tc>
        <w:tc>
          <w:tcPr>
            <w:tcW w:w="1514" w:type="dxa"/>
            <w:tcBorders>
              <w:top w:val="nil"/>
              <w:left w:val="nil"/>
              <w:bottom w:val="single" w:color="auto" w:sz="4" w:space="0"/>
              <w:right w:val="single" w:color="auto" w:sz="4" w:space="0"/>
            </w:tcBorders>
          </w:tcPr>
          <w:p>
            <w:pPr>
              <w:widowControl/>
              <w:jc w:val="right"/>
              <w:rPr>
                <w:rFonts w:ascii="宋体" w:cs="Arial"/>
                <w:color w:val="auto"/>
                <w:kern w:val="0"/>
                <w:sz w:val="22"/>
                <w:szCs w:val="22"/>
              </w:rPr>
            </w:pPr>
            <w:r>
              <w:rPr>
                <w:rFonts w:hint="eastAsia" w:ascii="宋体" w:hAnsi="宋体" w:cs="Arial"/>
                <w:color w:val="auto"/>
                <w:kern w:val="0"/>
                <w:sz w:val="22"/>
                <w:szCs w:val="22"/>
                <w:lang w:val="en-US" w:eastAsia="zh-CN"/>
              </w:rPr>
              <w:t>256.36</w:t>
            </w:r>
            <w:r>
              <w:rPr>
                <w:rFonts w:hint="eastAsia" w:ascii="宋体" w:hAnsi="宋体" w:cs="Arial"/>
                <w:color w:val="auto"/>
                <w:kern w:val="0"/>
                <w:sz w:val="22"/>
                <w:szCs w:val="22"/>
              </w:rPr>
              <w:t>　</w:t>
            </w:r>
          </w:p>
        </w:tc>
        <w:tc>
          <w:tcPr>
            <w:tcW w:w="1568"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auto"/>
                <w:kern w:val="0"/>
                <w:sz w:val="22"/>
                <w:szCs w:val="22"/>
                <w:lang w:val="en-US" w:eastAsia="zh-CN" w:bidi="ar-SA"/>
              </w:rPr>
            </w:pPr>
            <w:r>
              <w:rPr>
                <w:rFonts w:hint="eastAsia" w:ascii="宋体" w:hAnsi="宋体" w:cs="Arial"/>
                <w:color w:val="auto"/>
                <w:kern w:val="0"/>
                <w:sz w:val="22"/>
                <w:szCs w:val="22"/>
                <w:lang w:val="en-US" w:eastAsia="zh-CN"/>
              </w:rPr>
              <w:t>256.28</w:t>
            </w:r>
            <w:r>
              <w:rPr>
                <w:rFonts w:hint="eastAsia" w:ascii="宋体" w:hAnsi="宋体" w:cs="Arial"/>
                <w:color w:val="auto"/>
                <w:kern w:val="0"/>
                <w:sz w:val="22"/>
                <w:szCs w:val="22"/>
              </w:rPr>
              <w:t>　</w:t>
            </w:r>
          </w:p>
        </w:tc>
        <w:tc>
          <w:tcPr>
            <w:tcW w:w="150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282"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167"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Arial"/>
                <w:color w:val="auto"/>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auto"/>
                <w:kern w:val="0"/>
                <w:sz w:val="22"/>
                <w:szCs w:val="22"/>
              </w:rPr>
            </w:pPr>
            <w:r>
              <w:rPr>
                <w:rFonts w:hint="eastAsia" w:ascii="宋体" w:hAnsi="宋体" w:cs="宋体"/>
                <w:color w:val="auto"/>
                <w:kern w:val="0"/>
                <w:sz w:val="22"/>
                <w:szCs w:val="22"/>
                <w:lang w:val="en-US" w:eastAsia="zh-CN"/>
              </w:rPr>
              <w:t>0.08</w:t>
            </w:r>
            <w:r>
              <w:rPr>
                <w:rFonts w:hint="eastAsia" w:ascii="宋体" w:hAnsi="宋体" w:cs="Arial"/>
                <w:color w:val="auto"/>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208</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社会保障和就业支出</w:t>
            </w:r>
          </w:p>
        </w:tc>
        <w:tc>
          <w:tcPr>
            <w:tcW w:w="151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568"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50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282"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167"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20805</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行政事业单位离退休</w:t>
            </w:r>
          </w:p>
        </w:tc>
        <w:tc>
          <w:tcPr>
            <w:tcW w:w="151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568"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50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282"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167"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4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2080502</w:t>
            </w:r>
          </w:p>
        </w:tc>
        <w:tc>
          <w:tcPr>
            <w:tcW w:w="2782" w:type="dxa"/>
            <w:gridSpan w:val="2"/>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事业单位离退休</w:t>
            </w:r>
          </w:p>
        </w:tc>
        <w:tc>
          <w:tcPr>
            <w:tcW w:w="1514"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5.44</w:t>
            </w:r>
            <w:r>
              <w:rPr>
                <w:rFonts w:hint="eastAsia" w:ascii="宋体" w:hAnsi="宋体" w:cs="Arial"/>
                <w:color w:val="000000"/>
                <w:kern w:val="0"/>
                <w:sz w:val="22"/>
                <w:szCs w:val="22"/>
              </w:rPr>
              <w:t>　</w:t>
            </w:r>
          </w:p>
        </w:tc>
        <w:tc>
          <w:tcPr>
            <w:tcW w:w="1568"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5.44</w:t>
            </w:r>
            <w:r>
              <w:rPr>
                <w:rFonts w:hint="eastAsia" w:ascii="宋体" w:hAnsi="宋体" w:cs="Arial"/>
                <w:color w:val="000000"/>
                <w:kern w:val="0"/>
                <w:sz w:val="22"/>
                <w:szCs w:val="22"/>
              </w:rPr>
              <w:t>　</w:t>
            </w:r>
          </w:p>
        </w:tc>
        <w:tc>
          <w:tcPr>
            <w:tcW w:w="150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282"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167"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nil"/>
              <w:left w:val="nil"/>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2080505</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机关事业单位基本养老保险缴费支出</w:t>
            </w:r>
          </w:p>
        </w:tc>
        <w:tc>
          <w:tcPr>
            <w:tcW w:w="1514"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15.6</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Times New Roman" w:eastAsia="宋体" w:cs="Arial"/>
                <w:color w:val="000000"/>
                <w:kern w:val="0"/>
                <w:sz w:val="22"/>
                <w:szCs w:val="22"/>
                <w:lang w:val="en-US" w:eastAsia="zh-CN" w:bidi="ar-SA"/>
              </w:rPr>
            </w:pPr>
            <w:r>
              <w:rPr>
                <w:rFonts w:hint="eastAsia" w:ascii="宋体" w:cs="Arial"/>
                <w:color w:val="000000"/>
                <w:kern w:val="0"/>
                <w:sz w:val="22"/>
                <w:szCs w:val="22"/>
                <w:lang w:val="en-US" w:eastAsia="zh-CN"/>
              </w:rPr>
              <w:t>15.6</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2080506</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机关事业单位职业年金缴费支出</w:t>
            </w:r>
          </w:p>
        </w:tc>
        <w:tc>
          <w:tcPr>
            <w:tcW w:w="1514"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6.62</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6.62</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卫生健康支出</w:t>
            </w:r>
          </w:p>
        </w:tc>
        <w:tc>
          <w:tcPr>
            <w:tcW w:w="151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宋体"/>
                <w:color w:val="000000"/>
                <w:kern w:val="0"/>
                <w:sz w:val="22"/>
                <w:szCs w:val="22"/>
                <w:lang w:val="en-US" w:eastAsia="zh-CN"/>
              </w:rPr>
              <w:t>15.61</w:t>
            </w:r>
          </w:p>
        </w:tc>
        <w:tc>
          <w:tcPr>
            <w:tcW w:w="156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行政事业单位医疗</w:t>
            </w:r>
          </w:p>
        </w:tc>
        <w:tc>
          <w:tcPr>
            <w:tcW w:w="151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宋体"/>
                <w:color w:val="000000"/>
                <w:kern w:val="0"/>
                <w:sz w:val="22"/>
                <w:szCs w:val="22"/>
                <w:lang w:val="en-US" w:eastAsia="zh-CN"/>
              </w:rPr>
              <w:t>15.61</w:t>
            </w:r>
          </w:p>
        </w:tc>
        <w:tc>
          <w:tcPr>
            <w:tcW w:w="156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2101102</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事业单位医疗</w:t>
            </w:r>
          </w:p>
        </w:tc>
        <w:tc>
          <w:tcPr>
            <w:tcW w:w="1514" w:type="dxa"/>
            <w:tcBorders>
              <w:top w:val="single" w:color="auto" w:sz="4" w:space="0"/>
              <w:left w:val="single" w:color="auto" w:sz="4" w:space="0"/>
              <w:bottom w:val="single" w:color="auto" w:sz="4" w:space="0"/>
              <w:right w:val="single" w:color="auto" w:sz="4" w:space="0"/>
            </w:tcBorders>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7.84</w:t>
            </w:r>
          </w:p>
        </w:tc>
        <w:tc>
          <w:tcPr>
            <w:tcW w:w="156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7.84</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2101103</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公务员医疗补助</w:t>
            </w:r>
          </w:p>
        </w:tc>
        <w:tc>
          <w:tcPr>
            <w:tcW w:w="1514" w:type="dxa"/>
            <w:tcBorders>
              <w:top w:val="single" w:color="auto" w:sz="4" w:space="0"/>
              <w:left w:val="single" w:color="auto" w:sz="4" w:space="0"/>
              <w:bottom w:val="single" w:color="auto" w:sz="4" w:space="0"/>
              <w:right w:val="single" w:color="auto" w:sz="4" w:space="0"/>
            </w:tcBorders>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7.77</w:t>
            </w:r>
          </w:p>
        </w:tc>
        <w:tc>
          <w:tcPr>
            <w:tcW w:w="156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7.77</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住房保障支出</w:t>
            </w:r>
          </w:p>
        </w:tc>
        <w:tc>
          <w:tcPr>
            <w:tcW w:w="151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宋体"/>
                <w:color w:val="000000"/>
                <w:kern w:val="0"/>
                <w:sz w:val="22"/>
                <w:szCs w:val="22"/>
                <w:lang w:val="en-US" w:eastAsia="zh-CN"/>
              </w:rPr>
              <w:t>12.27</w:t>
            </w:r>
          </w:p>
        </w:tc>
        <w:tc>
          <w:tcPr>
            <w:tcW w:w="156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22102</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住房改革支出</w:t>
            </w:r>
          </w:p>
        </w:tc>
        <w:tc>
          <w:tcPr>
            <w:tcW w:w="151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宋体"/>
                <w:color w:val="000000"/>
                <w:kern w:val="0"/>
                <w:sz w:val="22"/>
                <w:szCs w:val="22"/>
                <w:lang w:val="en-US" w:eastAsia="zh-CN"/>
              </w:rPr>
              <w:t>12.27</w:t>
            </w:r>
          </w:p>
        </w:tc>
        <w:tc>
          <w:tcPr>
            <w:tcW w:w="156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2210201</w:t>
            </w:r>
          </w:p>
        </w:tc>
        <w:tc>
          <w:tcPr>
            <w:tcW w:w="2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住房公积金</w:t>
            </w:r>
          </w:p>
        </w:tc>
        <w:tc>
          <w:tcPr>
            <w:tcW w:w="1514"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cs="Arial"/>
                <w:color w:val="000000"/>
                <w:kern w:val="0"/>
                <w:sz w:val="22"/>
                <w:szCs w:val="22"/>
              </w:rPr>
            </w:pPr>
            <w:r>
              <w:rPr>
                <w:rFonts w:hint="eastAsia" w:ascii="宋体" w:hAnsi="宋体" w:cs="宋体"/>
                <w:color w:val="000000"/>
                <w:kern w:val="0"/>
                <w:sz w:val="22"/>
                <w:szCs w:val="22"/>
                <w:lang w:val="en-US" w:eastAsia="zh-CN"/>
              </w:rPr>
              <w:t>12.27</w:t>
            </w:r>
          </w:p>
        </w:tc>
        <w:tc>
          <w:tcPr>
            <w:tcW w:w="1568"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50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282"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167"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c>
          <w:tcPr>
            <w:tcW w:w="1540" w:type="dxa"/>
            <w:tcBorders>
              <w:top w:val="single" w:color="auto" w:sz="4" w:space="0"/>
              <w:left w:val="single" w:color="auto" w:sz="4" w:space="0"/>
              <w:bottom w:val="single" w:color="auto" w:sz="4" w:space="0"/>
              <w:right w:val="single" w:color="auto" w:sz="4" w:space="0"/>
            </w:tcBorders>
          </w:tcPr>
          <w:p>
            <w:pPr>
              <w:widowControl/>
              <w:ind w:firstLine="220" w:firstLineChars="100"/>
              <w:jc w:val="right"/>
              <w:rPr>
                <w:rFonts w:hint="eastAsia" w:ascii="宋体" w:hAnsi="宋体" w:cs="Arial"/>
                <w:color w:val="000000"/>
                <w:kern w:val="0"/>
                <w:sz w:val="22"/>
                <w:szCs w:val="22"/>
              </w:rPr>
            </w:pPr>
          </w:p>
        </w:tc>
      </w:tr>
    </w:tbl>
    <w:p/>
    <w:p>
      <w:r>
        <w:rPr>
          <w:rFonts w:hint="eastAsia"/>
        </w:rPr>
        <w:t>注：本表反映部门本年度取得的各项收入情况。</w:t>
      </w:r>
    </w:p>
    <w:p>
      <w:pPr>
        <w:jc w:val="center"/>
      </w:pPr>
      <w:r>
        <w:rPr>
          <w:rFonts w:hint="eastAsia" w:ascii="方正小标宋简体" w:hAnsi="宋体" w:eastAsia="方正小标宋简体" w:cs="宋体"/>
          <w:kern w:val="0"/>
          <w:sz w:val="36"/>
          <w:szCs w:val="36"/>
        </w:rPr>
        <w:t>表三：支出决算表</w:t>
      </w:r>
    </w:p>
    <w:p>
      <w:pPr>
        <w:jc w:val="right"/>
      </w:pPr>
      <w:r>
        <w:rPr>
          <w:rFonts w:hint="eastAsia"/>
          <w:sz w:val="22"/>
          <w:szCs w:val="22"/>
        </w:rPr>
        <w:t>单位：万元</w:t>
      </w:r>
    </w:p>
    <w:tbl>
      <w:tblPr>
        <w:tblStyle w:val="5"/>
        <w:tblW w:w="14049" w:type="dxa"/>
        <w:jc w:val="center"/>
        <w:tblInd w:w="0" w:type="dxa"/>
        <w:tblLayout w:type="fixed"/>
        <w:tblCellMar>
          <w:top w:w="0" w:type="dxa"/>
          <w:left w:w="108" w:type="dxa"/>
          <w:bottom w:w="0" w:type="dxa"/>
          <w:right w:w="108" w:type="dxa"/>
        </w:tblCellMar>
      </w:tblPr>
      <w:tblGrid>
        <w:gridCol w:w="1180"/>
        <w:gridCol w:w="3172"/>
        <w:gridCol w:w="1596"/>
        <w:gridCol w:w="1827"/>
        <w:gridCol w:w="1132"/>
        <w:gridCol w:w="1704"/>
        <w:gridCol w:w="1453"/>
        <w:gridCol w:w="1985"/>
      </w:tblGrid>
      <w:tr>
        <w:tblPrEx>
          <w:tblLayout w:type="fixed"/>
          <w:tblCellMar>
            <w:top w:w="0" w:type="dxa"/>
            <w:left w:w="108" w:type="dxa"/>
            <w:bottom w:w="0" w:type="dxa"/>
            <w:right w:w="108" w:type="dxa"/>
          </w:tblCellMar>
        </w:tblPrEx>
        <w:trPr>
          <w:trHeight w:val="288" w:hRule="atLeast"/>
          <w:jc w:val="center"/>
        </w:trPr>
        <w:tc>
          <w:tcPr>
            <w:tcW w:w="43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支出功能项</w:t>
            </w:r>
            <w:r>
              <w:rPr>
                <w:rFonts w:ascii="宋体" w:hAnsi="宋体" w:cs="Arial"/>
                <w:kern w:val="0"/>
                <w:sz w:val="22"/>
                <w:szCs w:val="22"/>
              </w:rPr>
              <w:t xml:space="preserve"> </w:t>
            </w:r>
            <w:r>
              <w:rPr>
                <w:rFonts w:hint="eastAsia" w:ascii="宋体" w:hAnsi="宋体" w:cs="Arial"/>
                <w:kern w:val="0"/>
                <w:sz w:val="22"/>
                <w:szCs w:val="22"/>
              </w:rPr>
              <w:t>目</w:t>
            </w:r>
          </w:p>
        </w:tc>
        <w:tc>
          <w:tcPr>
            <w:tcW w:w="15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本年支出合计</w:t>
            </w:r>
          </w:p>
        </w:tc>
        <w:tc>
          <w:tcPr>
            <w:tcW w:w="18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基本支出</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项目支出</w:t>
            </w:r>
          </w:p>
        </w:tc>
        <w:tc>
          <w:tcPr>
            <w:tcW w:w="1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上缴上级支出</w:t>
            </w:r>
          </w:p>
        </w:tc>
        <w:tc>
          <w:tcPr>
            <w:tcW w:w="14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经营支出</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对附属单位补助支出</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支出功能分类科目编码</w:t>
            </w:r>
          </w:p>
        </w:tc>
        <w:tc>
          <w:tcPr>
            <w:tcW w:w="317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科目名称</w:t>
            </w:r>
          </w:p>
        </w:tc>
        <w:tc>
          <w:tcPr>
            <w:tcW w:w="15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c>
          <w:tcPr>
            <w:tcW w:w="14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4352"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s="Arial"/>
                <w:color w:val="000000"/>
                <w:kern w:val="0"/>
                <w:sz w:val="22"/>
                <w:szCs w:val="22"/>
              </w:rPr>
            </w:pPr>
            <w:r>
              <w:rPr>
                <w:rFonts w:hint="eastAsia" w:ascii="宋体" w:hAnsi="宋体" w:cs="Arial"/>
                <w:kern w:val="0"/>
                <w:sz w:val="22"/>
                <w:szCs w:val="22"/>
              </w:rPr>
              <w:t>栏次</w:t>
            </w:r>
          </w:p>
        </w:tc>
        <w:tc>
          <w:tcPr>
            <w:tcW w:w="1596"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1</w:t>
            </w:r>
          </w:p>
        </w:tc>
        <w:tc>
          <w:tcPr>
            <w:tcW w:w="1827" w:type="dxa"/>
            <w:tcBorders>
              <w:top w:val="nil"/>
              <w:left w:val="nil"/>
              <w:bottom w:val="single" w:color="auto" w:sz="4" w:space="0"/>
              <w:right w:val="single" w:color="auto" w:sz="4" w:space="0"/>
            </w:tcBorders>
          </w:tcPr>
          <w:p>
            <w:pPr>
              <w:widowControl/>
              <w:ind w:firstLine="880" w:firstLineChars="400"/>
              <w:jc w:val="center"/>
              <w:rPr>
                <w:rFonts w:ascii="宋体" w:cs="Arial"/>
                <w:color w:val="000000"/>
                <w:kern w:val="0"/>
                <w:sz w:val="22"/>
                <w:szCs w:val="22"/>
              </w:rPr>
            </w:pPr>
            <w:r>
              <w:rPr>
                <w:rFonts w:ascii="宋体" w:hAnsi="宋体" w:cs="Arial"/>
                <w:kern w:val="0"/>
                <w:sz w:val="22"/>
                <w:szCs w:val="22"/>
              </w:rPr>
              <w:t>2</w:t>
            </w:r>
          </w:p>
        </w:tc>
        <w:tc>
          <w:tcPr>
            <w:tcW w:w="1132" w:type="dxa"/>
            <w:tcBorders>
              <w:top w:val="nil"/>
              <w:left w:val="nil"/>
              <w:bottom w:val="single" w:color="auto" w:sz="4" w:space="0"/>
              <w:right w:val="single" w:color="auto" w:sz="4" w:space="0"/>
            </w:tcBorders>
          </w:tcPr>
          <w:p>
            <w:pPr>
              <w:widowControl/>
              <w:ind w:firstLine="880" w:firstLineChars="400"/>
              <w:jc w:val="center"/>
              <w:rPr>
                <w:rFonts w:ascii="宋体" w:cs="Arial"/>
                <w:color w:val="000000"/>
                <w:kern w:val="0"/>
                <w:sz w:val="22"/>
                <w:szCs w:val="22"/>
              </w:rPr>
            </w:pPr>
            <w:r>
              <w:rPr>
                <w:rFonts w:ascii="宋体" w:hAnsi="宋体" w:cs="Arial"/>
                <w:kern w:val="0"/>
                <w:sz w:val="22"/>
                <w:szCs w:val="22"/>
              </w:rPr>
              <w:t>3</w:t>
            </w:r>
          </w:p>
        </w:tc>
        <w:tc>
          <w:tcPr>
            <w:tcW w:w="1704"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kern w:val="0"/>
                <w:sz w:val="22"/>
                <w:szCs w:val="22"/>
              </w:rPr>
              <w:t>4</w:t>
            </w:r>
          </w:p>
        </w:tc>
        <w:tc>
          <w:tcPr>
            <w:tcW w:w="1453" w:type="dxa"/>
            <w:tcBorders>
              <w:top w:val="nil"/>
              <w:left w:val="nil"/>
              <w:bottom w:val="single" w:color="auto" w:sz="4" w:space="0"/>
              <w:right w:val="single" w:color="auto" w:sz="4" w:space="0"/>
            </w:tcBorders>
          </w:tcPr>
          <w:p>
            <w:pPr>
              <w:widowControl/>
              <w:ind w:firstLine="880" w:firstLineChars="400"/>
              <w:jc w:val="center"/>
              <w:rPr>
                <w:rFonts w:ascii="宋体" w:cs="Arial"/>
                <w:color w:val="000000"/>
                <w:kern w:val="0"/>
                <w:sz w:val="22"/>
                <w:szCs w:val="22"/>
              </w:rPr>
            </w:pPr>
            <w:r>
              <w:rPr>
                <w:rFonts w:ascii="宋体" w:hAnsi="宋体" w:cs="Arial"/>
                <w:kern w:val="0"/>
                <w:sz w:val="22"/>
                <w:szCs w:val="22"/>
              </w:rPr>
              <w:t>5</w:t>
            </w:r>
          </w:p>
        </w:tc>
        <w:tc>
          <w:tcPr>
            <w:tcW w:w="1985" w:type="dxa"/>
            <w:tcBorders>
              <w:top w:val="nil"/>
              <w:left w:val="nil"/>
              <w:bottom w:val="single" w:color="auto" w:sz="4" w:space="0"/>
              <w:right w:val="single" w:color="auto" w:sz="4" w:space="0"/>
            </w:tcBorders>
          </w:tcPr>
          <w:p>
            <w:pPr>
              <w:widowControl/>
              <w:ind w:firstLine="880" w:firstLineChars="400"/>
              <w:jc w:val="center"/>
              <w:rPr>
                <w:rFonts w:ascii="宋体" w:cs="Arial"/>
                <w:color w:val="000000"/>
                <w:kern w:val="0"/>
                <w:sz w:val="22"/>
                <w:szCs w:val="22"/>
              </w:rPr>
            </w:pPr>
            <w:r>
              <w:rPr>
                <w:rFonts w:ascii="宋体" w:hAnsi="宋体" w:cs="Arial"/>
                <w:kern w:val="0"/>
                <w:sz w:val="22"/>
                <w:szCs w:val="22"/>
              </w:rPr>
              <w:t>6</w:t>
            </w:r>
          </w:p>
        </w:tc>
      </w:tr>
      <w:tr>
        <w:tblPrEx>
          <w:tblLayout w:type="fixed"/>
          <w:tblCellMar>
            <w:top w:w="0" w:type="dxa"/>
            <w:left w:w="108" w:type="dxa"/>
            <w:bottom w:w="0" w:type="dxa"/>
            <w:right w:w="108" w:type="dxa"/>
          </w:tblCellMar>
        </w:tblPrEx>
        <w:trPr>
          <w:trHeight w:val="288" w:hRule="atLeast"/>
          <w:jc w:val="center"/>
        </w:trPr>
        <w:tc>
          <w:tcPr>
            <w:tcW w:w="4352" w:type="dxa"/>
            <w:gridSpan w:val="2"/>
            <w:tcBorders>
              <w:top w:val="single" w:color="auto" w:sz="4" w:space="0"/>
              <w:left w:val="single" w:color="auto" w:sz="4" w:space="0"/>
              <w:bottom w:val="single" w:color="auto" w:sz="4" w:space="0"/>
              <w:right w:val="single" w:color="auto" w:sz="4" w:space="0"/>
            </w:tcBorders>
          </w:tcPr>
          <w:p>
            <w:pPr>
              <w:widowControl/>
              <w:ind w:firstLine="1980" w:firstLineChars="900"/>
              <w:jc w:val="left"/>
              <w:rPr>
                <w:rFonts w:ascii="宋体" w:cs="Arial"/>
                <w:color w:val="000000"/>
                <w:kern w:val="0"/>
                <w:sz w:val="22"/>
                <w:szCs w:val="22"/>
              </w:rPr>
            </w:pPr>
            <w:r>
              <w:rPr>
                <w:rFonts w:hint="eastAsia" w:ascii="宋体" w:hAnsi="宋体" w:cs="Arial"/>
                <w:kern w:val="0"/>
                <w:sz w:val="22"/>
                <w:szCs w:val="22"/>
              </w:rPr>
              <w:t>合计</w:t>
            </w:r>
          </w:p>
        </w:tc>
        <w:tc>
          <w:tcPr>
            <w:tcW w:w="1596" w:type="dxa"/>
            <w:tcBorders>
              <w:top w:val="nil"/>
              <w:left w:val="nil"/>
              <w:bottom w:val="single" w:color="auto" w:sz="4" w:space="0"/>
              <w:right w:val="single" w:color="auto" w:sz="4" w:space="0"/>
            </w:tcBorders>
            <w:vAlign w:val="top"/>
          </w:tcPr>
          <w:p>
            <w:pPr>
              <w:widowControl/>
              <w:ind w:firstLine="440" w:firstLineChars="200"/>
              <w:jc w:val="center"/>
              <w:rPr>
                <w:rFonts w:hint="eastAsia"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rPr>
              <w:t>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w:t>
            </w:r>
            <w:r>
              <w:rPr>
                <w:rFonts w:hint="eastAsia" w:ascii="宋体" w:hAnsi="宋体" w:cs="宋体"/>
                <w:color w:val="000000"/>
                <w:kern w:val="0"/>
                <w:sz w:val="22"/>
                <w:szCs w:val="22"/>
                <w:lang w:val="en-US" w:eastAsia="zh-CN"/>
              </w:rPr>
              <w:t>4</w:t>
            </w:r>
          </w:p>
        </w:tc>
        <w:tc>
          <w:tcPr>
            <w:tcW w:w="1827" w:type="dxa"/>
            <w:tcBorders>
              <w:top w:val="nil"/>
              <w:left w:val="nil"/>
              <w:bottom w:val="single" w:color="auto" w:sz="4" w:space="0"/>
              <w:right w:val="single" w:color="auto" w:sz="4" w:space="0"/>
            </w:tcBorders>
            <w:vAlign w:val="top"/>
          </w:tcPr>
          <w:p>
            <w:pPr>
              <w:widowControl/>
              <w:ind w:firstLine="660" w:firstLineChars="300"/>
              <w:jc w:val="right"/>
              <w:rPr>
                <w:rFonts w:hint="default"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297.06</w:t>
            </w:r>
          </w:p>
        </w:tc>
        <w:tc>
          <w:tcPr>
            <w:tcW w:w="1132" w:type="dxa"/>
            <w:tcBorders>
              <w:top w:val="nil"/>
              <w:left w:val="nil"/>
              <w:bottom w:val="single" w:color="auto" w:sz="4" w:space="0"/>
              <w:right w:val="single" w:color="auto" w:sz="4" w:space="0"/>
            </w:tcBorders>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64.78</w:t>
            </w:r>
          </w:p>
        </w:tc>
        <w:tc>
          <w:tcPr>
            <w:tcW w:w="1704" w:type="dxa"/>
            <w:tcBorders>
              <w:top w:val="nil"/>
              <w:left w:val="nil"/>
              <w:bottom w:val="single" w:color="auto" w:sz="4" w:space="0"/>
              <w:right w:val="single" w:color="auto" w:sz="4" w:space="0"/>
            </w:tcBorders>
          </w:tcPr>
          <w:p>
            <w:pPr>
              <w:widowControl/>
              <w:ind w:firstLine="440" w:firstLineChars="200"/>
              <w:jc w:val="center"/>
              <w:rPr>
                <w:rFonts w:ascii="宋体" w:cs="Arial"/>
                <w:color w:val="000000"/>
                <w:kern w:val="0"/>
                <w:sz w:val="22"/>
                <w:szCs w:val="22"/>
              </w:rPr>
            </w:pPr>
          </w:p>
        </w:tc>
        <w:tc>
          <w:tcPr>
            <w:tcW w:w="1453" w:type="dxa"/>
            <w:tcBorders>
              <w:top w:val="nil"/>
              <w:left w:val="nil"/>
              <w:bottom w:val="single" w:color="auto" w:sz="4" w:space="0"/>
              <w:right w:val="single" w:color="auto" w:sz="4" w:space="0"/>
            </w:tcBorders>
          </w:tcPr>
          <w:p>
            <w:pPr>
              <w:widowControl/>
              <w:ind w:firstLine="880" w:firstLineChars="400"/>
              <w:jc w:val="center"/>
              <w:rPr>
                <w:rFonts w:ascii="宋体" w:cs="Arial"/>
                <w:color w:val="000000"/>
                <w:kern w:val="0"/>
                <w:sz w:val="22"/>
                <w:szCs w:val="22"/>
              </w:rPr>
            </w:pPr>
          </w:p>
        </w:tc>
        <w:tc>
          <w:tcPr>
            <w:tcW w:w="1985" w:type="dxa"/>
            <w:tcBorders>
              <w:top w:val="nil"/>
              <w:left w:val="nil"/>
              <w:bottom w:val="single" w:color="auto" w:sz="4" w:space="0"/>
              <w:right w:val="single" w:color="auto" w:sz="4" w:space="0"/>
            </w:tcBorders>
            <w:vAlign w:val="top"/>
          </w:tcPr>
          <w:p>
            <w:pPr>
              <w:widowControl/>
              <w:ind w:firstLine="440" w:firstLineChars="200"/>
              <w:jc w:val="center"/>
              <w:rPr>
                <w:rFonts w:ascii="宋体" w:hAnsi="Times New Roman" w:eastAsia="宋体" w:cs="Arial"/>
                <w:color w:val="000000"/>
                <w:kern w:val="0"/>
                <w:sz w:val="22"/>
                <w:szCs w:val="22"/>
                <w:lang w:val="en-US" w:eastAsia="zh-CN" w:bidi="ar-SA"/>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201</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一般公共服务支出</w:t>
            </w:r>
          </w:p>
        </w:tc>
        <w:tc>
          <w:tcPr>
            <w:tcW w:w="1596"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306.3</w:t>
            </w:r>
            <w:r>
              <w:rPr>
                <w:rFonts w:hint="eastAsia" w:ascii="宋体" w:hAnsi="宋体" w:cs="Arial"/>
                <w:color w:val="000000"/>
                <w:kern w:val="0"/>
                <w:sz w:val="22"/>
                <w:szCs w:val="22"/>
              </w:rPr>
              <w:t>　</w:t>
            </w:r>
          </w:p>
        </w:tc>
        <w:tc>
          <w:tcPr>
            <w:tcW w:w="1827"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241.52</w:t>
            </w:r>
            <w:r>
              <w:rPr>
                <w:rFonts w:hint="eastAsia" w:ascii="宋体" w:hAnsi="宋体" w:cs="Arial"/>
                <w:color w:val="000000"/>
                <w:kern w:val="0"/>
                <w:sz w:val="22"/>
                <w:szCs w:val="22"/>
              </w:rPr>
              <w:t>　</w:t>
            </w:r>
          </w:p>
        </w:tc>
        <w:tc>
          <w:tcPr>
            <w:tcW w:w="113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lang w:val="en-US" w:eastAsia="zh-CN"/>
              </w:rPr>
              <w:t>64.78</w:t>
            </w:r>
            <w:r>
              <w:rPr>
                <w:rFonts w:hint="eastAsia" w:ascii="宋体" w:hAnsi="宋体" w:cs="Arial"/>
                <w:color w:val="000000"/>
                <w:kern w:val="0"/>
                <w:sz w:val="22"/>
                <w:szCs w:val="22"/>
              </w:rPr>
              <w:t>　</w:t>
            </w:r>
          </w:p>
        </w:tc>
        <w:tc>
          <w:tcPr>
            <w:tcW w:w="1704"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nil"/>
              <w:left w:val="nil"/>
              <w:bottom w:val="single" w:color="auto" w:sz="4" w:space="0"/>
              <w:right w:val="single" w:color="auto" w:sz="4" w:space="0"/>
            </w:tcBorders>
            <w:vAlign w:val="top"/>
          </w:tcPr>
          <w:p>
            <w:pPr>
              <w:widowControl/>
              <w:ind w:firstLine="1100" w:firstLineChars="500"/>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20104</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发展与改革事务</w:t>
            </w:r>
          </w:p>
        </w:tc>
        <w:tc>
          <w:tcPr>
            <w:tcW w:w="1596"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1827"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1132" w:type="dxa"/>
            <w:tcBorders>
              <w:top w:val="nil"/>
              <w:left w:val="nil"/>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nil"/>
              <w:left w:val="nil"/>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nil"/>
              <w:left w:val="nil"/>
              <w:bottom w:val="single" w:color="auto" w:sz="4" w:space="0"/>
              <w:right w:val="single" w:color="auto" w:sz="4" w:space="0"/>
            </w:tcBorders>
            <w:vAlign w:val="top"/>
          </w:tcPr>
          <w:p>
            <w:pPr>
              <w:widowControl/>
              <w:ind w:firstLine="1100" w:firstLineChars="500"/>
              <w:jc w:val="right"/>
              <w:rPr>
                <w:rFonts w:hint="eastAsia" w:ascii="宋体" w:hAnsi="宋体" w:eastAsia="宋体" w:cs="Arial"/>
                <w:color w:val="000000"/>
                <w:kern w:val="0"/>
                <w:sz w:val="22"/>
                <w:szCs w:val="22"/>
                <w:lang w:val="en-US" w:eastAsia="zh-CN" w:bidi="ar-SA"/>
              </w:rPr>
            </w:pPr>
          </w:p>
        </w:tc>
        <w:tc>
          <w:tcPr>
            <w:tcW w:w="1985"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2010401</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行政运行</w:t>
            </w:r>
          </w:p>
        </w:tc>
        <w:tc>
          <w:tcPr>
            <w:tcW w:w="1596"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1827"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1132" w:type="dxa"/>
            <w:tcBorders>
              <w:top w:val="nil"/>
              <w:left w:val="nil"/>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nil"/>
              <w:left w:val="nil"/>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nil"/>
              <w:left w:val="nil"/>
              <w:bottom w:val="single" w:color="auto" w:sz="4" w:space="0"/>
              <w:right w:val="single" w:color="auto" w:sz="4" w:space="0"/>
            </w:tcBorders>
            <w:vAlign w:val="top"/>
          </w:tcPr>
          <w:p>
            <w:pPr>
              <w:widowControl/>
              <w:ind w:firstLine="1100" w:firstLineChars="500"/>
              <w:jc w:val="right"/>
              <w:rPr>
                <w:rFonts w:hint="eastAsia" w:ascii="宋体" w:hAnsi="宋体" w:eastAsia="宋体" w:cs="Arial"/>
                <w:color w:val="000000"/>
                <w:kern w:val="0"/>
                <w:sz w:val="22"/>
                <w:szCs w:val="22"/>
                <w:lang w:val="en-US" w:eastAsia="zh-CN" w:bidi="ar-SA"/>
              </w:rPr>
            </w:pPr>
          </w:p>
        </w:tc>
        <w:tc>
          <w:tcPr>
            <w:tcW w:w="1985"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9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20105</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统计信息事务</w:t>
            </w:r>
          </w:p>
        </w:tc>
        <w:tc>
          <w:tcPr>
            <w:tcW w:w="1596"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256.3</w:t>
            </w:r>
            <w:r>
              <w:rPr>
                <w:rFonts w:hint="eastAsia" w:ascii="宋体" w:hAnsi="宋体" w:cs="Arial"/>
                <w:color w:val="000000"/>
                <w:kern w:val="0"/>
                <w:sz w:val="22"/>
                <w:szCs w:val="22"/>
              </w:rPr>
              <w:t>　</w:t>
            </w:r>
          </w:p>
        </w:tc>
        <w:tc>
          <w:tcPr>
            <w:tcW w:w="1827"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191.52</w:t>
            </w:r>
            <w:r>
              <w:rPr>
                <w:rFonts w:hint="eastAsia" w:ascii="宋体" w:hAnsi="宋体" w:cs="Arial"/>
                <w:color w:val="000000"/>
                <w:kern w:val="0"/>
                <w:sz w:val="22"/>
                <w:szCs w:val="22"/>
              </w:rPr>
              <w:t>　</w:t>
            </w:r>
          </w:p>
        </w:tc>
        <w:tc>
          <w:tcPr>
            <w:tcW w:w="113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cs="Arial"/>
                <w:color w:val="000000"/>
                <w:kern w:val="0"/>
                <w:sz w:val="22"/>
                <w:szCs w:val="22"/>
                <w:lang w:val="en-US" w:eastAsia="zh-CN"/>
              </w:rPr>
              <w:t>64.78</w:t>
            </w:r>
            <w:r>
              <w:rPr>
                <w:rFonts w:hint="eastAsia" w:ascii="宋体" w:hAnsi="宋体" w:cs="Arial"/>
                <w:color w:val="000000"/>
                <w:kern w:val="0"/>
                <w:sz w:val="22"/>
                <w:szCs w:val="22"/>
              </w:rPr>
              <w:t>　</w:t>
            </w:r>
          </w:p>
        </w:tc>
        <w:tc>
          <w:tcPr>
            <w:tcW w:w="1704"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2010504</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  信息事务</w:t>
            </w:r>
          </w:p>
        </w:tc>
        <w:tc>
          <w:tcPr>
            <w:tcW w:w="1596"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256.3</w:t>
            </w:r>
            <w:r>
              <w:rPr>
                <w:rFonts w:hint="eastAsia" w:ascii="宋体" w:hAnsi="宋体" w:cs="Arial"/>
                <w:color w:val="000000"/>
                <w:kern w:val="0"/>
                <w:sz w:val="22"/>
                <w:szCs w:val="22"/>
              </w:rPr>
              <w:t>　</w:t>
            </w:r>
          </w:p>
        </w:tc>
        <w:tc>
          <w:tcPr>
            <w:tcW w:w="1827"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191.52</w:t>
            </w:r>
            <w:r>
              <w:rPr>
                <w:rFonts w:hint="eastAsia" w:ascii="宋体" w:hAnsi="宋体" w:cs="Arial"/>
                <w:color w:val="000000"/>
                <w:kern w:val="0"/>
                <w:sz w:val="22"/>
                <w:szCs w:val="22"/>
              </w:rPr>
              <w:t>　</w:t>
            </w:r>
          </w:p>
        </w:tc>
        <w:tc>
          <w:tcPr>
            <w:tcW w:w="1132" w:type="dxa"/>
            <w:tcBorders>
              <w:top w:val="nil"/>
              <w:left w:val="nil"/>
              <w:bottom w:val="single" w:color="auto" w:sz="4" w:space="0"/>
              <w:right w:val="single" w:color="auto" w:sz="4" w:space="0"/>
            </w:tcBorders>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64.78</w:t>
            </w:r>
            <w:r>
              <w:rPr>
                <w:rFonts w:hint="eastAsia" w:ascii="宋体" w:hAnsi="宋体" w:cs="Arial"/>
                <w:color w:val="000000"/>
                <w:kern w:val="0"/>
                <w:sz w:val="22"/>
                <w:szCs w:val="22"/>
              </w:rPr>
              <w:t>　</w:t>
            </w:r>
          </w:p>
        </w:tc>
        <w:tc>
          <w:tcPr>
            <w:tcW w:w="1704"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208</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社会保障和就业支出</w:t>
            </w:r>
          </w:p>
        </w:tc>
        <w:tc>
          <w:tcPr>
            <w:tcW w:w="1596"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827"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132" w:type="dxa"/>
            <w:tcBorders>
              <w:top w:val="nil"/>
              <w:left w:val="nil"/>
              <w:bottom w:val="single" w:color="auto" w:sz="4" w:space="0"/>
              <w:right w:val="single" w:color="auto" w:sz="4" w:space="0"/>
            </w:tcBorders>
          </w:tcPr>
          <w:p>
            <w:pPr>
              <w:widowControl/>
              <w:ind w:firstLine="1320" w:firstLineChars="600"/>
              <w:jc w:val="right"/>
              <w:rPr>
                <w:rFonts w:ascii="宋体" w:cs="Arial"/>
                <w:color w:val="000000"/>
                <w:kern w:val="0"/>
                <w:sz w:val="22"/>
                <w:szCs w:val="22"/>
              </w:rPr>
            </w:pPr>
            <w:r>
              <w:rPr>
                <w:rFonts w:hint="eastAsia" w:ascii="宋体" w:hAnsi="宋体" w:cs="Arial"/>
                <w:color w:val="000000"/>
                <w:kern w:val="0"/>
                <w:sz w:val="22"/>
                <w:szCs w:val="22"/>
              </w:rPr>
              <w:t>　</w:t>
            </w:r>
          </w:p>
        </w:tc>
        <w:tc>
          <w:tcPr>
            <w:tcW w:w="1704"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20805</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行政事业单位离退休</w:t>
            </w:r>
          </w:p>
        </w:tc>
        <w:tc>
          <w:tcPr>
            <w:tcW w:w="1596"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827"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1132" w:type="dxa"/>
            <w:tcBorders>
              <w:top w:val="nil"/>
              <w:left w:val="nil"/>
              <w:bottom w:val="single" w:color="auto" w:sz="4" w:space="0"/>
              <w:right w:val="single" w:color="auto" w:sz="4" w:space="0"/>
            </w:tcBorders>
          </w:tcPr>
          <w:p>
            <w:pPr>
              <w:widowControl/>
              <w:ind w:firstLine="1320" w:firstLineChars="600"/>
              <w:jc w:val="right"/>
              <w:rPr>
                <w:rFonts w:ascii="宋体" w:cs="Arial"/>
                <w:color w:val="000000"/>
                <w:kern w:val="0"/>
                <w:sz w:val="22"/>
                <w:szCs w:val="22"/>
              </w:rPr>
            </w:pPr>
            <w:r>
              <w:rPr>
                <w:rFonts w:hint="eastAsia" w:ascii="宋体" w:hAnsi="宋体" w:cs="Arial"/>
                <w:color w:val="000000"/>
                <w:kern w:val="0"/>
                <w:sz w:val="22"/>
                <w:szCs w:val="22"/>
              </w:rPr>
              <w:t>　</w:t>
            </w:r>
          </w:p>
        </w:tc>
        <w:tc>
          <w:tcPr>
            <w:tcW w:w="1704"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2080502</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  事业单位离退休</w:t>
            </w:r>
          </w:p>
        </w:tc>
        <w:tc>
          <w:tcPr>
            <w:tcW w:w="1596"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5.44</w:t>
            </w:r>
            <w:r>
              <w:rPr>
                <w:rFonts w:hint="eastAsia" w:ascii="宋体" w:hAnsi="宋体" w:cs="Arial"/>
                <w:color w:val="000000"/>
                <w:kern w:val="0"/>
                <w:sz w:val="22"/>
                <w:szCs w:val="22"/>
              </w:rPr>
              <w:t>　</w:t>
            </w:r>
          </w:p>
        </w:tc>
        <w:tc>
          <w:tcPr>
            <w:tcW w:w="1827"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5.44</w:t>
            </w:r>
            <w:r>
              <w:rPr>
                <w:rFonts w:hint="eastAsia" w:ascii="宋体" w:hAnsi="宋体" w:cs="Arial"/>
                <w:color w:val="000000"/>
                <w:kern w:val="0"/>
                <w:sz w:val="22"/>
                <w:szCs w:val="22"/>
              </w:rPr>
              <w:t>　</w:t>
            </w:r>
          </w:p>
        </w:tc>
        <w:tc>
          <w:tcPr>
            <w:tcW w:w="1132" w:type="dxa"/>
            <w:tcBorders>
              <w:top w:val="nil"/>
              <w:left w:val="nil"/>
              <w:bottom w:val="single" w:color="auto" w:sz="4" w:space="0"/>
              <w:right w:val="single" w:color="auto" w:sz="4" w:space="0"/>
            </w:tcBorders>
          </w:tcPr>
          <w:p>
            <w:pPr>
              <w:widowControl/>
              <w:ind w:firstLine="1320" w:firstLineChars="600"/>
              <w:jc w:val="right"/>
              <w:rPr>
                <w:rFonts w:ascii="宋体" w:cs="Arial"/>
                <w:color w:val="000000"/>
                <w:kern w:val="0"/>
                <w:sz w:val="22"/>
                <w:szCs w:val="22"/>
              </w:rPr>
            </w:pPr>
            <w:r>
              <w:rPr>
                <w:rFonts w:hint="eastAsia" w:ascii="宋体" w:hAnsi="宋体" w:cs="Arial"/>
                <w:color w:val="000000"/>
                <w:kern w:val="0"/>
                <w:sz w:val="22"/>
                <w:szCs w:val="22"/>
              </w:rPr>
              <w:t>　</w:t>
            </w:r>
          </w:p>
        </w:tc>
        <w:tc>
          <w:tcPr>
            <w:tcW w:w="1704"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2080505</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 xml:space="preserve">  机关事业单位基本养老保险缴费支出</w:t>
            </w:r>
          </w:p>
        </w:tc>
        <w:tc>
          <w:tcPr>
            <w:tcW w:w="1596" w:type="dxa"/>
            <w:tcBorders>
              <w:top w:val="nil"/>
              <w:left w:val="nil"/>
              <w:bottom w:val="single" w:color="auto" w:sz="4" w:space="0"/>
              <w:right w:val="single" w:color="auto" w:sz="4" w:space="0"/>
            </w:tcBorders>
            <w:vAlign w:val="center"/>
          </w:tcPr>
          <w:p>
            <w:pPr>
              <w:widowControl/>
              <w:jc w:val="right"/>
              <w:rPr>
                <w:rFonts w:hint="default" w:ascii="宋体" w:hAnsi="Times New Roman" w:eastAsia="宋体" w:cs="Arial"/>
                <w:color w:val="000000"/>
                <w:kern w:val="0"/>
                <w:sz w:val="22"/>
                <w:szCs w:val="22"/>
                <w:lang w:val="en-US" w:eastAsia="zh-CN" w:bidi="ar-SA"/>
              </w:rPr>
            </w:pPr>
            <w:r>
              <w:rPr>
                <w:rFonts w:hint="eastAsia" w:ascii="宋体" w:cs="Arial"/>
                <w:color w:val="000000"/>
                <w:kern w:val="0"/>
                <w:sz w:val="22"/>
                <w:szCs w:val="22"/>
                <w:lang w:val="en-US" w:eastAsia="zh-CN"/>
              </w:rPr>
              <w:t>15.6</w:t>
            </w:r>
          </w:p>
        </w:tc>
        <w:tc>
          <w:tcPr>
            <w:tcW w:w="1827" w:type="dxa"/>
            <w:tcBorders>
              <w:top w:val="nil"/>
              <w:left w:val="nil"/>
              <w:bottom w:val="single" w:color="auto" w:sz="4" w:space="0"/>
              <w:right w:val="single" w:color="auto" w:sz="4" w:space="0"/>
            </w:tcBorders>
            <w:vAlign w:val="center"/>
          </w:tcPr>
          <w:p>
            <w:pPr>
              <w:widowControl/>
              <w:jc w:val="right"/>
              <w:rPr>
                <w:rFonts w:hint="default" w:ascii="宋体" w:hAnsi="Times New Roman" w:eastAsia="宋体" w:cs="Arial"/>
                <w:color w:val="000000"/>
                <w:kern w:val="0"/>
                <w:sz w:val="22"/>
                <w:szCs w:val="22"/>
                <w:lang w:val="en-US" w:eastAsia="zh-CN" w:bidi="ar-SA"/>
              </w:rPr>
            </w:pPr>
            <w:r>
              <w:rPr>
                <w:rFonts w:hint="eastAsia" w:ascii="宋体" w:cs="Arial"/>
                <w:color w:val="000000"/>
                <w:kern w:val="0"/>
                <w:sz w:val="22"/>
                <w:szCs w:val="22"/>
                <w:lang w:val="en-US" w:eastAsia="zh-CN"/>
              </w:rPr>
              <w:t>15.6</w:t>
            </w:r>
          </w:p>
        </w:tc>
        <w:tc>
          <w:tcPr>
            <w:tcW w:w="1132" w:type="dxa"/>
            <w:tcBorders>
              <w:top w:val="nil"/>
              <w:left w:val="nil"/>
              <w:bottom w:val="single" w:color="auto" w:sz="4" w:space="0"/>
              <w:right w:val="single" w:color="auto" w:sz="4" w:space="0"/>
            </w:tcBorders>
          </w:tcPr>
          <w:p>
            <w:pPr>
              <w:widowControl/>
              <w:ind w:firstLine="1320" w:firstLineChars="600"/>
              <w:jc w:val="right"/>
              <w:rPr>
                <w:rFonts w:ascii="宋体" w:cs="Arial"/>
                <w:color w:val="000000"/>
                <w:kern w:val="0"/>
                <w:sz w:val="22"/>
                <w:szCs w:val="22"/>
              </w:rPr>
            </w:pPr>
            <w:r>
              <w:rPr>
                <w:rFonts w:hint="eastAsia" w:ascii="宋体" w:hAnsi="宋体" w:cs="Arial"/>
                <w:color w:val="000000"/>
                <w:kern w:val="0"/>
                <w:sz w:val="22"/>
                <w:szCs w:val="22"/>
              </w:rPr>
              <w:t>　</w:t>
            </w:r>
          </w:p>
        </w:tc>
        <w:tc>
          <w:tcPr>
            <w:tcW w:w="1704"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985"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2080506</w:t>
            </w:r>
          </w:p>
        </w:tc>
        <w:tc>
          <w:tcPr>
            <w:tcW w:w="3172"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机关事业单位职业年金缴费支出</w:t>
            </w:r>
          </w:p>
        </w:tc>
        <w:tc>
          <w:tcPr>
            <w:tcW w:w="1596" w:type="dxa"/>
            <w:tcBorders>
              <w:top w:val="nil"/>
              <w:left w:val="nil"/>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6.62</w:t>
            </w:r>
          </w:p>
        </w:tc>
        <w:tc>
          <w:tcPr>
            <w:tcW w:w="1827" w:type="dxa"/>
            <w:tcBorders>
              <w:top w:val="nil"/>
              <w:left w:val="nil"/>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6.62</w:t>
            </w:r>
          </w:p>
        </w:tc>
        <w:tc>
          <w:tcPr>
            <w:tcW w:w="1132" w:type="dxa"/>
            <w:tcBorders>
              <w:top w:val="nil"/>
              <w:left w:val="nil"/>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nil"/>
              <w:left w:val="nil"/>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nil"/>
              <w:left w:val="nil"/>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985" w:type="dxa"/>
            <w:tcBorders>
              <w:top w:val="nil"/>
              <w:left w:val="nil"/>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210</w:t>
            </w:r>
          </w:p>
        </w:tc>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Arial"/>
                <w:color w:val="000000"/>
                <w:kern w:val="0"/>
                <w:sz w:val="22"/>
                <w:szCs w:val="22"/>
              </w:rPr>
            </w:pPr>
            <w:r>
              <w:rPr>
                <w:rFonts w:hint="eastAsia" w:ascii="宋体" w:hAnsi="宋体" w:eastAsia="宋体" w:cs="宋体"/>
                <w:i w:val="0"/>
                <w:color w:val="000000"/>
                <w:kern w:val="0"/>
                <w:sz w:val="24"/>
                <w:szCs w:val="24"/>
                <w:u w:val="none"/>
                <w:lang w:val="en-US" w:eastAsia="zh-CN" w:bidi="ar"/>
              </w:rPr>
              <w:t>卫生健康支出</w:t>
            </w:r>
          </w:p>
        </w:tc>
        <w:tc>
          <w:tcPr>
            <w:tcW w:w="159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82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132" w:type="dxa"/>
            <w:tcBorders>
              <w:top w:val="single" w:color="auto" w:sz="4" w:space="0"/>
              <w:left w:val="single" w:color="auto" w:sz="4" w:space="0"/>
              <w:bottom w:val="single" w:color="auto" w:sz="4" w:space="0"/>
              <w:right w:val="single" w:color="auto" w:sz="4" w:space="0"/>
            </w:tcBorders>
          </w:tcPr>
          <w:p>
            <w:pPr>
              <w:widowControl/>
              <w:ind w:firstLine="1320" w:firstLineChars="600"/>
              <w:jc w:val="right"/>
              <w:rPr>
                <w:rFonts w:ascii="宋体" w:cs="Arial"/>
                <w:color w:val="000000"/>
                <w:kern w:val="0"/>
                <w:sz w:val="22"/>
                <w:szCs w:val="22"/>
              </w:rPr>
            </w:pPr>
            <w:r>
              <w:rPr>
                <w:rFonts w:hint="eastAsia" w:ascii="宋体" w:hAnsi="宋体" w:cs="Arial"/>
                <w:color w:val="000000"/>
                <w:kern w:val="0"/>
                <w:sz w:val="22"/>
                <w:szCs w:val="22"/>
              </w:rPr>
              <w:t>　</w:t>
            </w:r>
          </w:p>
        </w:tc>
        <w:tc>
          <w:tcPr>
            <w:tcW w:w="1704"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453"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1985" w:type="dxa"/>
            <w:tcBorders>
              <w:top w:val="single" w:color="auto" w:sz="4" w:space="0"/>
              <w:left w:val="single" w:color="auto" w:sz="4" w:space="0"/>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w:t>
            </w:r>
          </w:p>
        </w:tc>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行政事业单位医疗</w:t>
            </w:r>
          </w:p>
        </w:tc>
        <w:tc>
          <w:tcPr>
            <w:tcW w:w="159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82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132" w:type="dxa"/>
            <w:tcBorders>
              <w:top w:val="single" w:color="auto" w:sz="4" w:space="0"/>
              <w:left w:val="single" w:color="auto" w:sz="4" w:space="0"/>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985" w:type="dxa"/>
            <w:tcBorders>
              <w:top w:val="single" w:color="auto" w:sz="4" w:space="0"/>
              <w:left w:val="single" w:color="auto" w:sz="4" w:space="0"/>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2101102</w:t>
            </w:r>
          </w:p>
        </w:tc>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事业单位医疗</w:t>
            </w:r>
          </w:p>
        </w:tc>
        <w:tc>
          <w:tcPr>
            <w:tcW w:w="159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7.84</w:t>
            </w:r>
          </w:p>
        </w:tc>
        <w:tc>
          <w:tcPr>
            <w:tcW w:w="182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7.84</w:t>
            </w:r>
          </w:p>
        </w:tc>
        <w:tc>
          <w:tcPr>
            <w:tcW w:w="1132" w:type="dxa"/>
            <w:tcBorders>
              <w:top w:val="single" w:color="auto" w:sz="4" w:space="0"/>
              <w:left w:val="single" w:color="auto" w:sz="4" w:space="0"/>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985" w:type="dxa"/>
            <w:tcBorders>
              <w:top w:val="single" w:color="auto" w:sz="4" w:space="0"/>
              <w:left w:val="single" w:color="auto" w:sz="4" w:space="0"/>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2101103</w:t>
            </w:r>
          </w:p>
        </w:tc>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公务员医疗补助</w:t>
            </w:r>
          </w:p>
        </w:tc>
        <w:tc>
          <w:tcPr>
            <w:tcW w:w="159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7.77</w:t>
            </w:r>
          </w:p>
        </w:tc>
        <w:tc>
          <w:tcPr>
            <w:tcW w:w="182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7.77</w:t>
            </w:r>
          </w:p>
        </w:tc>
        <w:tc>
          <w:tcPr>
            <w:tcW w:w="1132" w:type="dxa"/>
            <w:tcBorders>
              <w:top w:val="single" w:color="auto" w:sz="4" w:space="0"/>
              <w:left w:val="single" w:color="auto" w:sz="4" w:space="0"/>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985" w:type="dxa"/>
            <w:tcBorders>
              <w:top w:val="single" w:color="auto" w:sz="4" w:space="0"/>
              <w:left w:val="single" w:color="auto" w:sz="4" w:space="0"/>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w:t>
            </w:r>
          </w:p>
        </w:tc>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住房保障支出</w:t>
            </w:r>
          </w:p>
        </w:tc>
        <w:tc>
          <w:tcPr>
            <w:tcW w:w="159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82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132" w:type="dxa"/>
            <w:tcBorders>
              <w:top w:val="single" w:color="auto" w:sz="4" w:space="0"/>
              <w:left w:val="single" w:color="auto" w:sz="4" w:space="0"/>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985" w:type="dxa"/>
            <w:tcBorders>
              <w:top w:val="single" w:color="auto" w:sz="4" w:space="0"/>
              <w:left w:val="single" w:color="auto" w:sz="4" w:space="0"/>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22102</w:t>
            </w:r>
          </w:p>
        </w:tc>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住房改革支出</w:t>
            </w:r>
          </w:p>
        </w:tc>
        <w:tc>
          <w:tcPr>
            <w:tcW w:w="159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82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132" w:type="dxa"/>
            <w:tcBorders>
              <w:top w:val="single" w:color="auto" w:sz="4" w:space="0"/>
              <w:left w:val="single" w:color="auto" w:sz="4" w:space="0"/>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985" w:type="dxa"/>
            <w:tcBorders>
              <w:top w:val="single" w:color="auto" w:sz="4" w:space="0"/>
              <w:left w:val="single" w:color="auto" w:sz="4" w:space="0"/>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2210201</w:t>
            </w:r>
          </w:p>
        </w:tc>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住房公积金</w:t>
            </w:r>
          </w:p>
        </w:tc>
        <w:tc>
          <w:tcPr>
            <w:tcW w:w="159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827"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132" w:type="dxa"/>
            <w:tcBorders>
              <w:top w:val="single" w:color="auto" w:sz="4" w:space="0"/>
              <w:left w:val="single" w:color="auto" w:sz="4" w:space="0"/>
              <w:bottom w:val="single" w:color="auto" w:sz="4" w:space="0"/>
              <w:right w:val="single" w:color="auto" w:sz="4" w:space="0"/>
            </w:tcBorders>
          </w:tcPr>
          <w:p>
            <w:pPr>
              <w:widowControl/>
              <w:ind w:firstLine="1320" w:firstLineChars="600"/>
              <w:jc w:val="right"/>
              <w:rPr>
                <w:rFonts w:hint="eastAsia" w:ascii="宋体" w:hAnsi="宋体" w:cs="Arial"/>
                <w:color w:val="000000"/>
                <w:kern w:val="0"/>
                <w:sz w:val="22"/>
                <w:szCs w:val="22"/>
              </w:rPr>
            </w:pPr>
          </w:p>
        </w:tc>
        <w:tc>
          <w:tcPr>
            <w:tcW w:w="1704"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453" w:type="dxa"/>
            <w:tcBorders>
              <w:top w:val="single" w:color="auto" w:sz="4" w:space="0"/>
              <w:left w:val="single" w:color="auto" w:sz="4" w:space="0"/>
              <w:bottom w:val="single" w:color="auto" w:sz="4" w:space="0"/>
              <w:right w:val="single" w:color="auto" w:sz="4" w:space="0"/>
            </w:tcBorders>
          </w:tcPr>
          <w:p>
            <w:pPr>
              <w:widowControl/>
              <w:ind w:firstLine="440" w:firstLineChars="200"/>
              <w:jc w:val="left"/>
              <w:rPr>
                <w:rFonts w:hint="eastAsia" w:ascii="宋体" w:hAnsi="宋体" w:cs="Arial"/>
                <w:color w:val="000000"/>
                <w:kern w:val="0"/>
                <w:sz w:val="22"/>
                <w:szCs w:val="22"/>
              </w:rPr>
            </w:pPr>
          </w:p>
        </w:tc>
        <w:tc>
          <w:tcPr>
            <w:tcW w:w="1985" w:type="dxa"/>
            <w:tcBorders>
              <w:top w:val="single" w:color="auto" w:sz="4" w:space="0"/>
              <w:left w:val="single" w:color="auto" w:sz="4" w:space="0"/>
              <w:bottom w:val="single" w:color="auto" w:sz="4" w:space="0"/>
              <w:right w:val="single" w:color="auto" w:sz="4" w:space="0"/>
            </w:tcBorders>
          </w:tcPr>
          <w:p>
            <w:pPr>
              <w:widowControl/>
              <w:ind w:firstLine="220" w:firstLineChars="100"/>
              <w:jc w:val="left"/>
              <w:rPr>
                <w:rFonts w:hint="eastAsia" w:ascii="宋体" w:hAnsi="宋体" w:cs="Arial"/>
                <w:color w:val="000000"/>
                <w:kern w:val="0"/>
                <w:sz w:val="22"/>
                <w:szCs w:val="22"/>
              </w:rPr>
            </w:pPr>
          </w:p>
        </w:tc>
      </w:tr>
    </w:tbl>
    <w:p/>
    <w:p>
      <w:r>
        <w:rPr>
          <w:rFonts w:hint="eastAsia"/>
        </w:rPr>
        <w:t>注：本表反映部门本年度各项支出情况</w:t>
      </w: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表四：财政拨款收入支出决算总表</w:t>
      </w:r>
    </w:p>
    <w:p>
      <w:pPr>
        <w:jc w:val="right"/>
        <w:rPr>
          <w:sz w:val="22"/>
          <w:szCs w:val="22"/>
        </w:rPr>
      </w:pPr>
      <w:r>
        <w:rPr>
          <w:rFonts w:hint="eastAsia"/>
          <w:sz w:val="22"/>
          <w:szCs w:val="22"/>
        </w:rPr>
        <w:t>单位：万元</w:t>
      </w:r>
    </w:p>
    <w:p>
      <w:pPr>
        <w:ind w:firstLine="2100" w:firstLineChars="1000"/>
      </w:pPr>
    </w:p>
    <w:tbl>
      <w:tblPr>
        <w:tblStyle w:val="5"/>
        <w:tblpPr w:leftFromText="180" w:rightFromText="180" w:vertAnchor="text" w:horzAnchor="page" w:tblpX="1768" w:tblpY="24"/>
        <w:tblOverlap w:val="never"/>
        <w:tblW w:w="13765" w:type="dxa"/>
        <w:tblInd w:w="0" w:type="dxa"/>
        <w:tblLayout w:type="fixed"/>
        <w:tblCellMar>
          <w:top w:w="0" w:type="dxa"/>
          <w:left w:w="108" w:type="dxa"/>
          <w:bottom w:w="0" w:type="dxa"/>
          <w:right w:w="108" w:type="dxa"/>
        </w:tblCellMar>
      </w:tblPr>
      <w:tblGrid>
        <w:gridCol w:w="3760"/>
        <w:gridCol w:w="859"/>
        <w:gridCol w:w="1361"/>
        <w:gridCol w:w="3372"/>
        <w:gridCol w:w="681"/>
        <w:gridCol w:w="1267"/>
        <w:gridCol w:w="5"/>
        <w:gridCol w:w="1144"/>
        <w:gridCol w:w="5"/>
        <w:gridCol w:w="1311"/>
      </w:tblGrid>
      <w:tr>
        <w:tblPrEx>
          <w:tblLayout w:type="fixed"/>
          <w:tblCellMar>
            <w:top w:w="0" w:type="dxa"/>
            <w:left w:w="108" w:type="dxa"/>
            <w:bottom w:w="0" w:type="dxa"/>
            <w:right w:w="108" w:type="dxa"/>
          </w:tblCellMar>
        </w:tblPrEx>
        <w:trPr>
          <w:trHeight w:val="300" w:hRule="atLeast"/>
        </w:trPr>
        <w:tc>
          <w:tcPr>
            <w:tcW w:w="5980" w:type="dxa"/>
            <w:gridSpan w:val="3"/>
            <w:tcBorders>
              <w:top w:val="single" w:color="auto" w:sz="4" w:space="0"/>
              <w:left w:val="single" w:color="auto" w:sz="4" w:space="0"/>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收</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入</w:t>
            </w:r>
          </w:p>
        </w:tc>
        <w:tc>
          <w:tcPr>
            <w:tcW w:w="7785" w:type="dxa"/>
            <w:gridSpan w:val="7"/>
            <w:tcBorders>
              <w:top w:val="single" w:color="auto" w:sz="4" w:space="0"/>
              <w:left w:val="nil"/>
              <w:bottom w:val="single" w:color="auto" w:sz="4" w:space="0"/>
              <w:right w:val="single" w:color="000000" w:sz="4" w:space="0"/>
            </w:tcBorders>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支</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出</w:t>
            </w:r>
          </w:p>
        </w:tc>
      </w:tr>
      <w:tr>
        <w:tblPrEx>
          <w:tblLayout w:type="fixed"/>
          <w:tblCellMar>
            <w:top w:w="0" w:type="dxa"/>
            <w:left w:w="108" w:type="dxa"/>
            <w:bottom w:w="0" w:type="dxa"/>
            <w:right w:w="108" w:type="dxa"/>
          </w:tblCellMar>
        </w:tblPrEx>
        <w:trPr>
          <w:trHeight w:val="732" w:hRule="atLeast"/>
        </w:trPr>
        <w:tc>
          <w:tcPr>
            <w:tcW w:w="3760"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859"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361"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金额</w:t>
            </w:r>
          </w:p>
        </w:tc>
        <w:tc>
          <w:tcPr>
            <w:tcW w:w="337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项</w:t>
            </w:r>
            <w:r>
              <w:rPr>
                <w:rFonts w:ascii="宋体" w:hAnsi="宋体" w:cs="Arial"/>
                <w:kern w:val="0"/>
                <w:sz w:val="22"/>
                <w:szCs w:val="22"/>
              </w:rPr>
              <w:t xml:space="preserve"> </w:t>
            </w:r>
            <w:r>
              <w:rPr>
                <w:rFonts w:hint="eastAsia" w:ascii="宋体" w:hAnsi="宋体" w:cs="Arial"/>
                <w:kern w:val="0"/>
                <w:sz w:val="22"/>
                <w:szCs w:val="22"/>
              </w:rPr>
              <w:t>目</w:t>
            </w:r>
          </w:p>
        </w:tc>
        <w:tc>
          <w:tcPr>
            <w:tcW w:w="681" w:type="dxa"/>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行次</w:t>
            </w:r>
          </w:p>
        </w:tc>
        <w:tc>
          <w:tcPr>
            <w:tcW w:w="1267"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149" w:type="dxa"/>
            <w:gridSpan w:val="2"/>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一般公共预算财政拨款</w:t>
            </w:r>
          </w:p>
        </w:tc>
        <w:tc>
          <w:tcPr>
            <w:tcW w:w="1316" w:type="dxa"/>
            <w:gridSpan w:val="2"/>
            <w:tcBorders>
              <w:top w:val="nil"/>
              <w:left w:val="nil"/>
              <w:bottom w:val="single" w:color="auto" w:sz="4" w:space="0"/>
              <w:right w:val="single" w:color="auto" w:sz="4" w:space="0"/>
            </w:tcBorders>
            <w:vAlign w:val="center"/>
          </w:tcPr>
          <w:p>
            <w:pPr>
              <w:widowControl/>
              <w:jc w:val="center"/>
              <w:rPr>
                <w:rFonts w:ascii="宋体" w:cs="Arial"/>
                <w:kern w:val="0"/>
                <w:sz w:val="22"/>
                <w:szCs w:val="22"/>
              </w:rPr>
            </w:pPr>
            <w:r>
              <w:rPr>
                <w:rFonts w:hint="eastAsia" w:ascii="宋体" w:hAnsi="宋体" w:cs="Arial"/>
                <w:kern w:val="0"/>
                <w:sz w:val="22"/>
                <w:szCs w:val="22"/>
              </w:rPr>
              <w:t>政府性基金预算财政拨款</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859"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36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3372"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kern w:val="0"/>
                <w:sz w:val="22"/>
                <w:szCs w:val="22"/>
              </w:rPr>
              <w:t>栏</w:t>
            </w:r>
            <w:r>
              <w:rPr>
                <w:rFonts w:ascii="宋体" w:hAnsi="宋体" w:cs="Arial"/>
                <w:kern w:val="0"/>
                <w:sz w:val="22"/>
                <w:szCs w:val="22"/>
              </w:rPr>
              <w:t xml:space="preserve"> </w:t>
            </w:r>
            <w:r>
              <w:rPr>
                <w:rFonts w:hint="eastAsia" w:ascii="宋体" w:hAnsi="宋体" w:cs="Arial"/>
                <w:kern w:val="0"/>
                <w:sz w:val="22"/>
                <w:szCs w:val="22"/>
              </w:rPr>
              <w:t>次</w:t>
            </w:r>
          </w:p>
        </w:tc>
        <w:tc>
          <w:tcPr>
            <w:tcW w:w="68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1267"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149" w:type="dxa"/>
            <w:gridSpan w:val="2"/>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316" w:type="dxa"/>
            <w:gridSpan w:val="2"/>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一、一般公共预算财政拨款收入</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361"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宋体"/>
                <w:color w:val="000000"/>
                <w:kern w:val="0"/>
                <w:sz w:val="22"/>
                <w:szCs w:val="22"/>
              </w:rPr>
              <w:t>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82</w:t>
            </w: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宋体"/>
                <w:color w:val="000000"/>
                <w:kern w:val="0"/>
                <w:sz w:val="22"/>
                <w:szCs w:val="22"/>
              </w:rPr>
              <w:t>一、一般公共服务支出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18</w:t>
            </w:r>
          </w:p>
        </w:tc>
        <w:tc>
          <w:tcPr>
            <w:tcW w:w="1267" w:type="dxa"/>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306.28</w:t>
            </w:r>
          </w:p>
        </w:tc>
        <w:tc>
          <w:tcPr>
            <w:tcW w:w="1149" w:type="dxa"/>
            <w:gridSpan w:val="2"/>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306.28</w:t>
            </w:r>
          </w:p>
        </w:tc>
        <w:tc>
          <w:tcPr>
            <w:tcW w:w="1316" w:type="dxa"/>
            <w:gridSpan w:val="2"/>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二、政府性基金预算财政拨款收入</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361" w:type="dxa"/>
            <w:tcBorders>
              <w:top w:val="nil"/>
              <w:left w:val="nil"/>
              <w:bottom w:val="single" w:color="auto" w:sz="4" w:space="0"/>
              <w:right w:val="single" w:color="auto" w:sz="4" w:space="0"/>
            </w:tcBorders>
          </w:tcPr>
          <w:p>
            <w:pPr>
              <w:widowControl/>
              <w:ind w:firstLine="440" w:firstLineChars="200"/>
              <w:jc w:val="center"/>
              <w:rPr>
                <w:rFonts w:hint="eastAsia" w:ascii="宋体" w:eastAsia="宋体" w:cs="Arial"/>
                <w:color w:val="000000"/>
                <w:kern w:val="0"/>
                <w:sz w:val="22"/>
                <w:szCs w:val="22"/>
                <w:lang w:val="en-US" w:eastAsia="zh-CN"/>
              </w:rPr>
            </w:pPr>
          </w:p>
        </w:tc>
        <w:tc>
          <w:tcPr>
            <w:tcW w:w="3372"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宋体"/>
                <w:color w:val="000000"/>
                <w:kern w:val="0"/>
                <w:sz w:val="22"/>
                <w:szCs w:val="22"/>
              </w:rPr>
              <w:t>二、社会保障和就业支出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19</w:t>
            </w:r>
          </w:p>
        </w:tc>
        <w:tc>
          <w:tcPr>
            <w:tcW w:w="1267" w:type="dxa"/>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27.66</w:t>
            </w:r>
          </w:p>
        </w:tc>
        <w:tc>
          <w:tcPr>
            <w:tcW w:w="1149" w:type="dxa"/>
            <w:gridSpan w:val="2"/>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27.66</w:t>
            </w:r>
          </w:p>
        </w:tc>
        <w:tc>
          <w:tcPr>
            <w:tcW w:w="1316" w:type="dxa"/>
            <w:gridSpan w:val="2"/>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宋体"/>
                <w:color w:val="000000"/>
                <w:kern w:val="0"/>
                <w:sz w:val="22"/>
                <w:szCs w:val="22"/>
              </w:rPr>
              <w:t>三、卫生健康支出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20</w:t>
            </w:r>
          </w:p>
        </w:tc>
        <w:tc>
          <w:tcPr>
            <w:tcW w:w="1267" w:type="dxa"/>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149" w:type="dxa"/>
            <w:gridSpan w:val="2"/>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1316" w:type="dxa"/>
            <w:gridSpan w:val="2"/>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宋体"/>
                <w:color w:val="000000"/>
                <w:kern w:val="0"/>
                <w:sz w:val="22"/>
                <w:szCs w:val="22"/>
              </w:rPr>
              <w:t>四、住房保障支出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21</w:t>
            </w:r>
          </w:p>
        </w:tc>
        <w:tc>
          <w:tcPr>
            <w:tcW w:w="1267" w:type="dxa"/>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149" w:type="dxa"/>
            <w:gridSpan w:val="2"/>
            <w:tcBorders>
              <w:top w:val="nil"/>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1316" w:type="dxa"/>
            <w:gridSpan w:val="2"/>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五、文化旅游体育与传媒支出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22</w:t>
            </w:r>
          </w:p>
        </w:tc>
        <w:tc>
          <w:tcPr>
            <w:tcW w:w="1267" w:type="dxa"/>
            <w:tcBorders>
              <w:top w:val="nil"/>
              <w:left w:val="nil"/>
              <w:bottom w:val="single" w:color="auto" w:sz="4" w:space="0"/>
              <w:right w:val="single" w:color="auto" w:sz="4" w:space="0"/>
            </w:tcBorders>
          </w:tcPr>
          <w:p>
            <w:pPr>
              <w:widowControl/>
              <w:ind w:firstLine="660" w:firstLineChars="3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nil"/>
              <w:left w:val="nil"/>
              <w:bottom w:val="single" w:color="auto" w:sz="4" w:space="0"/>
              <w:right w:val="single" w:color="auto" w:sz="4" w:space="0"/>
            </w:tcBorders>
          </w:tcPr>
          <w:p>
            <w:pPr>
              <w:widowControl/>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2"/>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kern w:val="0"/>
                <w:sz w:val="22"/>
                <w:szCs w:val="22"/>
              </w:rPr>
              <w:t>六、科学技术支出</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23</w:t>
            </w:r>
          </w:p>
        </w:tc>
        <w:tc>
          <w:tcPr>
            <w:tcW w:w="1267" w:type="dxa"/>
            <w:tcBorders>
              <w:top w:val="nil"/>
              <w:left w:val="nil"/>
              <w:bottom w:val="single" w:color="auto" w:sz="4" w:space="0"/>
              <w:right w:val="single" w:color="auto" w:sz="4" w:space="0"/>
            </w:tcBorders>
          </w:tcPr>
          <w:p>
            <w:pPr>
              <w:widowControl/>
              <w:ind w:firstLine="660" w:firstLineChars="3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nil"/>
              <w:left w:val="nil"/>
              <w:bottom w:val="single" w:color="auto" w:sz="4" w:space="0"/>
              <w:right w:val="single" w:color="auto" w:sz="4" w:space="0"/>
            </w:tcBorders>
          </w:tcPr>
          <w:p>
            <w:pPr>
              <w:widowControl/>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2"/>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24</w:t>
            </w:r>
          </w:p>
        </w:tc>
        <w:tc>
          <w:tcPr>
            <w:tcW w:w="1267" w:type="dxa"/>
            <w:tcBorders>
              <w:top w:val="nil"/>
              <w:left w:val="nil"/>
              <w:bottom w:val="single" w:color="auto" w:sz="4" w:space="0"/>
              <w:right w:val="single" w:color="auto" w:sz="4" w:space="0"/>
            </w:tcBorders>
          </w:tcPr>
          <w:p>
            <w:pPr>
              <w:widowControl/>
              <w:ind w:firstLine="880" w:firstLineChars="4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nil"/>
              <w:left w:val="nil"/>
              <w:bottom w:val="single" w:color="auto" w:sz="4" w:space="0"/>
              <w:right w:val="single" w:color="auto" w:sz="4" w:space="0"/>
            </w:tcBorders>
          </w:tcPr>
          <w:p>
            <w:pPr>
              <w:widowControl/>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2"/>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25</w:t>
            </w:r>
          </w:p>
        </w:tc>
        <w:tc>
          <w:tcPr>
            <w:tcW w:w="1267" w:type="dxa"/>
            <w:tcBorders>
              <w:top w:val="nil"/>
              <w:left w:val="nil"/>
              <w:bottom w:val="single" w:color="auto" w:sz="4" w:space="0"/>
              <w:right w:val="single" w:color="auto" w:sz="4" w:space="0"/>
            </w:tcBorders>
          </w:tcPr>
          <w:p>
            <w:pPr>
              <w:widowControl/>
              <w:ind w:firstLine="660" w:firstLineChars="3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nil"/>
              <w:left w:val="nil"/>
              <w:bottom w:val="single" w:color="auto" w:sz="4" w:space="0"/>
              <w:right w:val="single" w:color="auto" w:sz="4" w:space="0"/>
            </w:tcBorders>
          </w:tcPr>
          <w:p>
            <w:pPr>
              <w:widowControl/>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2"/>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26</w:t>
            </w:r>
          </w:p>
        </w:tc>
        <w:tc>
          <w:tcPr>
            <w:tcW w:w="1267" w:type="dxa"/>
            <w:tcBorders>
              <w:top w:val="nil"/>
              <w:left w:val="nil"/>
              <w:bottom w:val="single" w:color="auto" w:sz="4" w:space="0"/>
              <w:right w:val="single" w:color="auto" w:sz="4" w:space="0"/>
            </w:tcBorders>
          </w:tcPr>
          <w:p>
            <w:pPr>
              <w:widowControl/>
              <w:ind w:firstLine="660" w:firstLineChars="3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nil"/>
              <w:left w:val="single" w:color="auto" w:sz="4" w:space="0"/>
              <w:bottom w:val="single" w:color="auto" w:sz="4" w:space="0"/>
              <w:right w:val="single" w:color="auto" w:sz="4" w:space="0"/>
            </w:tcBorders>
          </w:tcPr>
          <w:p>
            <w:pPr>
              <w:widowControl/>
              <w:rPr>
                <w:rFonts w:ascii="宋体" w:cs="Arial"/>
                <w:color w:val="000000"/>
                <w:kern w:val="0"/>
                <w:sz w:val="22"/>
                <w:szCs w:val="22"/>
              </w:rPr>
            </w:pPr>
            <w:r>
              <w:rPr>
                <w:rFonts w:hint="eastAsia" w:ascii="宋体" w:hAnsi="宋体" w:cs="Arial"/>
                <w:color w:val="000000"/>
                <w:kern w:val="0"/>
                <w:sz w:val="22"/>
                <w:szCs w:val="22"/>
              </w:rPr>
              <w:t>　</w:t>
            </w:r>
          </w:p>
        </w:tc>
        <w:tc>
          <w:tcPr>
            <w:tcW w:w="1316" w:type="dxa"/>
            <w:gridSpan w:val="2"/>
            <w:tcBorders>
              <w:top w:val="nil"/>
              <w:left w:val="single" w:color="auto" w:sz="4" w:space="0"/>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28</w:t>
            </w:r>
          </w:p>
        </w:tc>
        <w:tc>
          <w:tcPr>
            <w:tcW w:w="1272" w:type="dxa"/>
            <w:gridSpan w:val="2"/>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311" w:type="dxa"/>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ind w:firstLine="1540" w:firstLineChars="700"/>
              <w:jc w:val="left"/>
              <w:rPr>
                <w:rFonts w:ascii="宋体" w:cs="Arial"/>
                <w:color w:val="000000"/>
                <w:kern w:val="0"/>
                <w:sz w:val="22"/>
                <w:szCs w:val="22"/>
              </w:rPr>
            </w:pPr>
            <w:r>
              <w:rPr>
                <w:rFonts w:hint="eastAsia" w:ascii="宋体" w:hAnsi="宋体" w:cs="Arial"/>
                <w:kern w:val="0"/>
                <w:sz w:val="22"/>
                <w:szCs w:val="22"/>
              </w:rPr>
              <w:t>本年收入合计</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12</w:t>
            </w:r>
          </w:p>
        </w:tc>
        <w:tc>
          <w:tcPr>
            <w:tcW w:w="1361"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宋体"/>
                <w:color w:val="000000"/>
                <w:kern w:val="0"/>
                <w:sz w:val="22"/>
                <w:szCs w:val="22"/>
              </w:rPr>
              <w:t>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82</w:t>
            </w: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本年支出合计</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29</w:t>
            </w:r>
          </w:p>
        </w:tc>
        <w:tc>
          <w:tcPr>
            <w:tcW w:w="1272" w:type="dxa"/>
            <w:gridSpan w:val="2"/>
            <w:tcBorders>
              <w:top w:val="single" w:color="auto" w:sz="4" w:space="0"/>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宋体"/>
                <w:color w:val="000000"/>
                <w:kern w:val="0"/>
                <w:sz w:val="22"/>
                <w:szCs w:val="22"/>
              </w:rPr>
              <w:t>　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82</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宋体"/>
                <w:color w:val="000000"/>
                <w:kern w:val="0"/>
                <w:sz w:val="22"/>
                <w:szCs w:val="22"/>
              </w:rPr>
            </w:pPr>
            <w:r>
              <w:rPr>
                <w:rFonts w:hint="eastAsia" w:ascii="宋体" w:hAnsi="宋体" w:cs="宋体"/>
                <w:color w:val="000000"/>
                <w:kern w:val="0"/>
                <w:sz w:val="22"/>
                <w:szCs w:val="22"/>
              </w:rPr>
              <w:t>　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82</w:t>
            </w:r>
          </w:p>
        </w:tc>
        <w:tc>
          <w:tcPr>
            <w:tcW w:w="1311" w:type="dxa"/>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年初财政拨款结转和结余</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13</w:t>
            </w:r>
          </w:p>
        </w:tc>
        <w:tc>
          <w:tcPr>
            <w:tcW w:w="1361"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年末财政拨款结转和结余</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30</w:t>
            </w:r>
          </w:p>
        </w:tc>
        <w:tc>
          <w:tcPr>
            <w:tcW w:w="1272" w:type="dxa"/>
            <w:gridSpan w:val="2"/>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311" w:type="dxa"/>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center"/>
              <w:rPr>
                <w:rFonts w:ascii="宋体" w:cs="Arial"/>
                <w:kern w:val="0"/>
                <w:sz w:val="22"/>
                <w:szCs w:val="22"/>
              </w:rPr>
            </w:pPr>
            <w:r>
              <w:rPr>
                <w:rFonts w:hint="eastAsia" w:ascii="宋体" w:hAnsi="宋体" w:cs="Arial"/>
                <w:kern w:val="0"/>
                <w:sz w:val="22"/>
                <w:szCs w:val="22"/>
              </w:rPr>
              <w:t>一般公共预算财政拨款</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14</w:t>
            </w:r>
          </w:p>
        </w:tc>
        <w:tc>
          <w:tcPr>
            <w:tcW w:w="1361"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31</w:t>
            </w:r>
          </w:p>
        </w:tc>
        <w:tc>
          <w:tcPr>
            <w:tcW w:w="1272" w:type="dxa"/>
            <w:gridSpan w:val="2"/>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311" w:type="dxa"/>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政府性基金预算财政拨款</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15</w:t>
            </w:r>
          </w:p>
        </w:tc>
        <w:tc>
          <w:tcPr>
            <w:tcW w:w="1361" w:type="dxa"/>
            <w:tcBorders>
              <w:top w:val="nil"/>
              <w:left w:val="nil"/>
              <w:bottom w:val="single" w:color="auto" w:sz="4" w:space="0"/>
              <w:right w:val="single" w:color="auto" w:sz="4" w:space="0"/>
            </w:tcBorders>
          </w:tcPr>
          <w:p>
            <w:pPr>
              <w:widowControl/>
              <w:ind w:firstLine="440" w:firstLineChars="2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32</w:t>
            </w:r>
          </w:p>
        </w:tc>
        <w:tc>
          <w:tcPr>
            <w:tcW w:w="1272" w:type="dxa"/>
            <w:gridSpan w:val="2"/>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311" w:type="dxa"/>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16</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p>
        </w:tc>
        <w:tc>
          <w:tcPr>
            <w:tcW w:w="3372" w:type="dxa"/>
            <w:tcBorders>
              <w:top w:val="nil"/>
              <w:left w:val="nil"/>
              <w:bottom w:val="single" w:color="auto" w:sz="4" w:space="0"/>
              <w:right w:val="single" w:color="auto" w:sz="4" w:space="0"/>
            </w:tcBorders>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33</w:t>
            </w:r>
          </w:p>
        </w:tc>
        <w:tc>
          <w:tcPr>
            <w:tcW w:w="1272" w:type="dxa"/>
            <w:gridSpan w:val="2"/>
            <w:tcBorders>
              <w:top w:val="single" w:color="auto" w:sz="4" w:space="0"/>
              <w:left w:val="nil"/>
              <w:bottom w:val="single" w:color="auto" w:sz="4" w:space="0"/>
              <w:right w:val="single" w:color="auto" w:sz="4" w:space="0"/>
            </w:tcBorders>
          </w:tcPr>
          <w:p>
            <w:pPr>
              <w:widowControl/>
              <w:ind w:firstLine="2420" w:firstLineChars="1100"/>
              <w:jc w:val="left"/>
              <w:rPr>
                <w:rFonts w:ascii="宋体" w:cs="Arial"/>
                <w:color w:val="000000"/>
                <w:kern w:val="0"/>
                <w:sz w:val="22"/>
                <w:szCs w:val="22"/>
              </w:rPr>
            </w:pPr>
            <w:r>
              <w:rPr>
                <w:rFonts w:hint="eastAsia" w:ascii="宋体" w:hAnsi="宋体" w:cs="Arial"/>
                <w:color w:val="000000"/>
                <w:kern w:val="0"/>
                <w:sz w:val="22"/>
                <w:szCs w:val="22"/>
              </w:rPr>
              <w:t>　</w:t>
            </w:r>
          </w:p>
        </w:tc>
        <w:tc>
          <w:tcPr>
            <w:tcW w:w="1149" w:type="dxa"/>
            <w:gridSpan w:val="2"/>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c>
          <w:tcPr>
            <w:tcW w:w="1311" w:type="dxa"/>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88" w:hRule="atLeast"/>
        </w:trPr>
        <w:tc>
          <w:tcPr>
            <w:tcW w:w="3760"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859"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17</w:t>
            </w:r>
          </w:p>
        </w:tc>
        <w:tc>
          <w:tcPr>
            <w:tcW w:w="1361" w:type="dxa"/>
            <w:tcBorders>
              <w:top w:val="nil"/>
              <w:left w:val="nil"/>
              <w:bottom w:val="single" w:color="auto" w:sz="4" w:space="0"/>
              <w:right w:val="single" w:color="auto" w:sz="4" w:space="0"/>
            </w:tcBorders>
          </w:tcPr>
          <w:p>
            <w:pPr>
              <w:widowControl/>
              <w:ind w:firstLine="220" w:firstLineChars="100"/>
              <w:jc w:val="left"/>
              <w:rPr>
                <w:rFonts w:ascii="宋体" w:cs="Arial"/>
                <w:color w:val="000000"/>
                <w:kern w:val="0"/>
                <w:sz w:val="22"/>
                <w:szCs w:val="22"/>
              </w:rPr>
            </w:pPr>
            <w:r>
              <w:rPr>
                <w:rFonts w:hint="eastAsia" w:ascii="宋体" w:hAnsi="宋体" w:cs="Arial"/>
                <w:color w:val="000000"/>
                <w:kern w:val="0"/>
                <w:sz w:val="22"/>
                <w:szCs w:val="22"/>
              </w:rPr>
              <w:t>　</w:t>
            </w:r>
            <w:r>
              <w:rPr>
                <w:rFonts w:hint="eastAsia" w:ascii="宋体" w:hAnsi="宋体" w:cs="宋体"/>
                <w:color w:val="000000"/>
                <w:kern w:val="0"/>
                <w:sz w:val="22"/>
                <w:szCs w:val="22"/>
              </w:rPr>
              <w:t>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82</w:t>
            </w:r>
          </w:p>
        </w:tc>
        <w:tc>
          <w:tcPr>
            <w:tcW w:w="3372"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681" w:type="dxa"/>
            <w:tcBorders>
              <w:top w:val="nil"/>
              <w:left w:val="nil"/>
              <w:bottom w:val="single" w:color="auto" w:sz="4" w:space="0"/>
              <w:right w:val="single" w:color="auto" w:sz="4" w:space="0"/>
            </w:tcBorders>
          </w:tcPr>
          <w:p>
            <w:pPr>
              <w:widowControl/>
              <w:jc w:val="center"/>
              <w:rPr>
                <w:rFonts w:ascii="宋体" w:cs="Arial"/>
                <w:color w:val="000000"/>
                <w:kern w:val="0"/>
                <w:sz w:val="22"/>
                <w:szCs w:val="22"/>
              </w:rPr>
            </w:pPr>
            <w:r>
              <w:rPr>
                <w:rFonts w:ascii="宋体" w:hAnsi="宋体" w:cs="Arial"/>
                <w:color w:val="000000"/>
                <w:kern w:val="0"/>
                <w:sz w:val="22"/>
                <w:szCs w:val="22"/>
              </w:rPr>
              <w:t>34</w:t>
            </w:r>
          </w:p>
        </w:tc>
        <w:tc>
          <w:tcPr>
            <w:tcW w:w="1272" w:type="dxa"/>
            <w:gridSpan w:val="2"/>
            <w:tcBorders>
              <w:top w:val="single" w:color="auto" w:sz="4" w:space="0"/>
              <w:left w:val="nil"/>
              <w:bottom w:val="single" w:color="auto" w:sz="4" w:space="0"/>
              <w:right w:val="single" w:color="auto" w:sz="4" w:space="0"/>
            </w:tcBorders>
            <w:vAlign w:val="center"/>
          </w:tcPr>
          <w:p>
            <w:pPr>
              <w:widowControl/>
              <w:jc w:val="right"/>
              <w:rPr>
                <w:rFonts w:hint="default"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rPr>
              <w:t>　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82</w:t>
            </w:r>
          </w:p>
        </w:tc>
        <w:tc>
          <w:tcPr>
            <w:tcW w:w="114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Times New Roman" w:eastAsia="宋体" w:cs="宋体"/>
                <w:color w:val="000000"/>
                <w:kern w:val="0"/>
                <w:sz w:val="22"/>
                <w:szCs w:val="22"/>
                <w:lang w:val="en-US" w:eastAsia="zh-CN" w:bidi="ar-SA"/>
              </w:rPr>
            </w:pPr>
            <w:r>
              <w:rPr>
                <w:rFonts w:hint="eastAsia" w:ascii="宋体" w:hAnsi="宋体" w:cs="宋体"/>
                <w:color w:val="000000"/>
                <w:kern w:val="0"/>
                <w:sz w:val="22"/>
                <w:szCs w:val="22"/>
              </w:rPr>
              <w:t>　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82</w:t>
            </w:r>
          </w:p>
        </w:tc>
        <w:tc>
          <w:tcPr>
            <w:tcW w:w="1311" w:type="dxa"/>
            <w:tcBorders>
              <w:top w:val="single" w:color="auto" w:sz="4" w:space="0"/>
              <w:left w:val="single" w:color="auto" w:sz="4" w:space="0"/>
              <w:bottom w:val="single" w:color="auto" w:sz="4" w:space="0"/>
              <w:right w:val="single" w:color="auto" w:sz="4" w:space="0"/>
            </w:tcBorders>
          </w:tcPr>
          <w:p>
            <w:pPr>
              <w:widowControl/>
              <w:ind w:firstLine="2420" w:firstLineChars="1100"/>
              <w:jc w:val="left"/>
              <w:rPr>
                <w:rFonts w:hint="eastAsia" w:ascii="宋体" w:hAnsi="宋体" w:cs="Arial"/>
                <w:color w:val="000000"/>
                <w:kern w:val="0"/>
                <w:sz w:val="22"/>
                <w:szCs w:val="22"/>
              </w:rPr>
            </w:pPr>
          </w:p>
        </w:tc>
      </w:tr>
    </w:tbl>
    <w:p>
      <w:r>
        <w:rPr>
          <w:rFonts w:hint="eastAsia"/>
        </w:rPr>
        <w:t>注：本表反映部门本年度一般公共预算财政拨款和政府性基金预算财政拨款的总收支和年末结转结余情况。</w:t>
      </w:r>
    </w:p>
    <w:p/>
    <w:p>
      <w:pPr>
        <w:jc w:val="both"/>
        <w:rPr>
          <w:rFonts w:hint="eastAsia"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center"/>
        <w:rPr>
          <w:rFonts w:ascii="宋体" w:cs="宋体"/>
          <w:kern w:val="0"/>
          <w:sz w:val="22"/>
          <w:szCs w:val="22"/>
        </w:rPr>
      </w:pPr>
      <w:r>
        <w:rPr>
          <w:rFonts w:hint="eastAsia" w:ascii="宋体" w:hAnsi="宋体" w:cs="宋体"/>
          <w:kern w:val="0"/>
          <w:sz w:val="22"/>
          <w:szCs w:val="22"/>
          <w:lang w:val="en-US" w:eastAsia="zh-CN"/>
        </w:rPr>
        <w:t xml:space="preserve">                                                                                                  </w:t>
      </w:r>
      <w:r>
        <w:rPr>
          <w:rFonts w:hint="eastAsia" w:ascii="宋体" w:hAnsi="宋体" w:cs="宋体"/>
          <w:kern w:val="0"/>
          <w:sz w:val="22"/>
          <w:szCs w:val="22"/>
        </w:rPr>
        <w:t>单位：万元</w:t>
      </w:r>
    </w:p>
    <w:tbl>
      <w:tblPr>
        <w:tblStyle w:val="5"/>
        <w:tblW w:w="12508" w:type="dxa"/>
        <w:jc w:val="center"/>
        <w:tblInd w:w="0" w:type="dxa"/>
        <w:tblLayout w:type="fixed"/>
        <w:tblCellMar>
          <w:top w:w="0" w:type="dxa"/>
          <w:left w:w="108" w:type="dxa"/>
          <w:bottom w:w="0" w:type="dxa"/>
          <w:right w:w="108" w:type="dxa"/>
        </w:tblCellMar>
      </w:tblPr>
      <w:tblGrid>
        <w:gridCol w:w="2136"/>
        <w:gridCol w:w="4377"/>
        <w:gridCol w:w="1705"/>
        <w:gridCol w:w="2195"/>
        <w:gridCol w:w="2095"/>
      </w:tblGrid>
      <w:tr>
        <w:tblPrEx>
          <w:tblLayout w:type="fixed"/>
          <w:tblCellMar>
            <w:top w:w="0" w:type="dxa"/>
            <w:left w:w="108" w:type="dxa"/>
            <w:bottom w:w="0" w:type="dxa"/>
            <w:right w:w="108" w:type="dxa"/>
          </w:tblCellMar>
        </w:tblPrEx>
        <w:trPr>
          <w:trHeight w:val="300" w:hRule="atLeast"/>
          <w:jc w:val="center"/>
        </w:trPr>
        <w:tc>
          <w:tcPr>
            <w:tcW w:w="651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cs="Arial"/>
                <w:kern w:val="0"/>
                <w:sz w:val="22"/>
                <w:szCs w:val="22"/>
              </w:rPr>
              <w:t>支出功能</w:t>
            </w:r>
            <w:r>
              <w:rPr>
                <w:rFonts w:hint="eastAsia" w:ascii="MingLiUfalt" w:hAnsi="MingLiUfalt" w:eastAsia="MingLiUfalt" w:cs="Arial"/>
                <w:kern w:val="0"/>
                <w:sz w:val="22"/>
                <w:szCs w:val="22"/>
              </w:rPr>
              <w:t>项</w:t>
            </w:r>
            <w:r>
              <w:rPr>
                <w:rFonts w:ascii="MingLiUfalt" w:hAnsi="MingLiUfalt" w:eastAsia="MingLiUfalt" w:cs="Arial"/>
                <w:kern w:val="0"/>
                <w:sz w:val="22"/>
                <w:szCs w:val="22"/>
              </w:rPr>
              <w:t xml:space="preserve"> </w:t>
            </w:r>
            <w:r>
              <w:rPr>
                <w:rFonts w:hint="eastAsia" w:ascii="MingLiUfalt" w:hAnsi="MingLiUfalt" w:eastAsia="MingLiUfalt" w:cs="Arial"/>
                <w:kern w:val="0"/>
                <w:sz w:val="22"/>
                <w:szCs w:val="22"/>
              </w:rPr>
              <w:t>目</w:t>
            </w:r>
          </w:p>
        </w:tc>
        <w:tc>
          <w:tcPr>
            <w:tcW w:w="17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合计</w:t>
            </w:r>
          </w:p>
        </w:tc>
        <w:tc>
          <w:tcPr>
            <w:tcW w:w="21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基本支出</w:t>
            </w:r>
          </w:p>
        </w:tc>
        <w:tc>
          <w:tcPr>
            <w:tcW w:w="20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项目支出</w:t>
            </w:r>
          </w:p>
        </w:tc>
      </w:tr>
      <w:tr>
        <w:tblPrEx>
          <w:tblLayout w:type="fixed"/>
          <w:tblCellMar>
            <w:top w:w="0" w:type="dxa"/>
            <w:left w:w="108" w:type="dxa"/>
            <w:bottom w:w="0" w:type="dxa"/>
            <w:right w:w="108" w:type="dxa"/>
          </w:tblCellMar>
        </w:tblPrEx>
        <w:trPr>
          <w:trHeight w:val="300" w:hRule="atLeast"/>
          <w:jc w:val="center"/>
        </w:trPr>
        <w:tc>
          <w:tcPr>
            <w:tcW w:w="213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MingLiUfalt" w:hAnsi="MingLiUfalt" w:eastAsia="MingLiUfalt" w:cs="Arial"/>
                <w:kern w:val="0"/>
                <w:sz w:val="22"/>
                <w:szCs w:val="22"/>
              </w:rPr>
            </w:pPr>
            <w:r>
              <w:rPr>
                <w:rFonts w:hint="eastAsia" w:ascii="MingLiUfalt" w:hAnsi="MingLiUfalt" w:cs="Arial"/>
                <w:kern w:val="0"/>
                <w:sz w:val="22"/>
                <w:szCs w:val="22"/>
              </w:rPr>
              <w:t>支出功能分类</w:t>
            </w:r>
            <w:r>
              <w:rPr>
                <w:rFonts w:hint="eastAsia" w:ascii="MingLiUfalt" w:hAnsi="MingLiUfalt" w:eastAsia="MingLiUfalt" w:cs="Arial"/>
                <w:kern w:val="0"/>
                <w:sz w:val="22"/>
                <w:szCs w:val="22"/>
              </w:rPr>
              <w:t>科目编码</w:t>
            </w:r>
          </w:p>
        </w:tc>
        <w:tc>
          <w:tcPr>
            <w:tcW w:w="4377"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MingLiUfalt" w:hAnsi="MingLiUfalt" w:eastAsia="MingLiUfalt" w:cs="Arial"/>
                <w:kern w:val="0"/>
                <w:sz w:val="22"/>
                <w:szCs w:val="22"/>
              </w:rPr>
              <w:t>科目名称</w:t>
            </w:r>
          </w:p>
        </w:tc>
        <w:tc>
          <w:tcPr>
            <w:tcW w:w="1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c>
          <w:tcPr>
            <w:tcW w:w="2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6513" w:type="dxa"/>
            <w:gridSpan w:val="2"/>
            <w:tcBorders>
              <w:top w:val="single" w:color="auto" w:sz="4" w:space="0"/>
              <w:left w:val="single" w:color="auto" w:sz="4" w:space="0"/>
              <w:bottom w:val="single" w:color="auto" w:sz="4" w:space="0"/>
              <w:right w:val="single" w:color="auto" w:sz="4" w:space="0"/>
            </w:tcBorders>
          </w:tcPr>
          <w:p>
            <w:pPr>
              <w:widowControl/>
              <w:jc w:val="center"/>
              <w:rPr>
                <w:rFonts w:ascii="Arial" w:hAnsi="Arial" w:cs="Arial"/>
                <w:color w:val="000000"/>
                <w:kern w:val="0"/>
                <w:sz w:val="20"/>
                <w:szCs w:val="20"/>
              </w:rPr>
            </w:pPr>
            <w:r>
              <w:rPr>
                <w:rFonts w:hint="eastAsia" w:ascii="MingLiUfalt" w:hAnsi="MingLiUfalt" w:eastAsia="MingLiUfalt" w:cs="Arial"/>
                <w:b/>
                <w:bCs/>
                <w:kern w:val="0"/>
                <w:sz w:val="18"/>
                <w:szCs w:val="18"/>
              </w:rPr>
              <w:t>栏次</w:t>
            </w:r>
          </w:p>
        </w:tc>
        <w:tc>
          <w:tcPr>
            <w:tcW w:w="1705"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195"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2095" w:type="dxa"/>
            <w:tcBorders>
              <w:top w:val="nil"/>
              <w:left w:val="nil"/>
              <w:bottom w:val="single" w:color="auto" w:sz="4" w:space="0"/>
              <w:right w:val="single" w:color="auto" w:sz="4" w:space="0"/>
            </w:tcBorders>
          </w:tcPr>
          <w:p>
            <w:pPr>
              <w:widowControl/>
              <w:jc w:val="center"/>
              <w:rPr>
                <w:rFonts w:ascii="Arial" w:hAnsi="Arial" w:cs="Arial"/>
                <w:color w:val="000000"/>
                <w:kern w:val="0"/>
                <w:sz w:val="20"/>
                <w:szCs w:val="20"/>
              </w:rPr>
            </w:pPr>
            <w:r>
              <w:rPr>
                <w:rFonts w:ascii="Arial" w:hAnsi="Arial" w:cs="Arial"/>
                <w:color w:val="000000"/>
                <w:kern w:val="0"/>
                <w:sz w:val="20"/>
                <w:szCs w:val="20"/>
              </w:rPr>
              <w:t>3</w:t>
            </w:r>
          </w:p>
        </w:tc>
      </w:tr>
      <w:tr>
        <w:tblPrEx>
          <w:tblLayout w:type="fixed"/>
          <w:tblCellMar>
            <w:top w:w="0" w:type="dxa"/>
            <w:left w:w="108" w:type="dxa"/>
            <w:bottom w:w="0" w:type="dxa"/>
            <w:right w:w="108" w:type="dxa"/>
          </w:tblCellMar>
        </w:tblPrEx>
        <w:trPr>
          <w:trHeight w:val="460" w:hRule="atLeast"/>
          <w:jc w:val="center"/>
        </w:trPr>
        <w:tc>
          <w:tcPr>
            <w:tcW w:w="65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Arial" w:hAnsi="Arial" w:cs="Arial"/>
                <w:color w:val="000000"/>
                <w:kern w:val="0"/>
                <w:sz w:val="20"/>
                <w:szCs w:val="20"/>
              </w:rPr>
            </w:pPr>
            <w:r>
              <w:rPr>
                <w:rFonts w:hint="eastAsia" w:ascii="MingLiUfalt" w:hAnsi="MingLiUfalt" w:eastAsia="MingLiUfalt" w:cs="Arial"/>
                <w:kern w:val="0"/>
                <w:sz w:val="22"/>
                <w:szCs w:val="22"/>
              </w:rPr>
              <w:t>合计</w:t>
            </w:r>
          </w:p>
        </w:tc>
        <w:tc>
          <w:tcPr>
            <w:tcW w:w="17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440" w:firstLineChars="200"/>
              <w:jc w:val="right"/>
              <w:textAlignment w:val="auto"/>
              <w:rPr>
                <w:rFonts w:ascii="Arial" w:hAnsi="Arial" w:cs="Arial"/>
                <w:color w:val="000000"/>
                <w:kern w:val="0"/>
                <w:sz w:val="20"/>
                <w:szCs w:val="20"/>
              </w:rPr>
            </w:pPr>
            <w:r>
              <w:rPr>
                <w:rFonts w:hint="eastAsia" w:ascii="宋体" w:hAnsi="宋体" w:cs="宋体"/>
                <w:color w:val="000000"/>
                <w:kern w:val="0"/>
                <w:sz w:val="22"/>
                <w:szCs w:val="22"/>
              </w:rPr>
              <w:t>361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8</w:t>
            </w:r>
            <w:r>
              <w:rPr>
                <w:rFonts w:hint="eastAsia" w:ascii="宋体" w:hAnsi="宋体" w:cs="宋体"/>
                <w:color w:val="000000"/>
                <w:kern w:val="0"/>
                <w:sz w:val="22"/>
                <w:szCs w:val="22"/>
                <w:lang w:val="en-US" w:eastAsia="zh-CN"/>
              </w:rPr>
              <w:t>2</w:t>
            </w:r>
          </w:p>
        </w:tc>
        <w:tc>
          <w:tcPr>
            <w:tcW w:w="21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660" w:firstLineChars="300"/>
              <w:jc w:val="right"/>
              <w:textAlignment w:val="auto"/>
              <w:rPr>
                <w:rFonts w:ascii="Arial" w:hAnsi="Arial" w:cs="Arial"/>
                <w:color w:val="000000"/>
                <w:kern w:val="0"/>
                <w:sz w:val="20"/>
                <w:szCs w:val="20"/>
              </w:rPr>
            </w:pPr>
            <w:r>
              <w:rPr>
                <w:rFonts w:hint="eastAsia" w:ascii="宋体" w:hAnsi="宋体" w:cs="宋体"/>
                <w:color w:val="000000"/>
                <w:kern w:val="0"/>
                <w:sz w:val="22"/>
                <w:szCs w:val="22"/>
                <w:lang w:val="en-US" w:eastAsia="zh-CN"/>
              </w:rPr>
              <w:t>297.04</w:t>
            </w:r>
          </w:p>
        </w:tc>
        <w:tc>
          <w:tcPr>
            <w:tcW w:w="209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right"/>
              <w:textAlignment w:val="auto"/>
              <w:rPr>
                <w:rFonts w:ascii="Arial" w:hAnsi="Arial" w:cs="Arial"/>
                <w:color w:val="000000"/>
                <w:kern w:val="0"/>
                <w:sz w:val="20"/>
                <w:szCs w:val="20"/>
              </w:rPr>
            </w:pPr>
            <w:r>
              <w:rPr>
                <w:rFonts w:hint="eastAsia" w:ascii="宋体" w:cs="Arial"/>
                <w:color w:val="000000"/>
                <w:kern w:val="0"/>
                <w:sz w:val="22"/>
                <w:szCs w:val="22"/>
                <w:lang w:val="en-US" w:eastAsia="zh-CN"/>
              </w:rPr>
              <w:t>64.78</w:t>
            </w:r>
          </w:p>
        </w:tc>
      </w:tr>
      <w:tr>
        <w:tblPrEx>
          <w:tblLayout w:type="fixed"/>
          <w:tblCellMar>
            <w:top w:w="0" w:type="dxa"/>
            <w:left w:w="108" w:type="dxa"/>
            <w:bottom w:w="0" w:type="dxa"/>
            <w:right w:w="108" w:type="dxa"/>
          </w:tblCellMar>
        </w:tblPrEx>
        <w:trPr>
          <w:trHeight w:val="288" w:hRule="atLeast"/>
          <w:jc w:val="center"/>
        </w:trPr>
        <w:tc>
          <w:tcPr>
            <w:tcW w:w="21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201</w:t>
            </w:r>
          </w:p>
        </w:tc>
        <w:tc>
          <w:tcPr>
            <w:tcW w:w="43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一般公共服务支出</w:t>
            </w:r>
          </w:p>
        </w:tc>
        <w:tc>
          <w:tcPr>
            <w:tcW w:w="1705"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306.28</w:t>
            </w: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241.50</w:t>
            </w:r>
            <w:r>
              <w:rPr>
                <w:rFonts w:hint="eastAsia" w:ascii="宋体" w:hAnsi="宋体" w:cs="Arial"/>
                <w:color w:val="000000"/>
                <w:kern w:val="0"/>
                <w:sz w:val="22"/>
                <w:szCs w:val="22"/>
              </w:rPr>
              <w:t>　</w:t>
            </w:r>
          </w:p>
        </w:tc>
        <w:tc>
          <w:tcPr>
            <w:tcW w:w="2095" w:type="dxa"/>
            <w:tcBorders>
              <w:top w:val="nil"/>
              <w:left w:val="nil"/>
              <w:bottom w:val="single" w:color="auto" w:sz="4" w:space="0"/>
              <w:right w:val="single" w:color="auto" w:sz="4" w:space="0"/>
            </w:tcBorders>
            <w:vAlign w:val="top"/>
          </w:tcPr>
          <w:p>
            <w:pPr>
              <w:widowControl/>
              <w:jc w:val="right"/>
              <w:rPr>
                <w:rFonts w:ascii="Arial" w:hAnsi="Arial" w:cs="Arial"/>
                <w:color w:val="000000"/>
                <w:kern w:val="0"/>
                <w:sz w:val="20"/>
                <w:szCs w:val="20"/>
              </w:rPr>
            </w:pPr>
            <w:r>
              <w:rPr>
                <w:rFonts w:hint="eastAsia" w:ascii="宋体" w:cs="Arial"/>
                <w:color w:val="000000"/>
                <w:kern w:val="0"/>
                <w:sz w:val="22"/>
                <w:szCs w:val="22"/>
                <w:lang w:val="en-US" w:eastAsia="zh-CN"/>
              </w:rPr>
              <w:t>64.78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21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20104</w:t>
            </w:r>
          </w:p>
        </w:tc>
        <w:tc>
          <w:tcPr>
            <w:tcW w:w="4377"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发展与改革事务</w:t>
            </w:r>
          </w:p>
        </w:tc>
        <w:tc>
          <w:tcPr>
            <w:tcW w:w="1705"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2195"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2095" w:type="dxa"/>
            <w:tcBorders>
              <w:top w:val="nil"/>
              <w:left w:val="nil"/>
              <w:bottom w:val="single" w:color="auto" w:sz="4" w:space="0"/>
              <w:right w:val="single" w:color="auto" w:sz="4" w:space="0"/>
            </w:tcBorders>
            <w:vAlign w:val="top"/>
          </w:tcPr>
          <w:p>
            <w:pPr>
              <w:widowControl/>
              <w:ind w:firstLine="1200" w:firstLineChars="600"/>
              <w:jc w:val="righ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88" w:hRule="atLeast"/>
          <w:jc w:val="center"/>
        </w:trPr>
        <w:tc>
          <w:tcPr>
            <w:tcW w:w="21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2010401</w:t>
            </w:r>
          </w:p>
        </w:tc>
        <w:tc>
          <w:tcPr>
            <w:tcW w:w="4377" w:type="dxa"/>
            <w:tcBorders>
              <w:top w:val="nil"/>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行政运行</w:t>
            </w:r>
          </w:p>
        </w:tc>
        <w:tc>
          <w:tcPr>
            <w:tcW w:w="1705"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2195"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Arial"/>
                <w:color w:val="000000"/>
                <w:kern w:val="0"/>
                <w:sz w:val="22"/>
                <w:szCs w:val="22"/>
                <w:lang w:val="en-US" w:eastAsia="zh-CN"/>
              </w:rPr>
              <w:t>50</w:t>
            </w:r>
          </w:p>
        </w:tc>
        <w:tc>
          <w:tcPr>
            <w:tcW w:w="2095" w:type="dxa"/>
            <w:tcBorders>
              <w:top w:val="nil"/>
              <w:left w:val="nil"/>
              <w:bottom w:val="single" w:color="auto" w:sz="4" w:space="0"/>
              <w:right w:val="single" w:color="auto" w:sz="4" w:space="0"/>
            </w:tcBorders>
            <w:vAlign w:val="top"/>
          </w:tcPr>
          <w:p>
            <w:pPr>
              <w:widowControl/>
              <w:ind w:firstLine="1200" w:firstLineChars="600"/>
              <w:jc w:val="right"/>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213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20105</w:t>
            </w:r>
          </w:p>
        </w:tc>
        <w:tc>
          <w:tcPr>
            <w:tcW w:w="43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统计信息事务</w:t>
            </w:r>
          </w:p>
        </w:tc>
        <w:tc>
          <w:tcPr>
            <w:tcW w:w="1705"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256.28</w:t>
            </w:r>
            <w:r>
              <w:rPr>
                <w:rFonts w:hint="eastAsia" w:ascii="宋体" w:hAnsi="宋体" w:cs="Arial"/>
                <w:color w:val="000000"/>
                <w:kern w:val="0"/>
                <w:sz w:val="22"/>
                <w:szCs w:val="22"/>
              </w:rPr>
              <w:t>　</w:t>
            </w:r>
          </w:p>
        </w:tc>
        <w:tc>
          <w:tcPr>
            <w:tcW w:w="2195" w:type="dxa"/>
            <w:tcBorders>
              <w:top w:val="nil"/>
              <w:left w:val="nil"/>
              <w:bottom w:val="single" w:color="auto" w:sz="4" w:space="0"/>
              <w:right w:val="single" w:color="auto" w:sz="4" w:space="0"/>
            </w:tcBorders>
            <w:vAlign w:val="top"/>
          </w:tcPr>
          <w:p>
            <w:pPr>
              <w:widowControl/>
              <w:jc w:val="right"/>
              <w:rPr>
                <w:rFonts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191.50</w:t>
            </w:r>
            <w:r>
              <w:rPr>
                <w:rFonts w:hint="eastAsia" w:ascii="宋体" w:hAnsi="宋体" w:cs="Arial"/>
                <w:color w:val="000000"/>
                <w:kern w:val="0"/>
                <w:sz w:val="22"/>
                <w:szCs w:val="22"/>
              </w:rPr>
              <w:t>　</w:t>
            </w:r>
          </w:p>
        </w:tc>
        <w:tc>
          <w:tcPr>
            <w:tcW w:w="2095" w:type="dxa"/>
            <w:tcBorders>
              <w:top w:val="nil"/>
              <w:left w:val="nil"/>
              <w:bottom w:val="single" w:color="auto" w:sz="4" w:space="0"/>
              <w:right w:val="single" w:color="auto" w:sz="4" w:space="0"/>
            </w:tcBorders>
            <w:vAlign w:val="top"/>
          </w:tcPr>
          <w:p>
            <w:pPr>
              <w:widowControl/>
              <w:jc w:val="right"/>
              <w:rPr>
                <w:rFonts w:ascii="Arial" w:hAnsi="Arial" w:cs="Arial"/>
                <w:color w:val="000000"/>
                <w:kern w:val="0"/>
                <w:sz w:val="20"/>
                <w:szCs w:val="20"/>
              </w:rPr>
            </w:pPr>
            <w:r>
              <w:rPr>
                <w:rFonts w:hint="eastAsia" w:ascii="宋体" w:cs="Arial"/>
                <w:color w:val="000000"/>
                <w:kern w:val="0"/>
                <w:sz w:val="22"/>
                <w:szCs w:val="22"/>
                <w:lang w:val="en-US" w:eastAsia="zh-CN"/>
              </w:rPr>
              <w:t>64.78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2010504</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 xml:space="preserve">  信息事务</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256.28</w:t>
            </w:r>
            <w:r>
              <w:rPr>
                <w:rFonts w:hint="eastAsia" w:ascii="宋体" w:hAnsi="宋体" w:cs="Arial"/>
                <w:color w:val="000000"/>
                <w:kern w:val="0"/>
                <w:sz w:val="22"/>
                <w:szCs w:val="22"/>
              </w:rPr>
              <w:t>　</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191.50</w:t>
            </w:r>
            <w:r>
              <w:rPr>
                <w:rFonts w:hint="eastAsia" w:ascii="宋体" w:hAnsi="宋体" w:cs="Arial"/>
                <w:color w:val="000000"/>
                <w:kern w:val="0"/>
                <w:sz w:val="22"/>
                <w:szCs w:val="22"/>
              </w:rPr>
              <w:t>　</w:t>
            </w:r>
          </w:p>
        </w:tc>
        <w:tc>
          <w:tcPr>
            <w:tcW w:w="2095" w:type="dxa"/>
            <w:tcBorders>
              <w:top w:val="single" w:color="auto" w:sz="4" w:space="0"/>
              <w:left w:val="single" w:color="auto" w:sz="4" w:space="0"/>
              <w:bottom w:val="single" w:color="auto" w:sz="4" w:space="0"/>
              <w:right w:val="single" w:color="auto" w:sz="4" w:space="0"/>
            </w:tcBorders>
            <w:vAlign w:val="top"/>
          </w:tcPr>
          <w:p>
            <w:pPr>
              <w:widowControl/>
              <w:jc w:val="right"/>
              <w:rPr>
                <w:rFonts w:hint="default" w:ascii="Arial" w:hAnsi="Arial" w:eastAsia="宋体" w:cs="Arial"/>
                <w:color w:val="000000"/>
                <w:kern w:val="0"/>
                <w:sz w:val="20"/>
                <w:szCs w:val="20"/>
                <w:lang w:val="en-US" w:eastAsia="zh-CN"/>
              </w:rPr>
            </w:pPr>
            <w:r>
              <w:rPr>
                <w:rFonts w:hint="eastAsia" w:ascii="宋体" w:hAnsi="宋体" w:cs="Arial"/>
                <w:color w:val="000000"/>
                <w:kern w:val="0"/>
                <w:sz w:val="22"/>
                <w:szCs w:val="22"/>
                <w:lang w:val="en-US" w:eastAsia="zh-CN"/>
              </w:rPr>
              <w:t>64.78</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208</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社会保障和就业支出</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320" w:firstLineChars="600"/>
              <w:jc w:val="right"/>
              <w:rPr>
                <w:rFonts w:hint="eastAsia" w:ascii="Arial" w:hAnsi="Arial" w:cs="Arial"/>
                <w:color w:val="000000"/>
                <w:kern w:val="0"/>
                <w:sz w:val="20"/>
                <w:szCs w:val="20"/>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20805</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行政事业单位离退休</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27.66</w:t>
            </w:r>
            <w:r>
              <w:rPr>
                <w:rFonts w:hint="eastAsia" w:ascii="宋体" w:hAnsi="宋体" w:cs="Arial"/>
                <w:color w:val="000000"/>
                <w:kern w:val="0"/>
                <w:sz w:val="22"/>
                <w:szCs w:val="22"/>
              </w:rPr>
              <w:t>　</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320" w:firstLineChars="600"/>
              <w:jc w:val="right"/>
              <w:rPr>
                <w:rFonts w:hint="eastAsia" w:ascii="Arial" w:hAnsi="Arial" w:cs="Arial"/>
                <w:color w:val="000000"/>
                <w:kern w:val="0"/>
                <w:sz w:val="20"/>
                <w:szCs w:val="20"/>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2080502</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 xml:space="preserve">  事业单位离退休</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5.44</w:t>
            </w:r>
            <w:r>
              <w:rPr>
                <w:rFonts w:hint="eastAsia" w:ascii="宋体" w:hAnsi="宋体" w:cs="Arial"/>
                <w:color w:val="000000"/>
                <w:kern w:val="0"/>
                <w:sz w:val="22"/>
                <w:szCs w:val="22"/>
              </w:rPr>
              <w:t>　</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5.44</w:t>
            </w:r>
            <w:r>
              <w:rPr>
                <w:rFonts w:hint="eastAsia" w:ascii="宋体" w:hAnsi="宋体" w:cs="Arial"/>
                <w:color w:val="000000"/>
                <w:kern w:val="0"/>
                <w:sz w:val="22"/>
                <w:szCs w:val="22"/>
              </w:rPr>
              <w:t>　</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320" w:firstLineChars="600"/>
              <w:jc w:val="right"/>
              <w:rPr>
                <w:rFonts w:hint="eastAsia" w:ascii="Arial" w:hAnsi="Arial" w:cs="Arial"/>
                <w:color w:val="000000"/>
                <w:kern w:val="0"/>
                <w:sz w:val="20"/>
                <w:szCs w:val="20"/>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2080505</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 xml:space="preserve">  机关事业单位基本养老保险缴费支出</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Times New Roman" w:eastAsia="宋体" w:cs="Arial"/>
                <w:color w:val="000000"/>
                <w:kern w:val="0"/>
                <w:sz w:val="22"/>
                <w:szCs w:val="22"/>
                <w:lang w:val="en-US" w:eastAsia="zh-CN" w:bidi="ar-SA"/>
              </w:rPr>
            </w:pPr>
            <w:r>
              <w:rPr>
                <w:rFonts w:hint="eastAsia" w:ascii="宋体" w:cs="Arial"/>
                <w:color w:val="000000"/>
                <w:kern w:val="0"/>
                <w:sz w:val="22"/>
                <w:szCs w:val="22"/>
                <w:lang w:val="en-US" w:eastAsia="zh-CN"/>
              </w:rPr>
              <w:t>15.6</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Times New Roman" w:eastAsia="宋体" w:cs="Arial"/>
                <w:color w:val="000000"/>
                <w:kern w:val="0"/>
                <w:sz w:val="22"/>
                <w:szCs w:val="22"/>
                <w:lang w:val="en-US" w:eastAsia="zh-CN" w:bidi="ar-SA"/>
              </w:rPr>
            </w:pPr>
            <w:r>
              <w:rPr>
                <w:rFonts w:hint="eastAsia" w:ascii="宋体" w:cs="Arial"/>
                <w:color w:val="000000"/>
                <w:kern w:val="0"/>
                <w:sz w:val="22"/>
                <w:szCs w:val="22"/>
                <w:lang w:val="en-US" w:eastAsia="zh-CN"/>
              </w:rPr>
              <w:t>15.6</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320" w:firstLineChars="600"/>
              <w:jc w:val="right"/>
              <w:rPr>
                <w:rFonts w:hint="eastAsia" w:ascii="Arial" w:hAnsi="Arial" w:cs="Arial"/>
                <w:color w:val="000000"/>
                <w:kern w:val="0"/>
                <w:sz w:val="20"/>
                <w:szCs w:val="20"/>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2080506</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机关事业单位职业年金缴费支出</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6.62</w:t>
            </w:r>
          </w:p>
        </w:tc>
        <w:tc>
          <w:tcPr>
            <w:tcW w:w="2195"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6.62</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200" w:firstLineChars="600"/>
              <w:jc w:val="right"/>
              <w:rPr>
                <w:rFonts w:hint="eastAsia"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210</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Times New Roman" w:eastAsia="宋体" w:cs="Arial"/>
                <w:color w:val="000000"/>
                <w:kern w:val="0"/>
                <w:sz w:val="22"/>
                <w:szCs w:val="22"/>
                <w:lang w:val="en-US" w:eastAsia="zh-CN" w:bidi="ar-SA"/>
              </w:rPr>
            </w:pPr>
            <w:r>
              <w:rPr>
                <w:rFonts w:hint="eastAsia" w:ascii="宋体" w:hAnsi="宋体" w:eastAsia="宋体" w:cs="宋体"/>
                <w:i w:val="0"/>
                <w:color w:val="000000"/>
                <w:kern w:val="0"/>
                <w:sz w:val="24"/>
                <w:szCs w:val="24"/>
                <w:u w:val="none"/>
                <w:lang w:val="en-US" w:eastAsia="zh-CN" w:bidi="ar"/>
              </w:rPr>
              <w:t>卫生健康支出</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320" w:firstLineChars="600"/>
              <w:jc w:val="right"/>
              <w:rPr>
                <w:rFonts w:hint="eastAsia" w:ascii="Arial" w:hAnsi="Arial" w:cs="Arial"/>
                <w:color w:val="000000"/>
                <w:kern w:val="0"/>
                <w:sz w:val="20"/>
                <w:szCs w:val="20"/>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行政事业单位医疗</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15.61</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200" w:firstLineChars="600"/>
              <w:jc w:val="right"/>
              <w:rPr>
                <w:rFonts w:hint="eastAsia"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2101102</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事业单位医疗</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7.84</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7.84</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200" w:firstLineChars="600"/>
              <w:jc w:val="right"/>
              <w:rPr>
                <w:rFonts w:hint="eastAsia"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2101103</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公务员医疗补助</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7.77</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7.77</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200" w:firstLineChars="600"/>
              <w:jc w:val="right"/>
              <w:rPr>
                <w:rFonts w:hint="eastAsia"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住房保障支出</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200" w:firstLineChars="600"/>
              <w:jc w:val="right"/>
              <w:rPr>
                <w:rFonts w:hint="eastAsia"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22102</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住房改革支出</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200" w:firstLineChars="600"/>
              <w:jc w:val="right"/>
              <w:rPr>
                <w:rFonts w:hint="eastAsia" w:ascii="Arial" w:hAnsi="Arial" w:cs="Arial"/>
                <w:color w:val="000000"/>
                <w:kern w:val="0"/>
                <w:sz w:val="20"/>
                <w:szCs w:val="20"/>
              </w:rPr>
            </w:pPr>
          </w:p>
        </w:tc>
      </w:tr>
      <w:tr>
        <w:tblPrEx>
          <w:tblLayout w:type="fixed"/>
          <w:tblCellMar>
            <w:top w:w="0" w:type="dxa"/>
            <w:left w:w="108" w:type="dxa"/>
            <w:bottom w:w="0" w:type="dxa"/>
            <w:right w:w="108" w:type="dxa"/>
          </w:tblCellMar>
        </w:tblPrEx>
        <w:trPr>
          <w:trHeight w:val="264"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2210201</w:t>
            </w:r>
          </w:p>
        </w:tc>
        <w:tc>
          <w:tcPr>
            <w:tcW w:w="43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  住房公积金</w:t>
            </w:r>
          </w:p>
        </w:tc>
        <w:tc>
          <w:tcPr>
            <w:tcW w:w="170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2195"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cs="宋体"/>
                <w:color w:val="000000"/>
                <w:kern w:val="0"/>
                <w:sz w:val="22"/>
                <w:szCs w:val="22"/>
                <w:lang w:val="en-US" w:eastAsia="zh-CN"/>
              </w:rPr>
              <w:t>12.27</w:t>
            </w:r>
          </w:p>
        </w:tc>
        <w:tc>
          <w:tcPr>
            <w:tcW w:w="2095" w:type="dxa"/>
            <w:tcBorders>
              <w:top w:val="single" w:color="auto" w:sz="4" w:space="0"/>
              <w:left w:val="single" w:color="auto" w:sz="4" w:space="0"/>
              <w:bottom w:val="single" w:color="auto" w:sz="4" w:space="0"/>
              <w:right w:val="single" w:color="auto" w:sz="4" w:space="0"/>
            </w:tcBorders>
            <w:vAlign w:val="top"/>
          </w:tcPr>
          <w:p>
            <w:pPr>
              <w:widowControl/>
              <w:ind w:firstLine="1200" w:firstLineChars="600"/>
              <w:jc w:val="right"/>
              <w:rPr>
                <w:rFonts w:hint="eastAsia" w:ascii="Arial" w:hAnsi="Arial" w:cs="Arial"/>
                <w:color w:val="000000"/>
                <w:kern w:val="0"/>
                <w:sz w:val="20"/>
                <w:szCs w:val="20"/>
              </w:rPr>
            </w:pPr>
          </w:p>
        </w:tc>
      </w:tr>
    </w:tbl>
    <w:p/>
    <w:p>
      <w:pPr>
        <w:ind w:firstLine="840" w:firstLineChars="400"/>
      </w:pPr>
      <w:r>
        <w:rPr>
          <w:rFonts w:hint="eastAsia"/>
        </w:rPr>
        <w:t>注：本表反映部门本年度一般公共预算财政拨款实际支出情况。</w:t>
      </w:r>
    </w:p>
    <w:p/>
    <w:p>
      <w:pPr>
        <w:sectPr>
          <w:footerReference r:id="rId9" w:type="default"/>
          <w:footerReference r:id="rId10" w:type="even"/>
          <w:pgSz w:w="16838" w:h="11906" w:orient="landscape"/>
          <w:pgMar w:top="1134" w:right="1440" w:bottom="1134" w:left="1440" w:header="851" w:footer="992" w:gutter="0"/>
          <w:pgNumType w:fmt="numberInDash"/>
          <w:cols w:space="720" w:num="1"/>
          <w:docGrid w:type="lines" w:linePitch="312" w:charSpace="0"/>
        </w:sect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ascii="方正小标宋简体" w:hAnsi="宋体" w:eastAsia="方正小标宋简体" w:cs="宋体"/>
          <w:kern w:val="0"/>
          <w:sz w:val="36"/>
          <w:szCs w:val="36"/>
        </w:rPr>
      </w:pPr>
    </w:p>
    <w:p>
      <w:pPr>
        <w:ind w:right="330"/>
        <w:jc w:val="right"/>
        <w:rPr>
          <w:rFonts w:ascii="宋体" w:cs="宋体"/>
          <w:kern w:val="0"/>
          <w:sz w:val="22"/>
          <w:szCs w:val="22"/>
        </w:rPr>
      </w:pPr>
      <w:r>
        <w:rPr>
          <w:rFonts w:hint="eastAsia" w:ascii="宋体" w:hAnsi="宋体" w:cs="宋体"/>
          <w:kern w:val="0"/>
          <w:sz w:val="22"/>
          <w:szCs w:val="22"/>
        </w:rPr>
        <w:t>单位：万元</w:t>
      </w:r>
    </w:p>
    <w:tbl>
      <w:tblPr>
        <w:tblStyle w:val="5"/>
        <w:tblW w:w="9151" w:type="dxa"/>
        <w:tblInd w:w="93" w:type="dxa"/>
        <w:tblLayout w:type="fixed"/>
        <w:tblCellMar>
          <w:top w:w="0" w:type="dxa"/>
          <w:left w:w="108" w:type="dxa"/>
          <w:bottom w:w="0" w:type="dxa"/>
          <w:right w:w="108" w:type="dxa"/>
        </w:tblCellMar>
      </w:tblPr>
      <w:tblGrid>
        <w:gridCol w:w="916"/>
        <w:gridCol w:w="3078"/>
        <w:gridCol w:w="993"/>
        <w:gridCol w:w="849"/>
        <w:gridCol w:w="1935"/>
        <w:gridCol w:w="1380"/>
      </w:tblGrid>
      <w:tr>
        <w:tblPrEx>
          <w:tblLayout w:type="fixed"/>
          <w:tblCellMar>
            <w:top w:w="0" w:type="dxa"/>
            <w:left w:w="108" w:type="dxa"/>
            <w:bottom w:w="0" w:type="dxa"/>
            <w:right w:w="108" w:type="dxa"/>
          </w:tblCellMar>
        </w:tblPrEx>
        <w:trPr>
          <w:trHeight w:val="564" w:hRule="atLeast"/>
        </w:trPr>
        <w:tc>
          <w:tcPr>
            <w:tcW w:w="49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w:t>
            </w:r>
          </w:p>
        </w:tc>
        <w:tc>
          <w:tcPr>
            <w:tcW w:w="4164"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w:t>
            </w:r>
          </w:p>
        </w:tc>
      </w:tr>
      <w:tr>
        <w:tblPrEx>
          <w:tblLayout w:type="fixed"/>
          <w:tblCellMar>
            <w:top w:w="0" w:type="dxa"/>
            <w:left w:w="108" w:type="dxa"/>
            <w:bottom w:w="0" w:type="dxa"/>
            <w:right w:w="108" w:type="dxa"/>
          </w:tblCellMar>
        </w:tblPrEx>
        <w:trPr>
          <w:trHeight w:val="312" w:hRule="atLeast"/>
        </w:trPr>
        <w:tc>
          <w:tcPr>
            <w:tcW w:w="916"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支出经济分类科目编码</w:t>
            </w:r>
          </w:p>
        </w:tc>
        <w:tc>
          <w:tcPr>
            <w:tcW w:w="307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993"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c>
          <w:tcPr>
            <w:tcW w:w="849"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经济分类科目编码</w:t>
            </w:r>
          </w:p>
        </w:tc>
        <w:tc>
          <w:tcPr>
            <w:tcW w:w="1935"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38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金额</w:t>
            </w:r>
          </w:p>
        </w:tc>
      </w:tr>
      <w:tr>
        <w:tblPrEx>
          <w:tblLayout w:type="fixed"/>
          <w:tblCellMar>
            <w:top w:w="0" w:type="dxa"/>
            <w:left w:w="108" w:type="dxa"/>
            <w:bottom w:w="0" w:type="dxa"/>
            <w:right w:w="108" w:type="dxa"/>
          </w:tblCellMar>
        </w:tblPrEx>
        <w:trPr>
          <w:trHeight w:val="373" w:hRule="atLeast"/>
        </w:trPr>
        <w:tc>
          <w:tcPr>
            <w:tcW w:w="91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宋体" w:cs="Arial"/>
                <w:color w:val="000000"/>
                <w:kern w:val="0"/>
                <w:sz w:val="22"/>
                <w:szCs w:val="22"/>
              </w:rPr>
            </w:pPr>
            <w:r>
              <w:rPr>
                <w:rFonts w:ascii="宋体" w:hAnsi="宋体" w:cs="Arial"/>
                <w:color w:val="000000"/>
                <w:kern w:val="0"/>
                <w:sz w:val="22"/>
                <w:szCs w:val="22"/>
              </w:rPr>
              <w:t>301</w:t>
            </w:r>
          </w:p>
        </w:tc>
        <w:tc>
          <w:tcPr>
            <w:tcW w:w="307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宋体" w:cs="Arial"/>
                <w:color w:val="000000"/>
                <w:kern w:val="0"/>
                <w:sz w:val="22"/>
                <w:szCs w:val="22"/>
              </w:rPr>
            </w:pPr>
            <w:r>
              <w:rPr>
                <w:rFonts w:hint="eastAsia" w:ascii="宋体" w:hAnsi="宋体" w:cs="Arial"/>
                <w:color w:val="000000"/>
                <w:kern w:val="0"/>
                <w:sz w:val="22"/>
                <w:szCs w:val="22"/>
              </w:rPr>
              <w:t>工资福利支出</w:t>
            </w:r>
          </w:p>
        </w:tc>
        <w:tc>
          <w:tcPr>
            <w:tcW w:w="99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164.53</w:t>
            </w:r>
          </w:p>
        </w:tc>
        <w:tc>
          <w:tcPr>
            <w:tcW w:w="8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宋体" w:cs="Arial"/>
                <w:color w:val="000000"/>
                <w:kern w:val="0"/>
                <w:sz w:val="22"/>
                <w:szCs w:val="22"/>
              </w:rPr>
            </w:pPr>
            <w:r>
              <w:rPr>
                <w:rFonts w:ascii="宋体" w:hAnsi="宋体" w:cs="Arial"/>
                <w:color w:val="000000"/>
                <w:kern w:val="0"/>
                <w:sz w:val="22"/>
                <w:szCs w:val="22"/>
              </w:rPr>
              <w:t>302</w:t>
            </w:r>
          </w:p>
        </w:tc>
        <w:tc>
          <w:tcPr>
            <w:tcW w:w="19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ascii="宋体" w:cs="Arial"/>
                <w:color w:val="000000"/>
                <w:kern w:val="0"/>
                <w:sz w:val="22"/>
                <w:szCs w:val="22"/>
              </w:rPr>
            </w:pPr>
            <w:r>
              <w:rPr>
                <w:rFonts w:hint="eastAsia" w:ascii="宋体" w:hAnsi="宋体" w:cs="Arial"/>
                <w:color w:val="000000"/>
                <w:kern w:val="0"/>
                <w:sz w:val="22"/>
                <w:szCs w:val="22"/>
              </w:rPr>
              <w:t>商品和服务支出　</w:t>
            </w:r>
          </w:p>
        </w:tc>
        <w:tc>
          <w:tcPr>
            <w:tcW w:w="13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right"/>
              <w:textAlignment w:val="auto"/>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 xml:space="preserve">     71.97</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30101</w:t>
            </w:r>
          </w:p>
        </w:tc>
        <w:tc>
          <w:tcPr>
            <w:tcW w:w="3078"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基本工资</w:t>
            </w:r>
          </w:p>
        </w:tc>
        <w:tc>
          <w:tcPr>
            <w:tcW w:w="993"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36.71</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30201</w:t>
            </w:r>
          </w:p>
        </w:tc>
        <w:tc>
          <w:tcPr>
            <w:tcW w:w="1935"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办公费　</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1.24</w:t>
            </w:r>
          </w:p>
        </w:tc>
      </w:tr>
      <w:tr>
        <w:tblPrEx>
          <w:tblLayout w:type="fixed"/>
          <w:tblCellMar>
            <w:top w:w="0" w:type="dxa"/>
            <w:left w:w="108" w:type="dxa"/>
            <w:bottom w:w="0" w:type="dxa"/>
            <w:right w:w="108" w:type="dxa"/>
          </w:tblCellMar>
        </w:tblPrEx>
        <w:trPr>
          <w:trHeight w:val="264"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30102</w:t>
            </w:r>
          </w:p>
        </w:tc>
        <w:tc>
          <w:tcPr>
            <w:tcW w:w="3078"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　津贴补贴</w:t>
            </w:r>
          </w:p>
        </w:tc>
        <w:tc>
          <w:tcPr>
            <w:tcW w:w="993"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21.42</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30202</w:t>
            </w:r>
          </w:p>
        </w:tc>
        <w:tc>
          <w:tcPr>
            <w:tcW w:w="1935"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印刷费　</w:t>
            </w:r>
          </w:p>
        </w:tc>
        <w:tc>
          <w:tcPr>
            <w:tcW w:w="1380"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30103</w:t>
            </w:r>
          </w:p>
        </w:tc>
        <w:tc>
          <w:tcPr>
            <w:tcW w:w="3078"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hint="eastAsia" w:ascii="宋体" w:hAnsi="宋体" w:cs="Arial"/>
                <w:color w:val="000000"/>
                <w:kern w:val="0"/>
                <w:sz w:val="22"/>
                <w:szCs w:val="22"/>
              </w:rPr>
              <w:t>奖金</w:t>
            </w:r>
            <w:r>
              <w:rPr>
                <w:rFonts w:ascii="宋体" w:hAnsi="宋体" w:cs="Arial"/>
                <w:color w:val="000000"/>
                <w:kern w:val="0"/>
                <w:sz w:val="22"/>
                <w:szCs w:val="22"/>
              </w:rPr>
              <w:t xml:space="preserve">  </w:t>
            </w:r>
            <w:r>
              <w:rPr>
                <w:rFonts w:hint="eastAsia" w:ascii="宋体" w:hAnsi="宋体" w:cs="Arial"/>
                <w:color w:val="000000"/>
                <w:kern w:val="0"/>
                <w:sz w:val="22"/>
                <w:szCs w:val="22"/>
              </w:rPr>
              <w:t>　</w:t>
            </w:r>
          </w:p>
        </w:tc>
        <w:tc>
          <w:tcPr>
            <w:tcW w:w="99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45.41</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30303</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咨询费　</w:t>
            </w:r>
          </w:p>
        </w:tc>
        <w:tc>
          <w:tcPr>
            <w:tcW w:w="1380"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30106</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伙食补助费</w:t>
            </w:r>
          </w:p>
        </w:tc>
        <w:tc>
          <w:tcPr>
            <w:tcW w:w="99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30304</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手续费　</w:t>
            </w:r>
          </w:p>
        </w:tc>
        <w:tc>
          <w:tcPr>
            <w:tcW w:w="1380"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30107</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绩效工资</w:t>
            </w:r>
          </w:p>
        </w:tc>
        <w:tc>
          <w:tcPr>
            <w:tcW w:w="993"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1.44</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30305</w:t>
            </w:r>
          </w:p>
        </w:tc>
        <w:tc>
          <w:tcPr>
            <w:tcW w:w="1935"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水费　</w:t>
            </w:r>
          </w:p>
        </w:tc>
        <w:tc>
          <w:tcPr>
            <w:tcW w:w="1380"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30108</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机关事业单位基本养老保险缴费</w:t>
            </w:r>
          </w:p>
        </w:tc>
        <w:tc>
          <w:tcPr>
            <w:tcW w:w="993"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15.60</w:t>
            </w:r>
          </w:p>
        </w:tc>
        <w:tc>
          <w:tcPr>
            <w:tcW w:w="849"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30306</w:t>
            </w:r>
          </w:p>
        </w:tc>
        <w:tc>
          <w:tcPr>
            <w:tcW w:w="1935"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电费　</w:t>
            </w:r>
          </w:p>
        </w:tc>
        <w:tc>
          <w:tcPr>
            <w:tcW w:w="1380"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30109</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职业年金缴费</w:t>
            </w:r>
          </w:p>
        </w:tc>
        <w:tc>
          <w:tcPr>
            <w:tcW w:w="99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6.62</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30307</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邮电费　</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1.55</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30110</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职工基本医疗保险缴费</w:t>
            </w:r>
          </w:p>
        </w:tc>
        <w:tc>
          <w:tcPr>
            <w:tcW w:w="99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7.84</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30309</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物业管理费　</w:t>
            </w:r>
          </w:p>
        </w:tc>
        <w:tc>
          <w:tcPr>
            <w:tcW w:w="1380"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3.94</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30111</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公务员医疗补助缴费</w:t>
            </w:r>
          </w:p>
        </w:tc>
        <w:tc>
          <w:tcPr>
            <w:tcW w:w="99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7.77</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30211</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差旅费</w:t>
            </w:r>
          </w:p>
        </w:tc>
        <w:tc>
          <w:tcPr>
            <w:tcW w:w="1380"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1.75</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30112</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其他社会保障缴费</w:t>
            </w:r>
          </w:p>
        </w:tc>
        <w:tc>
          <w:tcPr>
            <w:tcW w:w="993" w:type="dxa"/>
            <w:tcBorders>
              <w:top w:val="nil"/>
              <w:left w:val="nil"/>
              <w:bottom w:val="single" w:color="auto" w:sz="4" w:space="0"/>
              <w:right w:val="single" w:color="auto" w:sz="4" w:space="0"/>
            </w:tcBorders>
            <w:vAlign w:val="bottom"/>
          </w:tcPr>
          <w:p>
            <w:pPr>
              <w:widowControl/>
              <w:jc w:val="right"/>
              <w:rPr>
                <w:rFonts w:hint="eastAsia" w:ascii="宋体" w:eastAsia="宋体" w:cs="Arial"/>
                <w:color w:val="000000"/>
                <w:kern w:val="0"/>
                <w:sz w:val="22"/>
                <w:szCs w:val="22"/>
                <w:lang w:val="en-US" w:eastAsia="zh-CN"/>
              </w:rPr>
            </w:pP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30213</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维修（护）费</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0.08</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30113</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住房公积金</w:t>
            </w:r>
          </w:p>
        </w:tc>
        <w:tc>
          <w:tcPr>
            <w:tcW w:w="99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宋体"/>
                <w:color w:val="000000"/>
                <w:kern w:val="0"/>
                <w:sz w:val="22"/>
                <w:szCs w:val="22"/>
                <w:lang w:val="en-US" w:eastAsia="zh-CN"/>
              </w:rPr>
              <w:t>12.27</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30216</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培训费</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0.07</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30114</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医疗费</w:t>
            </w:r>
          </w:p>
        </w:tc>
        <w:tc>
          <w:tcPr>
            <w:tcW w:w="99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30226</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劳务费</w:t>
            </w:r>
          </w:p>
        </w:tc>
        <w:tc>
          <w:tcPr>
            <w:tcW w:w="1380"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0.07</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ascii="宋体" w:hAnsi="宋体" w:cs="Arial"/>
                <w:color w:val="000000"/>
                <w:kern w:val="0"/>
                <w:sz w:val="22"/>
                <w:szCs w:val="22"/>
              </w:rPr>
              <w:t>30199</w:t>
            </w:r>
          </w:p>
        </w:tc>
        <w:tc>
          <w:tcPr>
            <w:tcW w:w="3078" w:type="dxa"/>
            <w:tcBorders>
              <w:top w:val="nil"/>
              <w:left w:val="nil"/>
              <w:bottom w:val="single" w:color="auto" w:sz="4" w:space="0"/>
              <w:right w:val="single" w:color="auto" w:sz="4" w:space="0"/>
            </w:tcBorders>
            <w:vAlign w:val="center"/>
          </w:tcPr>
          <w:p>
            <w:pPr>
              <w:widowControl/>
              <w:jc w:val="left"/>
              <w:textAlignment w:val="center"/>
              <w:rPr>
                <w:rFonts w:ascii="宋体" w:cs="Arial"/>
                <w:color w:val="000000"/>
                <w:kern w:val="0"/>
                <w:sz w:val="22"/>
                <w:szCs w:val="22"/>
              </w:rPr>
            </w:pPr>
            <w:r>
              <w:rPr>
                <w:rFonts w:hint="eastAsia" w:ascii="宋体" w:hAnsi="宋体" w:cs="宋体"/>
                <w:color w:val="000000"/>
                <w:kern w:val="0"/>
                <w:sz w:val="20"/>
                <w:szCs w:val="20"/>
              </w:rPr>
              <w:t>其他工资福利支出</w:t>
            </w:r>
          </w:p>
        </w:tc>
        <w:tc>
          <w:tcPr>
            <w:tcW w:w="993"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cs="Arial"/>
                <w:color w:val="000000"/>
                <w:kern w:val="0"/>
                <w:sz w:val="22"/>
                <w:szCs w:val="22"/>
                <w:lang w:val="en-US" w:eastAsia="zh-CN"/>
              </w:rPr>
              <w:t>9.45</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30227</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委托业务费</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49.93</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ind w:firstLine="220" w:firstLineChars="100"/>
              <w:jc w:val="left"/>
              <w:rPr>
                <w:rFonts w:ascii="宋体" w:cs="Arial"/>
                <w:color w:val="000000"/>
                <w:kern w:val="0"/>
                <w:sz w:val="22"/>
                <w:szCs w:val="22"/>
              </w:rPr>
            </w:pPr>
            <w:r>
              <w:rPr>
                <w:rFonts w:ascii="宋体" w:hAnsi="宋体" w:cs="Arial"/>
                <w:color w:val="000000"/>
                <w:kern w:val="0"/>
                <w:sz w:val="22"/>
                <w:szCs w:val="22"/>
              </w:rPr>
              <w:t>303</w:t>
            </w:r>
          </w:p>
        </w:tc>
        <w:tc>
          <w:tcPr>
            <w:tcW w:w="3078"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对个人和家庭的补助</w:t>
            </w:r>
          </w:p>
        </w:tc>
        <w:tc>
          <w:tcPr>
            <w:tcW w:w="99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36.53</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30239</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cs="Arial"/>
                <w:color w:val="000000"/>
                <w:kern w:val="0"/>
                <w:sz w:val="22"/>
                <w:szCs w:val="22"/>
              </w:rPr>
              <w:t>其他交通费用</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8.87</w:t>
            </w:r>
          </w:p>
        </w:tc>
      </w:tr>
      <w:tr>
        <w:tblPrEx>
          <w:tblLayout w:type="fixed"/>
          <w:tblCellMar>
            <w:top w:w="0" w:type="dxa"/>
            <w:left w:w="108" w:type="dxa"/>
            <w:bottom w:w="0" w:type="dxa"/>
            <w:right w:w="108" w:type="dxa"/>
          </w:tblCellMar>
        </w:tblPrEx>
        <w:trPr>
          <w:trHeight w:val="339" w:hRule="atLeast"/>
        </w:trPr>
        <w:tc>
          <w:tcPr>
            <w:tcW w:w="916" w:type="dxa"/>
            <w:tcBorders>
              <w:top w:val="nil"/>
              <w:left w:val="single" w:color="auto" w:sz="4" w:space="0"/>
              <w:bottom w:val="single" w:color="auto" w:sz="4" w:space="0"/>
              <w:right w:val="single" w:color="auto" w:sz="4" w:space="0"/>
            </w:tcBorders>
            <w:vAlign w:val="center"/>
          </w:tcPr>
          <w:p>
            <w:pPr>
              <w:widowControl/>
              <w:jc w:val="both"/>
              <w:rPr>
                <w:rFonts w:ascii="宋体" w:cs="Arial"/>
                <w:color w:val="000000"/>
                <w:kern w:val="0"/>
                <w:sz w:val="22"/>
                <w:szCs w:val="22"/>
              </w:rPr>
            </w:pPr>
            <w:r>
              <w:rPr>
                <w:rFonts w:hint="eastAsia" w:ascii="宋体" w:hAnsi="宋体" w:cs="Arial"/>
                <w:color w:val="000000"/>
                <w:kern w:val="0"/>
                <w:sz w:val="22"/>
                <w:szCs w:val="22"/>
              </w:rPr>
              <w:t>30302</w:t>
            </w:r>
          </w:p>
        </w:tc>
        <w:tc>
          <w:tcPr>
            <w:tcW w:w="3078" w:type="dxa"/>
            <w:tcBorders>
              <w:top w:val="nil"/>
              <w:left w:val="nil"/>
              <w:bottom w:val="single" w:color="auto" w:sz="4" w:space="0"/>
              <w:right w:val="single" w:color="auto" w:sz="4" w:space="0"/>
            </w:tcBorders>
            <w:vAlign w:val="center"/>
          </w:tcPr>
          <w:p>
            <w:pPr>
              <w:widowControl/>
              <w:jc w:val="both"/>
              <w:rPr>
                <w:rFonts w:ascii="宋体" w:cs="Arial"/>
                <w:color w:val="000000"/>
                <w:kern w:val="0"/>
                <w:sz w:val="22"/>
                <w:szCs w:val="22"/>
              </w:rPr>
            </w:pPr>
            <w:r>
              <w:rPr>
                <w:rFonts w:hint="eastAsia" w:ascii="宋体" w:hAnsi="宋体" w:cs="Arial"/>
                <w:color w:val="000000"/>
                <w:kern w:val="0"/>
                <w:sz w:val="22"/>
                <w:szCs w:val="22"/>
              </w:rPr>
              <w:t>退休费</w:t>
            </w:r>
          </w:p>
        </w:tc>
        <w:tc>
          <w:tcPr>
            <w:tcW w:w="993"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6.08</w:t>
            </w:r>
          </w:p>
        </w:tc>
        <w:tc>
          <w:tcPr>
            <w:tcW w:w="849" w:type="dxa"/>
            <w:tcBorders>
              <w:top w:val="nil"/>
              <w:left w:val="nil"/>
              <w:bottom w:val="single" w:color="auto" w:sz="4" w:space="0"/>
              <w:right w:val="single" w:color="auto" w:sz="4" w:space="0"/>
            </w:tcBorders>
            <w:vAlign w:val="center"/>
          </w:tcPr>
          <w:p>
            <w:pPr>
              <w:widowControl/>
              <w:jc w:val="both"/>
              <w:rPr>
                <w:rFonts w:ascii="宋体" w:cs="Arial"/>
                <w:color w:val="000000"/>
                <w:kern w:val="0"/>
                <w:sz w:val="22"/>
                <w:szCs w:val="22"/>
              </w:rPr>
            </w:pPr>
            <w:r>
              <w:rPr>
                <w:rFonts w:hint="eastAsia" w:ascii="宋体" w:hAnsi="宋体" w:cs="Arial"/>
                <w:color w:val="000000"/>
                <w:kern w:val="0"/>
                <w:sz w:val="22"/>
                <w:szCs w:val="22"/>
              </w:rPr>
              <w:t>30299</w:t>
            </w:r>
          </w:p>
        </w:tc>
        <w:tc>
          <w:tcPr>
            <w:tcW w:w="1935" w:type="dxa"/>
            <w:tcBorders>
              <w:top w:val="nil"/>
              <w:left w:val="nil"/>
              <w:bottom w:val="single" w:color="auto" w:sz="4" w:space="0"/>
              <w:right w:val="single" w:color="auto" w:sz="4" w:space="0"/>
            </w:tcBorders>
            <w:vAlign w:val="center"/>
          </w:tcPr>
          <w:p>
            <w:pPr>
              <w:widowControl/>
              <w:jc w:val="both"/>
              <w:rPr>
                <w:rFonts w:ascii="宋体" w:cs="Arial"/>
                <w:color w:val="000000"/>
                <w:kern w:val="0"/>
                <w:sz w:val="22"/>
                <w:szCs w:val="22"/>
              </w:rPr>
            </w:pPr>
            <w:r>
              <w:rPr>
                <w:rFonts w:hint="eastAsia" w:ascii="宋体" w:hAnsi="宋体" w:cs="Arial"/>
                <w:color w:val="000000"/>
                <w:kern w:val="0"/>
                <w:sz w:val="22"/>
                <w:szCs w:val="22"/>
              </w:rPr>
              <w:t>其他商品和服务支出　</w:t>
            </w:r>
          </w:p>
        </w:tc>
        <w:tc>
          <w:tcPr>
            <w:tcW w:w="1380" w:type="dxa"/>
            <w:tcBorders>
              <w:top w:val="nil"/>
              <w:left w:val="nil"/>
              <w:bottom w:val="single" w:color="auto" w:sz="4" w:space="0"/>
              <w:right w:val="single" w:color="auto" w:sz="4" w:space="0"/>
            </w:tcBorders>
            <w:vAlign w:val="center"/>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4.47</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30304</w:t>
            </w:r>
          </w:p>
        </w:tc>
        <w:tc>
          <w:tcPr>
            <w:tcW w:w="3078" w:type="dxa"/>
            <w:tcBorders>
              <w:top w:val="nil"/>
              <w:left w:val="nil"/>
              <w:bottom w:val="single" w:color="auto" w:sz="4" w:space="0"/>
              <w:right w:val="single" w:color="auto" w:sz="4" w:space="0"/>
            </w:tcBorders>
            <w:vAlign w:val="bottom"/>
          </w:tcPr>
          <w:p>
            <w:pPr>
              <w:widowControl/>
              <w:jc w:val="both"/>
              <w:rPr>
                <w:rFonts w:ascii="宋体" w:cs="Arial"/>
                <w:color w:val="000000"/>
                <w:kern w:val="0"/>
                <w:sz w:val="22"/>
                <w:szCs w:val="22"/>
              </w:rPr>
            </w:pPr>
            <w:r>
              <w:rPr>
                <w:rFonts w:hint="eastAsia" w:ascii="宋体" w:hAnsi="宋体" w:cs="Arial"/>
                <w:color w:val="000000"/>
                <w:kern w:val="0"/>
                <w:sz w:val="22"/>
                <w:szCs w:val="22"/>
              </w:rPr>
              <w:t>抚恤金</w:t>
            </w:r>
          </w:p>
        </w:tc>
        <w:tc>
          <w:tcPr>
            <w:tcW w:w="99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18.36</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307</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债务利息支出　</w:t>
            </w:r>
          </w:p>
        </w:tc>
        <w:tc>
          <w:tcPr>
            <w:tcW w:w="1380" w:type="dxa"/>
            <w:tcBorders>
              <w:top w:val="nil"/>
              <w:left w:val="nil"/>
              <w:bottom w:val="single" w:color="auto" w:sz="4" w:space="0"/>
              <w:right w:val="single" w:color="auto" w:sz="4" w:space="0"/>
            </w:tcBorders>
            <w:vAlign w:val="bottom"/>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30305</w:t>
            </w:r>
          </w:p>
        </w:tc>
        <w:tc>
          <w:tcPr>
            <w:tcW w:w="3078"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生活补助</w:t>
            </w:r>
          </w:p>
        </w:tc>
        <w:tc>
          <w:tcPr>
            <w:tcW w:w="99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7.30</w:t>
            </w:r>
          </w:p>
        </w:tc>
        <w:tc>
          <w:tcPr>
            <w:tcW w:w="849"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ascii="宋体" w:hAnsi="宋体" w:cs="Arial"/>
                <w:color w:val="000000"/>
                <w:kern w:val="0"/>
                <w:sz w:val="22"/>
                <w:szCs w:val="22"/>
              </w:rPr>
              <w:t>310</w:t>
            </w:r>
          </w:p>
        </w:tc>
        <w:tc>
          <w:tcPr>
            <w:tcW w:w="1935" w:type="dxa"/>
            <w:tcBorders>
              <w:top w:val="nil"/>
              <w:left w:val="nil"/>
              <w:bottom w:val="single" w:color="auto" w:sz="4" w:space="0"/>
              <w:right w:val="single" w:color="auto"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资本性支出</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24.01</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30309</w:t>
            </w:r>
          </w:p>
        </w:tc>
        <w:tc>
          <w:tcPr>
            <w:tcW w:w="3078"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奖励金</w:t>
            </w:r>
          </w:p>
        </w:tc>
        <w:tc>
          <w:tcPr>
            <w:tcW w:w="993" w:type="dxa"/>
            <w:tcBorders>
              <w:top w:val="nil"/>
              <w:left w:val="nil"/>
              <w:bottom w:val="single" w:color="auto" w:sz="4" w:space="0"/>
              <w:right w:val="single" w:color="auto" w:sz="4" w:space="0"/>
            </w:tcBorders>
            <w:vAlign w:val="bottom"/>
          </w:tcPr>
          <w:p>
            <w:pPr>
              <w:widowControl/>
              <w:jc w:val="right"/>
              <w:rPr>
                <w:rFonts w:hint="default" w:ascii="宋体" w:cs="Arial"/>
                <w:color w:val="000000"/>
                <w:kern w:val="0"/>
                <w:sz w:val="22"/>
                <w:szCs w:val="22"/>
                <w:lang w:val="en-US" w:eastAsia="zh-CN"/>
              </w:rPr>
            </w:pPr>
            <w:r>
              <w:rPr>
                <w:rFonts w:hint="eastAsia" w:ascii="宋体" w:cs="Arial"/>
                <w:color w:val="000000"/>
                <w:kern w:val="0"/>
                <w:sz w:val="22"/>
                <w:szCs w:val="22"/>
                <w:lang w:val="en-US" w:eastAsia="zh-CN"/>
              </w:rPr>
              <w:t>0.03</w:t>
            </w:r>
          </w:p>
        </w:tc>
        <w:tc>
          <w:tcPr>
            <w:tcW w:w="849" w:type="dxa"/>
            <w:tcBorders>
              <w:top w:val="nil"/>
              <w:left w:val="nil"/>
              <w:bottom w:val="single" w:color="auto" w:sz="4" w:space="0"/>
              <w:right w:val="single" w:color="auto" w:sz="4" w:space="0"/>
            </w:tcBorders>
            <w:vAlign w:val="bottom"/>
          </w:tcPr>
          <w:p>
            <w:pPr>
              <w:widowControl/>
              <w:jc w:val="left"/>
              <w:rPr>
                <w:rFonts w:hint="default"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31002</w:t>
            </w:r>
          </w:p>
        </w:tc>
        <w:tc>
          <w:tcPr>
            <w:tcW w:w="1935" w:type="dxa"/>
            <w:tcBorders>
              <w:top w:val="nil"/>
              <w:left w:val="nil"/>
              <w:bottom w:val="single" w:color="auto" w:sz="4" w:space="0"/>
              <w:right w:val="single" w:color="auto" w:sz="4" w:space="0"/>
            </w:tcBorders>
            <w:vAlign w:val="bottom"/>
          </w:tcPr>
          <w:p>
            <w:pPr>
              <w:widowControl/>
              <w:jc w:val="left"/>
              <w:rPr>
                <w:rFonts w:hint="eastAsia"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rPr>
              <w:t>办公设备购置　</w:t>
            </w:r>
          </w:p>
        </w:tc>
        <w:tc>
          <w:tcPr>
            <w:tcW w:w="1380" w:type="dxa"/>
            <w:tcBorders>
              <w:top w:val="nil"/>
              <w:left w:val="nil"/>
              <w:bottom w:val="single" w:color="auto" w:sz="4" w:space="0"/>
              <w:right w:val="single" w:color="auto" w:sz="4" w:space="0"/>
            </w:tcBorders>
            <w:vAlign w:val="bottom"/>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24.01</w:t>
            </w:r>
          </w:p>
        </w:tc>
      </w:tr>
      <w:tr>
        <w:tblPrEx>
          <w:tblLayout w:type="fixed"/>
          <w:tblCellMar>
            <w:top w:w="0" w:type="dxa"/>
            <w:left w:w="108" w:type="dxa"/>
            <w:bottom w:w="0" w:type="dxa"/>
            <w:right w:w="108" w:type="dxa"/>
          </w:tblCellMar>
        </w:tblPrEx>
        <w:trPr>
          <w:trHeight w:val="276" w:hRule="atLeast"/>
        </w:trPr>
        <w:tc>
          <w:tcPr>
            <w:tcW w:w="916"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30399</w:t>
            </w:r>
          </w:p>
        </w:tc>
        <w:tc>
          <w:tcPr>
            <w:tcW w:w="3078" w:type="dxa"/>
            <w:tcBorders>
              <w:top w:val="nil"/>
              <w:left w:val="nil"/>
              <w:bottom w:val="single" w:color="auto" w:sz="4" w:space="0"/>
              <w:right w:val="single" w:color="auto" w:sz="4" w:space="0"/>
            </w:tcBorders>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其他对个人和家庭的补助</w:t>
            </w:r>
          </w:p>
        </w:tc>
        <w:tc>
          <w:tcPr>
            <w:tcW w:w="993" w:type="dxa"/>
            <w:tcBorders>
              <w:top w:val="nil"/>
              <w:left w:val="nil"/>
              <w:bottom w:val="single" w:color="auto" w:sz="4" w:space="0"/>
              <w:right w:val="single" w:color="auto" w:sz="4" w:space="0"/>
            </w:tcBorders>
            <w:vAlign w:val="bottom"/>
          </w:tcPr>
          <w:p>
            <w:pPr>
              <w:widowControl/>
              <w:jc w:val="right"/>
              <w:rPr>
                <w:rFonts w:hint="default" w:ascii="宋体" w:cs="Arial"/>
                <w:color w:val="000000"/>
                <w:kern w:val="0"/>
                <w:sz w:val="22"/>
                <w:szCs w:val="22"/>
                <w:lang w:val="en-US" w:eastAsia="zh-CN"/>
              </w:rPr>
            </w:pPr>
            <w:r>
              <w:rPr>
                <w:rFonts w:hint="eastAsia" w:ascii="宋体" w:cs="Arial"/>
                <w:color w:val="000000"/>
                <w:kern w:val="0"/>
                <w:sz w:val="22"/>
                <w:szCs w:val="22"/>
                <w:lang w:val="en-US" w:eastAsia="zh-CN"/>
              </w:rPr>
              <w:t>4.76</w:t>
            </w:r>
          </w:p>
        </w:tc>
        <w:tc>
          <w:tcPr>
            <w:tcW w:w="849" w:type="dxa"/>
            <w:tcBorders>
              <w:top w:val="nil"/>
              <w:left w:val="nil"/>
              <w:bottom w:val="single" w:color="auto" w:sz="4" w:space="0"/>
              <w:right w:val="single" w:color="auto" w:sz="4" w:space="0"/>
            </w:tcBorders>
            <w:vAlign w:val="bottom"/>
          </w:tcPr>
          <w:p>
            <w:pPr>
              <w:widowControl/>
              <w:jc w:val="left"/>
              <w:rPr>
                <w:rFonts w:ascii="宋体" w:hAnsi="Times New Roman" w:eastAsia="宋体" w:cs="Arial"/>
                <w:color w:val="000000"/>
                <w:kern w:val="0"/>
                <w:sz w:val="22"/>
                <w:szCs w:val="22"/>
                <w:lang w:val="en-US" w:eastAsia="zh-CN" w:bidi="ar-SA"/>
              </w:rPr>
            </w:pPr>
            <w:r>
              <w:rPr>
                <w:rFonts w:ascii="宋体" w:hAnsi="宋体" w:cs="Arial"/>
                <w:color w:val="000000"/>
                <w:kern w:val="0"/>
                <w:sz w:val="22"/>
                <w:szCs w:val="22"/>
              </w:rPr>
              <w:t>399</w:t>
            </w:r>
          </w:p>
        </w:tc>
        <w:tc>
          <w:tcPr>
            <w:tcW w:w="1935" w:type="dxa"/>
            <w:tcBorders>
              <w:top w:val="nil"/>
              <w:left w:val="nil"/>
              <w:bottom w:val="single" w:color="auto" w:sz="4" w:space="0"/>
              <w:right w:val="single" w:color="auto" w:sz="4" w:space="0"/>
            </w:tcBorders>
            <w:vAlign w:val="bottom"/>
          </w:tcPr>
          <w:p>
            <w:pPr>
              <w:widowControl/>
              <w:jc w:val="left"/>
              <w:rPr>
                <w:rFonts w:hint="eastAsia" w:ascii="宋体" w:hAnsi="Times New Roman" w:eastAsia="宋体" w:cs="Arial"/>
                <w:color w:val="000000"/>
                <w:kern w:val="0"/>
                <w:sz w:val="22"/>
                <w:szCs w:val="22"/>
                <w:lang w:val="en-US" w:eastAsia="zh-CN" w:bidi="ar-SA"/>
              </w:rPr>
            </w:pPr>
            <w:r>
              <w:rPr>
                <w:rFonts w:hint="eastAsia" w:ascii="宋体" w:hAnsi="宋体" w:cs="Arial"/>
                <w:color w:val="000000"/>
                <w:kern w:val="0"/>
                <w:sz w:val="22"/>
                <w:szCs w:val="22"/>
              </w:rPr>
              <w:t>其他支出　</w:t>
            </w:r>
          </w:p>
        </w:tc>
        <w:tc>
          <w:tcPr>
            <w:tcW w:w="1380" w:type="dxa"/>
            <w:tcBorders>
              <w:top w:val="nil"/>
              <w:left w:val="nil"/>
              <w:bottom w:val="single" w:color="auto" w:sz="4" w:space="0"/>
              <w:right w:val="single" w:color="auto" w:sz="4" w:space="0"/>
            </w:tcBorders>
            <w:vAlign w:val="bottom"/>
          </w:tcPr>
          <w:p>
            <w:pPr>
              <w:widowControl/>
              <w:jc w:val="right"/>
              <w:rPr>
                <w:rFonts w:hint="eastAsia" w:ascii="宋体" w:hAnsi="宋体" w:eastAsia="宋体" w:cs="Arial"/>
                <w:color w:val="000000"/>
                <w:kern w:val="0"/>
                <w:sz w:val="22"/>
                <w:szCs w:val="22"/>
                <w:lang w:val="en-US" w:eastAsia="zh-CN" w:bidi="ar-SA"/>
              </w:rPr>
            </w:pPr>
          </w:p>
        </w:tc>
      </w:tr>
      <w:tr>
        <w:tblPrEx>
          <w:tblLayout w:type="fixed"/>
          <w:tblCellMar>
            <w:top w:w="0" w:type="dxa"/>
            <w:left w:w="108" w:type="dxa"/>
            <w:bottom w:w="0" w:type="dxa"/>
            <w:right w:w="108" w:type="dxa"/>
          </w:tblCellMar>
        </w:tblPrEx>
        <w:trPr>
          <w:trHeight w:val="264" w:hRule="atLeast"/>
        </w:trPr>
        <w:tc>
          <w:tcPr>
            <w:tcW w:w="3994" w:type="dxa"/>
            <w:gridSpan w:val="2"/>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人员经费合计</w:t>
            </w:r>
          </w:p>
        </w:tc>
        <w:tc>
          <w:tcPr>
            <w:tcW w:w="993"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cs="Arial"/>
                <w:color w:val="000000"/>
                <w:kern w:val="0"/>
                <w:sz w:val="22"/>
                <w:szCs w:val="22"/>
                <w:lang w:val="en-US" w:eastAsia="zh-CN"/>
              </w:rPr>
              <w:t>201.06</w:t>
            </w:r>
          </w:p>
        </w:tc>
        <w:tc>
          <w:tcPr>
            <w:tcW w:w="2784"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公用经费合计</w:t>
            </w:r>
          </w:p>
        </w:tc>
        <w:tc>
          <w:tcPr>
            <w:tcW w:w="1380" w:type="dxa"/>
            <w:tcBorders>
              <w:top w:val="nil"/>
              <w:left w:val="nil"/>
              <w:bottom w:val="single" w:color="auto" w:sz="4" w:space="0"/>
              <w:right w:val="single" w:color="auto" w:sz="4" w:space="0"/>
            </w:tcBorders>
            <w:vAlign w:val="bottom"/>
          </w:tcPr>
          <w:p>
            <w:pPr>
              <w:widowControl/>
              <w:jc w:val="righ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95.98</w:t>
            </w:r>
          </w:p>
        </w:tc>
      </w:tr>
    </w:tbl>
    <w:p>
      <w:pPr>
        <w:sectPr>
          <w:pgSz w:w="11906" w:h="16838"/>
          <w:pgMar w:top="1440" w:right="1797" w:bottom="1440" w:left="1797" w:header="851" w:footer="992" w:gutter="0"/>
          <w:pgNumType w:fmt="numberInDash"/>
          <w:cols w:space="720" w:num="1"/>
          <w:docGrid w:type="lines" w:linePitch="312" w:charSpace="0"/>
        </w:sectPr>
      </w:pPr>
      <w:r>
        <w:rPr>
          <w:rFonts w:hint="eastAsia"/>
        </w:rPr>
        <w:t>注：本表反映部门本年度一般公共预算财政拨款基本支出明细情况。</w:t>
      </w:r>
    </w:p>
    <w:p>
      <w:pPr>
        <w:jc w:val="center"/>
        <w:rPr>
          <w:rFonts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公共预算财政拨款安排的“三公”经费支出决算表</w:t>
      </w:r>
    </w:p>
    <w:p/>
    <w:p>
      <w:pPr>
        <w:jc w:val="right"/>
      </w:pPr>
      <w:r>
        <w:rPr>
          <w:rFonts w:hint="eastAsia"/>
        </w:rPr>
        <w:t>单位：万元</w:t>
      </w:r>
    </w:p>
    <w:tbl>
      <w:tblPr>
        <w:tblStyle w:val="5"/>
        <w:tblW w:w="13921" w:type="dxa"/>
        <w:jc w:val="center"/>
        <w:tblInd w:w="0" w:type="dxa"/>
        <w:tblLayout w:type="fixed"/>
        <w:tblCellMar>
          <w:top w:w="0" w:type="dxa"/>
          <w:left w:w="108" w:type="dxa"/>
          <w:bottom w:w="0" w:type="dxa"/>
          <w:right w:w="108" w:type="dxa"/>
        </w:tblCellMar>
      </w:tblPr>
      <w:tblGrid>
        <w:gridCol w:w="829"/>
        <w:gridCol w:w="1603"/>
        <w:gridCol w:w="828"/>
        <w:gridCol w:w="1242"/>
        <w:gridCol w:w="1242"/>
        <w:gridCol w:w="1216"/>
        <w:gridCol w:w="806"/>
        <w:gridCol w:w="1560"/>
        <w:gridCol w:w="806"/>
        <w:gridCol w:w="1398"/>
        <w:gridCol w:w="1208"/>
        <w:gridCol w:w="1183"/>
      </w:tblGrid>
      <w:tr>
        <w:tblPrEx>
          <w:tblLayout w:type="fixed"/>
          <w:tblCellMar>
            <w:top w:w="0" w:type="dxa"/>
            <w:left w:w="108" w:type="dxa"/>
            <w:bottom w:w="0" w:type="dxa"/>
            <w:right w:w="108" w:type="dxa"/>
          </w:tblCellMar>
        </w:tblPrEx>
        <w:trPr>
          <w:trHeight w:val="540" w:hRule="atLeast"/>
          <w:jc w:val="center"/>
        </w:trPr>
        <w:tc>
          <w:tcPr>
            <w:tcW w:w="696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年度预算数</w:t>
            </w:r>
          </w:p>
        </w:tc>
        <w:tc>
          <w:tcPr>
            <w:tcW w:w="6961"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kern w:val="0"/>
                <w:sz w:val="22"/>
                <w:szCs w:val="22"/>
              </w:rPr>
              <w:t>2020</w:t>
            </w:r>
            <w:r>
              <w:rPr>
                <w:rFonts w:hint="eastAsia" w:ascii="宋体" w:hAnsi="宋体" w:cs="Arial"/>
                <w:kern w:val="0"/>
                <w:sz w:val="22"/>
                <w:szCs w:val="22"/>
              </w:rPr>
              <w:t>年度决算数</w:t>
            </w:r>
          </w:p>
        </w:tc>
      </w:tr>
      <w:tr>
        <w:tblPrEx>
          <w:tblLayout w:type="fixed"/>
          <w:tblCellMar>
            <w:top w:w="0" w:type="dxa"/>
            <w:left w:w="108" w:type="dxa"/>
            <w:bottom w:w="0" w:type="dxa"/>
            <w:right w:w="108" w:type="dxa"/>
          </w:tblCellMar>
        </w:tblPrEx>
        <w:trPr>
          <w:trHeight w:val="39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60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3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216"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c>
          <w:tcPr>
            <w:tcW w:w="80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合计</w:t>
            </w:r>
          </w:p>
        </w:tc>
        <w:tc>
          <w:tcPr>
            <w:tcW w:w="1560"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因公出国</w:t>
            </w:r>
            <w:r>
              <w:rPr>
                <w:rFonts w:ascii="宋体" w:hAnsi="宋体" w:cs="Arial"/>
                <w:kern w:val="0"/>
                <w:sz w:val="22"/>
                <w:szCs w:val="22"/>
              </w:rPr>
              <w:t>(</w:t>
            </w:r>
            <w:r>
              <w:rPr>
                <w:rFonts w:hint="eastAsia" w:ascii="宋体" w:hAnsi="宋体" w:cs="Arial"/>
                <w:kern w:val="0"/>
                <w:sz w:val="22"/>
                <w:szCs w:val="22"/>
              </w:rPr>
              <w:t>境）费</w:t>
            </w:r>
          </w:p>
        </w:tc>
        <w:tc>
          <w:tcPr>
            <w:tcW w:w="3412" w:type="dxa"/>
            <w:gridSpan w:val="3"/>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公务用车购置及运行费</w:t>
            </w:r>
          </w:p>
        </w:tc>
        <w:tc>
          <w:tcPr>
            <w:tcW w:w="1183" w:type="dxa"/>
            <w:vMerge w:val="restart"/>
            <w:tcBorders>
              <w:top w:val="nil"/>
              <w:left w:val="nil"/>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公务接待费</w:t>
            </w:r>
          </w:p>
        </w:tc>
      </w:tr>
      <w:tr>
        <w:tblPrEx>
          <w:tblLayout w:type="fixed"/>
          <w:tblCellMar>
            <w:top w:w="0" w:type="dxa"/>
            <w:left w:w="108" w:type="dxa"/>
            <w:bottom w:w="0" w:type="dxa"/>
            <w:right w:w="108" w:type="dxa"/>
          </w:tblCellMar>
        </w:tblPrEx>
        <w:trPr>
          <w:trHeight w:val="57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60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2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216"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60"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c>
          <w:tcPr>
            <w:tcW w:w="806"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小计</w:t>
            </w:r>
          </w:p>
        </w:tc>
        <w:tc>
          <w:tcPr>
            <w:tcW w:w="139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购置费</w:t>
            </w:r>
          </w:p>
        </w:tc>
        <w:tc>
          <w:tcPr>
            <w:tcW w:w="120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kern w:val="0"/>
                <w:sz w:val="22"/>
                <w:szCs w:val="22"/>
              </w:rPr>
              <w:t>公务用车</w:t>
            </w:r>
            <w:r>
              <w:rPr>
                <w:rFonts w:ascii="宋体" w:hAnsi="宋体" w:cs="Arial"/>
                <w:kern w:val="0"/>
                <w:sz w:val="22"/>
                <w:szCs w:val="22"/>
              </w:rPr>
              <w:t xml:space="preserve"> </w:t>
            </w:r>
            <w:r>
              <w:rPr>
                <w:rFonts w:hint="eastAsia" w:ascii="宋体" w:hAnsi="宋体" w:cs="Arial"/>
                <w:kern w:val="0"/>
                <w:sz w:val="22"/>
                <w:szCs w:val="22"/>
              </w:rPr>
              <w:t>运行费</w:t>
            </w:r>
          </w:p>
        </w:tc>
        <w:tc>
          <w:tcPr>
            <w:tcW w:w="1183" w:type="dxa"/>
            <w:vMerge w:val="continue"/>
            <w:tcBorders>
              <w:left w:val="nil"/>
              <w:bottom w:val="single" w:color="auto" w:sz="4" w:space="0"/>
              <w:right w:val="single" w:color="auto" w:sz="4" w:space="0"/>
            </w:tcBorders>
            <w:vAlign w:val="center"/>
          </w:tcPr>
          <w:p>
            <w:pPr>
              <w:widowControl/>
              <w:jc w:val="center"/>
              <w:rPr>
                <w:rFonts w:ascii="宋体" w:cs="Arial"/>
                <w:color w:val="000000"/>
                <w:kern w:val="0"/>
                <w:sz w:val="22"/>
                <w:szCs w:val="22"/>
              </w:rPr>
            </w:pPr>
          </w:p>
        </w:tc>
      </w:tr>
      <w:tr>
        <w:tblPrEx>
          <w:tblLayout w:type="fixed"/>
          <w:tblCellMar>
            <w:top w:w="0" w:type="dxa"/>
            <w:left w:w="108" w:type="dxa"/>
            <w:bottom w:w="0" w:type="dxa"/>
            <w:right w:w="108" w:type="dxa"/>
          </w:tblCellMar>
        </w:tblPrEx>
        <w:trPr>
          <w:trHeight w:val="600" w:hRule="atLeast"/>
          <w:jc w:val="center"/>
        </w:trPr>
        <w:tc>
          <w:tcPr>
            <w:tcW w:w="829"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603"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82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242"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216"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806"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156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806"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39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1208"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183"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64" w:hRule="atLeast"/>
          <w:jc w:val="center"/>
        </w:trPr>
        <w:tc>
          <w:tcPr>
            <w:tcW w:w="829" w:type="dxa"/>
            <w:tcBorders>
              <w:top w:val="nil"/>
              <w:left w:val="single" w:color="auto" w:sz="4" w:space="0"/>
              <w:bottom w:val="single" w:color="auto" w:sz="4" w:space="0"/>
              <w:right w:val="single" w:color="auto" w:sz="4" w:space="0"/>
            </w:tcBorders>
            <w:vAlign w:val="center"/>
          </w:tcPr>
          <w:p>
            <w:pPr>
              <w:widowControl/>
              <w:ind w:firstLine="200" w:firstLineChars="100"/>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0.5</w:t>
            </w:r>
          </w:p>
        </w:tc>
        <w:tc>
          <w:tcPr>
            <w:tcW w:w="1603" w:type="dxa"/>
            <w:tcBorders>
              <w:top w:val="nil"/>
              <w:left w:val="nil"/>
              <w:bottom w:val="single" w:color="auto" w:sz="4" w:space="0"/>
              <w:right w:val="single" w:color="auto" w:sz="4" w:space="0"/>
            </w:tcBorders>
            <w:vAlign w:val="center"/>
          </w:tcPr>
          <w:p>
            <w:pPr>
              <w:widowControl/>
              <w:ind w:firstLine="200" w:firstLineChars="1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828" w:type="dxa"/>
            <w:tcBorders>
              <w:top w:val="nil"/>
              <w:left w:val="nil"/>
              <w:bottom w:val="single" w:color="auto" w:sz="4" w:space="0"/>
              <w:right w:val="single" w:color="auto" w:sz="4" w:space="0"/>
            </w:tcBorders>
            <w:vAlign w:val="center"/>
          </w:tcPr>
          <w:p>
            <w:pPr>
              <w:widowControl/>
              <w:ind w:firstLine="200" w:firstLineChars="100"/>
              <w:jc w:val="center"/>
              <w:rPr>
                <w:rFonts w:ascii="Arial" w:hAnsi="Arial" w:cs="Arial"/>
                <w:color w:val="000000"/>
                <w:kern w:val="0"/>
                <w:sz w:val="20"/>
                <w:szCs w:val="20"/>
              </w:rPr>
            </w:pPr>
            <w:r>
              <w:rPr>
                <w:rFonts w:hint="eastAsia" w:ascii="Arial" w:hAnsi="Arial" w:cs="Arial"/>
                <w:color w:val="000000"/>
                <w:kern w:val="0"/>
                <w:sz w:val="20"/>
                <w:szCs w:val="20"/>
                <w:lang w:val="en-US" w:eastAsia="zh-CN"/>
              </w:rPr>
              <w:t>0</w:t>
            </w:r>
          </w:p>
        </w:tc>
        <w:tc>
          <w:tcPr>
            <w:tcW w:w="1242" w:type="dxa"/>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1242" w:type="dxa"/>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1216" w:type="dxa"/>
            <w:tcBorders>
              <w:top w:val="nil"/>
              <w:left w:val="nil"/>
              <w:bottom w:val="single" w:color="auto" w:sz="4" w:space="0"/>
              <w:right w:val="single" w:color="auto" w:sz="4" w:space="0"/>
            </w:tcBorders>
            <w:vAlign w:val="center"/>
          </w:tcPr>
          <w:p>
            <w:pPr>
              <w:widowControl/>
              <w:ind w:firstLine="200" w:firstLineChars="100"/>
              <w:jc w:val="center"/>
              <w:rPr>
                <w:rFonts w:hint="default"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0.5</w:t>
            </w:r>
          </w:p>
        </w:tc>
        <w:tc>
          <w:tcPr>
            <w:tcW w:w="806" w:type="dxa"/>
            <w:tcBorders>
              <w:top w:val="nil"/>
              <w:left w:val="nil"/>
              <w:bottom w:val="single" w:color="auto" w:sz="4" w:space="0"/>
              <w:right w:val="single" w:color="auto" w:sz="4" w:space="0"/>
            </w:tcBorders>
            <w:vAlign w:val="center"/>
          </w:tcPr>
          <w:p>
            <w:pPr>
              <w:widowControl/>
              <w:ind w:firstLine="200" w:firstLineChars="1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1560" w:type="dxa"/>
            <w:tcBorders>
              <w:top w:val="nil"/>
              <w:left w:val="nil"/>
              <w:bottom w:val="single" w:color="auto" w:sz="4" w:space="0"/>
              <w:right w:val="single" w:color="auto" w:sz="4" w:space="0"/>
            </w:tcBorders>
            <w:vAlign w:val="center"/>
          </w:tcPr>
          <w:p>
            <w:pPr>
              <w:widowControl/>
              <w:ind w:firstLine="200" w:firstLineChars="1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806" w:type="dxa"/>
            <w:tcBorders>
              <w:top w:val="nil"/>
              <w:left w:val="nil"/>
              <w:bottom w:val="single" w:color="auto" w:sz="4" w:space="0"/>
              <w:right w:val="single" w:color="auto" w:sz="4" w:space="0"/>
            </w:tcBorders>
            <w:vAlign w:val="center"/>
          </w:tcPr>
          <w:p>
            <w:pPr>
              <w:widowControl/>
              <w:ind w:firstLine="200" w:firstLineChars="1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1398" w:type="dxa"/>
            <w:tcBorders>
              <w:top w:val="nil"/>
              <w:left w:val="nil"/>
              <w:bottom w:val="single" w:color="auto" w:sz="4" w:space="0"/>
              <w:right w:val="single" w:color="auto" w:sz="4" w:space="0"/>
            </w:tcBorders>
            <w:vAlign w:val="center"/>
          </w:tcPr>
          <w:p>
            <w:pPr>
              <w:widowControl/>
              <w:ind w:firstLine="400" w:firstLineChars="2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1208" w:type="dxa"/>
            <w:tcBorders>
              <w:top w:val="nil"/>
              <w:left w:val="nil"/>
              <w:bottom w:val="single" w:color="auto" w:sz="4" w:space="0"/>
              <w:right w:val="single" w:color="auto" w:sz="4" w:space="0"/>
            </w:tcBorders>
            <w:vAlign w:val="center"/>
          </w:tcPr>
          <w:p>
            <w:pPr>
              <w:widowControl/>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c>
          <w:tcPr>
            <w:tcW w:w="1183" w:type="dxa"/>
            <w:tcBorders>
              <w:top w:val="nil"/>
              <w:left w:val="nil"/>
              <w:bottom w:val="single" w:color="auto" w:sz="4" w:space="0"/>
              <w:right w:val="single" w:color="auto" w:sz="4" w:space="0"/>
            </w:tcBorders>
            <w:vAlign w:val="center"/>
          </w:tcPr>
          <w:p>
            <w:pPr>
              <w:widowControl/>
              <w:ind w:firstLine="200" w:firstLineChars="100"/>
              <w:jc w:val="center"/>
              <w:rPr>
                <w:rFonts w:hint="eastAsia" w:ascii="Arial" w:hAnsi="Arial" w:eastAsia="宋体" w:cs="Arial"/>
                <w:color w:val="000000"/>
                <w:kern w:val="0"/>
                <w:sz w:val="20"/>
                <w:szCs w:val="20"/>
                <w:lang w:val="en-US" w:eastAsia="zh-CN"/>
              </w:rPr>
            </w:pPr>
            <w:r>
              <w:rPr>
                <w:rFonts w:hint="eastAsia" w:ascii="Arial" w:hAnsi="Arial" w:cs="Arial"/>
                <w:color w:val="000000"/>
                <w:kern w:val="0"/>
                <w:sz w:val="20"/>
                <w:szCs w:val="20"/>
                <w:lang w:val="en-US" w:eastAsia="zh-CN"/>
              </w:rPr>
              <w:t>0</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rPr>
        <w:t>注：本表反映部门本年度“三公”经费支出预决算情况。其中，</w:t>
      </w:r>
      <w:r>
        <w:t>2020</w:t>
      </w:r>
      <w:r>
        <w:rPr>
          <w:rFonts w:hint="eastAsia"/>
        </w:rPr>
        <w:t>年度预算数为“三公”经费年初预算数，决算数是包括当年一般公共预算财政拨款和以前年度结转资金安排的实际支出。</w:t>
      </w:r>
    </w:p>
    <w:p/>
    <w:p/>
    <w:tbl>
      <w:tblPr>
        <w:tblStyle w:val="5"/>
        <w:tblW w:w="12480" w:type="dxa"/>
        <w:jc w:val="center"/>
        <w:tblInd w:w="0" w:type="dxa"/>
        <w:tblLayout w:type="fixed"/>
        <w:tblCellMar>
          <w:top w:w="0" w:type="dxa"/>
          <w:left w:w="108" w:type="dxa"/>
          <w:bottom w:w="0" w:type="dxa"/>
          <w:right w:w="108" w:type="dxa"/>
        </w:tblCellMar>
      </w:tblPr>
      <w:tblGrid>
        <w:gridCol w:w="1040"/>
        <w:gridCol w:w="1385"/>
        <w:gridCol w:w="765"/>
        <w:gridCol w:w="1040"/>
        <w:gridCol w:w="1040"/>
        <w:gridCol w:w="1040"/>
        <w:gridCol w:w="1040"/>
        <w:gridCol w:w="1040"/>
        <w:gridCol w:w="1040"/>
        <w:gridCol w:w="1040"/>
        <w:gridCol w:w="1020"/>
        <w:gridCol w:w="990"/>
      </w:tblGrid>
      <w:tr>
        <w:tblPrEx>
          <w:tblLayout w:type="fixed"/>
          <w:tblCellMar>
            <w:top w:w="0" w:type="dxa"/>
            <w:left w:w="108" w:type="dxa"/>
            <w:bottom w:w="0" w:type="dxa"/>
            <w:right w:w="108" w:type="dxa"/>
          </w:tblCellMar>
        </w:tblPrEx>
        <w:trPr>
          <w:trHeight w:val="570" w:hRule="atLeast"/>
          <w:jc w:val="center"/>
        </w:trPr>
        <w:tc>
          <w:tcPr>
            <w:tcW w:w="12480" w:type="dxa"/>
            <w:gridSpan w:val="12"/>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385" w:type="dxa"/>
            <w:tcBorders>
              <w:top w:val="nil"/>
              <w:left w:val="nil"/>
              <w:bottom w:val="nil"/>
              <w:right w:val="nil"/>
            </w:tcBorders>
            <w:vAlign w:val="bottom"/>
          </w:tcPr>
          <w:p>
            <w:pPr>
              <w:widowControl/>
              <w:jc w:val="left"/>
              <w:rPr>
                <w:rFonts w:ascii="仿宋_GB2312" w:hAnsi="宋体" w:cs="宋体"/>
                <w:kern w:val="0"/>
                <w:sz w:val="24"/>
              </w:rPr>
            </w:pPr>
          </w:p>
        </w:tc>
        <w:tc>
          <w:tcPr>
            <w:tcW w:w="765"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1040" w:type="dxa"/>
            <w:tcBorders>
              <w:top w:val="nil"/>
              <w:left w:val="nil"/>
              <w:bottom w:val="nil"/>
              <w:right w:val="nil"/>
            </w:tcBorders>
            <w:vAlign w:val="bottom"/>
          </w:tcPr>
          <w:p>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blPrEx>
          <w:tblLayout w:type="fixed"/>
          <w:tblCellMar>
            <w:top w:w="0" w:type="dxa"/>
            <w:left w:w="108" w:type="dxa"/>
            <w:bottom w:w="0" w:type="dxa"/>
            <w:right w:w="108" w:type="dxa"/>
          </w:tblCellMar>
        </w:tblPrEx>
        <w:trPr>
          <w:trHeight w:val="405" w:hRule="atLeast"/>
          <w:jc w:val="center"/>
        </w:trPr>
        <w:tc>
          <w:tcPr>
            <w:tcW w:w="1040" w:type="dxa"/>
            <w:vMerge w:val="restart"/>
            <w:tcBorders>
              <w:top w:val="single" w:color="auto" w:sz="4" w:space="0"/>
              <w:left w:val="single" w:color="auto" w:sz="4" w:space="0"/>
              <w:bottom w:val="nil"/>
              <w:right w:val="nil"/>
            </w:tcBorders>
            <w:vAlign w:val="center"/>
          </w:tcPr>
          <w:p>
            <w:pPr>
              <w:widowControl/>
              <w:jc w:val="center"/>
              <w:rPr>
                <w:rFonts w:ascii="宋体" w:cs="宋体"/>
                <w:kern w:val="0"/>
                <w:sz w:val="22"/>
                <w:szCs w:val="22"/>
              </w:rPr>
            </w:pPr>
            <w:r>
              <w:rPr>
                <w:rFonts w:hint="eastAsia" w:ascii="宋体" w:hAnsi="宋体" w:cs="宋体"/>
                <w:kern w:val="0"/>
                <w:sz w:val="22"/>
                <w:szCs w:val="22"/>
              </w:rPr>
              <w:t>支出功能分类科目编码</w:t>
            </w:r>
          </w:p>
        </w:tc>
        <w:tc>
          <w:tcPr>
            <w:tcW w:w="13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科目名称</w:t>
            </w:r>
          </w:p>
        </w:tc>
        <w:tc>
          <w:tcPr>
            <w:tcW w:w="284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04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31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305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765"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基本支出结转</w:t>
            </w:r>
          </w:p>
        </w:tc>
        <w:tc>
          <w:tcPr>
            <w:tcW w:w="104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项目支出结转和结余</w:t>
            </w: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基本支出结转</w:t>
            </w:r>
          </w:p>
        </w:tc>
        <w:tc>
          <w:tcPr>
            <w:tcW w:w="99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项目支出结转和结余</w:t>
            </w:r>
          </w:p>
        </w:tc>
      </w:tr>
      <w:tr>
        <w:tblPrEx>
          <w:tblLayout w:type="fixed"/>
          <w:tblCellMar>
            <w:top w:w="0" w:type="dxa"/>
            <w:left w:w="108" w:type="dxa"/>
            <w:bottom w:w="0" w:type="dxa"/>
            <w:right w:w="108" w:type="dxa"/>
          </w:tblCellMar>
        </w:tblPrEx>
        <w:trPr>
          <w:trHeight w:val="312" w:hRule="atLeast"/>
          <w:jc w:val="center"/>
        </w:trPr>
        <w:tc>
          <w:tcPr>
            <w:tcW w:w="1040" w:type="dxa"/>
            <w:vMerge w:val="continue"/>
            <w:tcBorders>
              <w:top w:val="single" w:color="auto" w:sz="4" w:space="0"/>
              <w:left w:val="single" w:color="auto" w:sz="4" w:space="0"/>
              <w:bottom w:val="nil"/>
              <w:right w:val="nil"/>
            </w:tcBorders>
            <w:vAlign w:val="center"/>
          </w:tcPr>
          <w:p>
            <w:pPr>
              <w:widowControl/>
              <w:jc w:val="left"/>
              <w:rPr>
                <w:rFonts w:ascii="宋体" w:cs="宋体"/>
                <w:kern w:val="0"/>
                <w:sz w:val="22"/>
                <w:szCs w:val="22"/>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p>
        </w:tc>
        <w:tc>
          <w:tcPr>
            <w:tcW w:w="765"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Layout w:type="fixed"/>
          <w:tblCellMar>
            <w:top w:w="0" w:type="dxa"/>
            <w:left w:w="108" w:type="dxa"/>
            <w:bottom w:w="0" w:type="dxa"/>
            <w:right w:w="108" w:type="dxa"/>
          </w:tblCellMar>
        </w:tblPrEx>
        <w:trPr>
          <w:trHeight w:val="285" w:hRule="atLeast"/>
          <w:jc w:val="center"/>
        </w:trPr>
        <w:tc>
          <w:tcPr>
            <w:tcW w:w="24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合</w:t>
            </w:r>
            <w:r>
              <w:rPr>
                <w:rFonts w:ascii="宋体" w:hAnsi="宋体" w:cs="宋体"/>
                <w:kern w:val="0"/>
                <w:sz w:val="22"/>
                <w:szCs w:val="22"/>
              </w:rPr>
              <w:t xml:space="preserve">  </w:t>
            </w:r>
            <w:r>
              <w:rPr>
                <w:rFonts w:hint="eastAsia" w:ascii="宋体" w:hAnsi="宋体" w:cs="宋体"/>
                <w:kern w:val="0"/>
                <w:sz w:val="22"/>
                <w:szCs w:val="22"/>
              </w:rPr>
              <w:t>计</w:t>
            </w:r>
          </w:p>
        </w:tc>
        <w:tc>
          <w:tcPr>
            <w:tcW w:w="765"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szCs w:val="22"/>
              </w:rPr>
            </w:pPr>
            <w:r>
              <w:rPr>
                <w:rFonts w:hint="eastAsia" w:ascii="宋体" w:hAnsi="宋体" w:cs="宋体"/>
                <w:kern w:val="0"/>
                <w:sz w:val="22"/>
                <w:szCs w:val="22"/>
              </w:rPr>
              <w:t>　类</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款</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项</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1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1385" w:type="dxa"/>
            <w:tcBorders>
              <w:top w:val="nil"/>
              <w:left w:val="nil"/>
              <w:bottom w:val="single" w:color="auto" w:sz="4" w:space="0"/>
              <w:right w:val="single" w:color="auto" w:sz="4" w:space="0"/>
            </w:tcBorders>
            <w:vAlign w:val="center"/>
          </w:tcPr>
          <w:p>
            <w:pPr>
              <w:widowControl/>
              <w:jc w:val="center"/>
              <w:rPr>
                <w:rFonts w:ascii="宋体" w:cs="宋体"/>
                <w:kern w:val="0"/>
                <w:sz w:val="22"/>
                <w:szCs w:val="22"/>
              </w:rPr>
            </w:pPr>
            <w:r>
              <w:rPr>
                <w:rFonts w:hint="eastAsia" w:ascii="宋体" w:hAnsi="宋体" w:cs="宋体"/>
                <w:kern w:val="0"/>
                <w:sz w:val="22"/>
                <w:szCs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4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kern w:val="0"/>
                <w:sz w:val="22"/>
                <w:szCs w:val="22"/>
              </w:rPr>
            </w:pPr>
            <w:r>
              <w:rPr>
                <w:rFonts w:hint="eastAsia" w:ascii="宋体" w:hAnsi="宋体" w:cs="宋体"/>
                <w:kern w:val="0"/>
                <w:sz w:val="22"/>
                <w:szCs w:val="22"/>
              </w:rPr>
              <w:t>　</w:t>
            </w:r>
          </w:p>
        </w:tc>
      </w:tr>
    </w:tbl>
    <w:p>
      <w:pPr>
        <w:spacing w:line="560" w:lineRule="exact"/>
        <w:rPr>
          <w:rFonts w:hint="eastAsia"/>
          <w:lang w:eastAsia="zh-CN"/>
        </w:rPr>
        <w:sectPr>
          <w:footerReference r:id="rId11" w:type="default"/>
          <w:pgSz w:w="16838" w:h="11906" w:orient="landscape"/>
          <w:pgMar w:top="850" w:right="1440" w:bottom="850" w:left="1440" w:header="851" w:footer="992" w:gutter="0"/>
          <w:pgBorders>
            <w:top w:val="none" w:sz="0" w:space="0"/>
            <w:left w:val="none" w:sz="0" w:space="0"/>
            <w:bottom w:val="none" w:sz="0" w:space="0"/>
            <w:right w:val="none" w:sz="0" w:space="0"/>
          </w:pgBorders>
          <w:pgNumType w:fmt="numberInDash"/>
          <w:cols w:space="720" w:num="1"/>
          <w:rtlGutter w:val="0"/>
          <w:docGrid w:type="lines" w:linePitch="318" w:charSpace="0"/>
        </w:sectPr>
      </w:pPr>
      <w:r>
        <w:rPr>
          <w:rFonts w:hint="eastAsia"/>
          <w:lang w:eastAsia="zh-CN"/>
        </w:rPr>
        <w:t>注：本表反映部门本年度政府性基金预算财政拨款收入支出及结转和结余情况，我单位没有政府性基金收入，也没有政府性基金安排的支出，故本表无数据。</w:t>
      </w:r>
    </w:p>
    <w:tbl>
      <w:tblPr>
        <w:tblStyle w:val="5"/>
        <w:tblpPr w:leftFromText="180" w:rightFromText="180" w:vertAnchor="text" w:horzAnchor="page" w:tblpX="1453" w:tblpY="129"/>
        <w:tblOverlap w:val="never"/>
        <w:tblW w:w="13520" w:type="dxa"/>
        <w:tblInd w:w="0" w:type="dxa"/>
        <w:tblLayout w:type="fixed"/>
        <w:tblCellMar>
          <w:top w:w="15" w:type="dxa"/>
          <w:left w:w="15" w:type="dxa"/>
          <w:bottom w:w="15" w:type="dxa"/>
          <w:right w:w="15" w:type="dxa"/>
        </w:tblCellMar>
      </w:tblPr>
      <w:tblGrid>
        <w:gridCol w:w="1318"/>
        <w:gridCol w:w="1292"/>
        <w:gridCol w:w="2249"/>
        <w:gridCol w:w="3242"/>
        <w:gridCol w:w="1344"/>
        <w:gridCol w:w="4075"/>
      </w:tblGrid>
      <w:tr>
        <w:tblPrEx>
          <w:tblLayout w:type="fixed"/>
          <w:tblCellMar>
            <w:top w:w="15" w:type="dxa"/>
            <w:left w:w="15" w:type="dxa"/>
            <w:bottom w:w="15" w:type="dxa"/>
            <w:right w:w="15" w:type="dxa"/>
          </w:tblCellMar>
        </w:tblPrEx>
        <w:trPr>
          <w:trHeight w:val="692" w:hRule="atLeast"/>
        </w:trPr>
        <w:tc>
          <w:tcPr>
            <w:tcW w:w="13520" w:type="dxa"/>
            <w:gridSpan w:val="6"/>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表九：国有资本经营预算财政拨款支出决算表</w:t>
            </w:r>
          </w:p>
        </w:tc>
      </w:tr>
      <w:tr>
        <w:tblPrEx>
          <w:tblLayout w:type="fixed"/>
          <w:tblCellMar>
            <w:top w:w="15" w:type="dxa"/>
            <w:left w:w="15" w:type="dxa"/>
            <w:bottom w:w="15" w:type="dxa"/>
            <w:right w:w="15" w:type="dxa"/>
          </w:tblCellMar>
        </w:tblPrEx>
        <w:trPr>
          <w:trHeight w:val="350" w:hRule="atLeast"/>
        </w:trPr>
        <w:tc>
          <w:tcPr>
            <w:tcW w:w="1318" w:type="dxa"/>
            <w:shd w:val="clear" w:color="auto" w:fill="FFFFFF"/>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部门：</w:t>
            </w:r>
          </w:p>
        </w:tc>
        <w:tc>
          <w:tcPr>
            <w:tcW w:w="1292" w:type="dxa"/>
            <w:shd w:val="clear" w:color="auto" w:fill="FFFFFF"/>
            <w:vAlign w:val="center"/>
          </w:tcPr>
          <w:p>
            <w:pPr>
              <w:jc w:val="center"/>
              <w:rPr>
                <w:rFonts w:ascii="宋体" w:cs="宋体"/>
                <w:color w:val="000000"/>
                <w:sz w:val="20"/>
                <w:szCs w:val="20"/>
              </w:rPr>
            </w:pPr>
          </w:p>
        </w:tc>
        <w:tc>
          <w:tcPr>
            <w:tcW w:w="2249" w:type="dxa"/>
            <w:shd w:val="clear" w:color="auto" w:fill="FFFFFF"/>
            <w:vAlign w:val="center"/>
          </w:tcPr>
          <w:p>
            <w:pPr>
              <w:jc w:val="center"/>
              <w:rPr>
                <w:rFonts w:ascii="宋体" w:cs="宋体"/>
                <w:color w:val="000000"/>
                <w:sz w:val="20"/>
                <w:szCs w:val="20"/>
              </w:rPr>
            </w:pPr>
          </w:p>
        </w:tc>
        <w:tc>
          <w:tcPr>
            <w:tcW w:w="3242" w:type="dxa"/>
            <w:tcBorders>
              <w:bottom w:val="single" w:color="000000" w:sz="12" w:space="0"/>
            </w:tcBorders>
            <w:shd w:val="clear" w:color="auto" w:fill="FFFFFF"/>
            <w:vAlign w:val="center"/>
          </w:tcPr>
          <w:p>
            <w:pPr>
              <w:rPr>
                <w:rFonts w:ascii="宋体" w:cs="宋体"/>
                <w:color w:val="000000"/>
                <w:sz w:val="20"/>
                <w:szCs w:val="20"/>
              </w:rPr>
            </w:pPr>
          </w:p>
        </w:tc>
        <w:tc>
          <w:tcPr>
            <w:tcW w:w="1344" w:type="dxa"/>
            <w:tcBorders>
              <w:bottom w:val="single" w:color="000000" w:sz="12" w:space="0"/>
            </w:tcBorders>
            <w:shd w:val="clear" w:color="auto" w:fill="FFFFFF"/>
            <w:vAlign w:val="center"/>
          </w:tcPr>
          <w:p>
            <w:pPr>
              <w:rPr>
                <w:rFonts w:ascii="宋体" w:cs="宋体"/>
                <w:color w:val="000000"/>
                <w:sz w:val="20"/>
                <w:szCs w:val="20"/>
              </w:rPr>
            </w:pPr>
          </w:p>
        </w:tc>
        <w:tc>
          <w:tcPr>
            <w:tcW w:w="4075" w:type="dxa"/>
            <w:shd w:val="clear" w:color="auto" w:fill="FFFFFF"/>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单位：万元</w:t>
            </w:r>
          </w:p>
        </w:tc>
      </w:tr>
      <w:tr>
        <w:tblPrEx>
          <w:tblLayout w:type="fixed"/>
          <w:tblCellMar>
            <w:top w:w="15" w:type="dxa"/>
            <w:left w:w="15" w:type="dxa"/>
            <w:bottom w:w="15" w:type="dxa"/>
            <w:right w:w="15" w:type="dxa"/>
          </w:tblCellMar>
        </w:tblPrEx>
        <w:trPr>
          <w:trHeight w:val="460" w:hRule="atLeast"/>
        </w:trPr>
        <w:tc>
          <w:tcPr>
            <w:tcW w:w="4859"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w:t>
            </w:r>
            <w:r>
              <w:rPr>
                <w:rFonts w:ascii="宋体" w:hAnsi="宋体" w:cs="宋体"/>
                <w:color w:val="000000"/>
                <w:kern w:val="0"/>
                <w:sz w:val="24"/>
              </w:rPr>
              <w:t xml:space="preserve"> </w:t>
            </w:r>
            <w:r>
              <w:rPr>
                <w:rStyle w:val="11"/>
              </w:rPr>
              <w:t xml:space="preserve">   </w:t>
            </w:r>
            <w:r>
              <w:rPr>
                <w:rStyle w:val="12"/>
                <w:rFonts w:hint="eastAsia"/>
              </w:rPr>
              <w:t>目</w:t>
            </w:r>
          </w:p>
        </w:tc>
        <w:tc>
          <w:tcPr>
            <w:tcW w:w="8661"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本年支出</w:t>
            </w:r>
          </w:p>
        </w:tc>
      </w:tr>
      <w:tr>
        <w:tblPrEx>
          <w:tblLayout w:type="fixed"/>
          <w:tblCellMar>
            <w:top w:w="15" w:type="dxa"/>
            <w:left w:w="15" w:type="dxa"/>
            <w:bottom w:w="15" w:type="dxa"/>
            <w:right w:w="15" w:type="dxa"/>
          </w:tblCellMar>
        </w:tblPrEx>
        <w:trPr>
          <w:trHeight w:val="440" w:hRule="atLeast"/>
        </w:trPr>
        <w:tc>
          <w:tcPr>
            <w:tcW w:w="2610" w:type="dxa"/>
            <w:gridSpan w:val="2"/>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功能分类科目编码</w:t>
            </w:r>
          </w:p>
        </w:tc>
        <w:tc>
          <w:tcPr>
            <w:tcW w:w="22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科目名称</w:t>
            </w:r>
          </w:p>
        </w:tc>
        <w:tc>
          <w:tcPr>
            <w:tcW w:w="3242"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134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基本支出</w:t>
            </w:r>
            <w:r>
              <w:rPr>
                <w:rFonts w:ascii="宋体" w:hAnsi="宋体" w:cs="宋体"/>
                <w:color w:val="000000"/>
                <w:kern w:val="0"/>
                <w:sz w:val="24"/>
              </w:rPr>
              <w:t xml:space="preserve">  </w:t>
            </w:r>
          </w:p>
        </w:tc>
        <w:tc>
          <w:tcPr>
            <w:tcW w:w="40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项目支出</w:t>
            </w: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3242"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4859"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栏次</w:t>
            </w:r>
          </w:p>
        </w:tc>
        <w:tc>
          <w:tcPr>
            <w:tcW w:w="3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1</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2</w:t>
            </w:r>
          </w:p>
        </w:tc>
        <w:tc>
          <w:tcPr>
            <w:tcW w:w="4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ascii="宋体" w:hAnsi="宋体" w:cs="宋体"/>
                <w:color w:val="000000"/>
                <w:kern w:val="0"/>
                <w:sz w:val="24"/>
              </w:rPr>
              <w:t>3</w:t>
            </w:r>
          </w:p>
        </w:tc>
      </w:tr>
      <w:tr>
        <w:tblPrEx>
          <w:tblLayout w:type="fixed"/>
          <w:tblCellMar>
            <w:top w:w="15" w:type="dxa"/>
            <w:left w:w="15" w:type="dxa"/>
            <w:bottom w:w="15" w:type="dxa"/>
            <w:right w:w="15" w:type="dxa"/>
          </w:tblCellMar>
        </w:tblPrEx>
        <w:trPr>
          <w:trHeight w:val="440" w:hRule="atLeast"/>
        </w:trPr>
        <w:tc>
          <w:tcPr>
            <w:tcW w:w="4859" w:type="dxa"/>
            <w:gridSpan w:val="3"/>
            <w:tcBorders>
              <w:left w:val="single" w:color="000000" w:sz="12"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合计</w:t>
            </w:r>
          </w:p>
        </w:tc>
        <w:tc>
          <w:tcPr>
            <w:tcW w:w="3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12" w:space="0"/>
              <w:right w:val="single" w:color="000000" w:sz="4" w:space="0"/>
            </w:tcBorders>
            <w:vAlign w:val="center"/>
          </w:tcPr>
          <w:p>
            <w:pPr>
              <w:jc w:val="center"/>
              <w:rPr>
                <w:rFonts w:ascii="宋体" w:cs="宋体"/>
                <w:color w:val="000000"/>
                <w:sz w:val="24"/>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3242"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1344"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c>
          <w:tcPr>
            <w:tcW w:w="4075" w:type="dxa"/>
            <w:tcBorders>
              <w:top w:val="single" w:color="000000" w:sz="4" w:space="0"/>
              <w:left w:val="single" w:color="000000" w:sz="4" w:space="0"/>
              <w:bottom w:val="single" w:color="000000" w:sz="12" w:space="0"/>
              <w:right w:val="single" w:color="000000" w:sz="4" w:space="0"/>
            </w:tcBorders>
            <w:vAlign w:val="center"/>
          </w:tcPr>
          <w:p>
            <w:pPr>
              <w:rPr>
                <w:rFonts w:ascii="宋体" w:cs="宋体"/>
                <w:color w:val="000000"/>
                <w:sz w:val="24"/>
              </w:rPr>
            </w:pPr>
          </w:p>
        </w:tc>
      </w:tr>
      <w:tr>
        <w:tblPrEx>
          <w:tblLayout w:type="fixed"/>
          <w:tblCellMar>
            <w:top w:w="15" w:type="dxa"/>
            <w:left w:w="15" w:type="dxa"/>
            <w:bottom w:w="15" w:type="dxa"/>
            <w:right w:w="15" w:type="dxa"/>
          </w:tblCellMar>
        </w:tblPrEx>
        <w:trPr>
          <w:trHeight w:val="798" w:hRule="atLeast"/>
        </w:trPr>
        <w:tc>
          <w:tcPr>
            <w:tcW w:w="13520" w:type="dxa"/>
            <w:gridSpan w:val="6"/>
            <w:tcBorders>
              <w:top w:val="single" w:color="000000" w:sz="12"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4"/>
              </w:rPr>
              <w:t>注：本表反映部门本年度国有资本经营预算财政拨款支出情况。</w:t>
            </w:r>
            <w:r>
              <w:rPr>
                <w:rFonts w:hint="eastAsia"/>
                <w:lang w:eastAsia="zh-CN"/>
              </w:rPr>
              <w:t>我单位没有国有资本预算收入，也没有国有资本预算的支出，故本表无数据。</w:t>
            </w:r>
          </w:p>
        </w:tc>
      </w:tr>
    </w:tbl>
    <w:p>
      <w:pPr>
        <w:spacing w:line="240" w:lineRule="auto"/>
        <w:ind w:firstLine="0"/>
        <w:rPr>
          <w:rFonts w:hint="default" w:eastAsia="宋体"/>
          <w:lang w:val="en-US" w:eastAsia="zh-CN"/>
        </w:rPr>
        <w:sectPr>
          <w:pgSz w:w="16838" w:h="11906" w:orient="landscape"/>
          <w:pgMar w:top="1797" w:right="1440" w:bottom="1797" w:left="1440" w:header="851" w:footer="992" w:gutter="0"/>
          <w:pgNumType w:fmt="numberInDash"/>
          <w:cols w:space="720" w:num="1"/>
          <w:docGrid w:type="lines" w:linePitch="312" w:charSpace="0"/>
        </w:sectPr>
      </w:pPr>
      <w:bookmarkStart w:id="0" w:name="_GoBack"/>
      <w:bookmarkEnd w:id="0"/>
    </w:p>
    <w:p>
      <w:pPr>
        <w:spacing w:line="580" w:lineRule="exact"/>
        <w:jc w:val="center"/>
        <w:rPr>
          <w:rFonts w:hint="eastAsia"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鹿寨县信息化建设中心</w:t>
      </w:r>
      <w:r>
        <w:rPr>
          <w:rFonts w:ascii="仿宋_GB2312" w:eastAsia="仿宋_GB2312"/>
          <w:b/>
          <w:sz w:val="32"/>
          <w:szCs w:val="32"/>
        </w:rPr>
        <w:t>2020</w:t>
      </w:r>
      <w:r>
        <w:rPr>
          <w:rFonts w:hint="eastAsia" w:ascii="仿宋_GB2312" w:eastAsia="仿宋_GB2312"/>
          <w:b/>
          <w:sz w:val="32"/>
          <w:szCs w:val="32"/>
        </w:rPr>
        <w:t>年度</w:t>
      </w:r>
    </w:p>
    <w:p>
      <w:pPr>
        <w:spacing w:line="580" w:lineRule="exact"/>
        <w:jc w:val="center"/>
        <w:rPr>
          <w:rFonts w:ascii="仿宋_GB2312" w:eastAsia="仿宋_GB2312"/>
          <w:b/>
          <w:sz w:val="32"/>
          <w:szCs w:val="32"/>
        </w:rPr>
      </w:pPr>
      <w:r>
        <w:rPr>
          <w:rFonts w:hint="eastAsia" w:ascii="仿宋_GB2312" w:eastAsia="仿宋_GB2312"/>
          <w:b/>
          <w:sz w:val="32"/>
          <w:szCs w:val="32"/>
        </w:rPr>
        <w:t>部门决算情况说明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3" w:firstLineChars="200"/>
        <w:jc w:val="left"/>
        <w:rPr>
          <w:rFonts w:hint="eastAsia" w:ascii="仿宋_GB2312" w:hAnsi="黑体" w:eastAsia="仿宋_GB2312" w:cs="仿宋_GB2312"/>
          <w:kern w:val="0"/>
          <w:sz w:val="32"/>
          <w:szCs w:val="32"/>
          <w:lang w:eastAsia="zh-CN"/>
        </w:rPr>
      </w:pPr>
      <w:r>
        <w:rPr>
          <w:rFonts w:ascii="仿宋_GB2312" w:eastAsia="仿宋_GB2312" w:cs="仿宋_GB2312"/>
          <w:b/>
          <w:kern w:val="0"/>
          <w:sz w:val="32"/>
          <w:szCs w:val="32"/>
        </w:rPr>
        <w:t xml:space="preserve"> </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年度收入总计</w:t>
      </w:r>
      <w:r>
        <w:rPr>
          <w:rFonts w:hint="eastAsia" w:ascii="仿宋_GB2312" w:eastAsia="仿宋_GB2312" w:cs="仿宋_GB2312"/>
          <w:bCs/>
          <w:kern w:val="0"/>
          <w:sz w:val="32"/>
          <w:szCs w:val="32"/>
          <w:lang w:val="en-US" w:eastAsia="zh-CN"/>
        </w:rPr>
        <w:t>361.9</w:t>
      </w:r>
      <w:r>
        <w:rPr>
          <w:rFonts w:hint="eastAsia" w:ascii="仿宋_GB2312" w:eastAsia="仿宋_GB2312" w:cs="仿宋_GB2312"/>
          <w:bCs/>
          <w:kern w:val="0"/>
          <w:sz w:val="32"/>
          <w:szCs w:val="32"/>
        </w:rPr>
        <w:t>万元，支出总计</w:t>
      </w:r>
      <w:r>
        <w:rPr>
          <w:rFonts w:hint="eastAsia" w:ascii="仿宋_GB2312" w:eastAsia="仿宋_GB2312" w:cs="仿宋_GB2312"/>
          <w:bCs/>
          <w:kern w:val="0"/>
          <w:sz w:val="32"/>
          <w:szCs w:val="32"/>
          <w:lang w:val="en-US" w:eastAsia="zh-CN"/>
        </w:rPr>
        <w:t>361.84</w:t>
      </w:r>
      <w:r>
        <w:rPr>
          <w:rFonts w:hint="eastAsia" w:ascii="仿宋_GB2312" w:eastAsia="仿宋_GB2312" w:cs="仿宋_GB2312"/>
          <w:bCs/>
          <w:kern w:val="0"/>
          <w:sz w:val="32"/>
          <w:szCs w:val="32"/>
        </w:rPr>
        <w:t>万元，与</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年相比，</w:t>
      </w:r>
      <w:r>
        <w:rPr>
          <w:rFonts w:hint="eastAsia" w:ascii="仿宋_GB2312" w:hAnsi="仿宋" w:eastAsia="仿宋_GB2312"/>
          <w:sz w:val="32"/>
          <w:szCs w:val="32"/>
          <w:lang w:val="en-US" w:eastAsia="zh-CN"/>
        </w:rPr>
        <w:t>收入减少3.66万元、</w:t>
      </w:r>
      <w:r>
        <w:rPr>
          <w:rFonts w:hint="eastAsia" w:ascii="仿宋_GB2312" w:hAnsi="黑体" w:eastAsia="仿宋_GB2312" w:cs="仿宋_GB2312"/>
          <w:kern w:val="0"/>
          <w:sz w:val="32"/>
          <w:szCs w:val="32"/>
        </w:rPr>
        <w:t>下降</w:t>
      </w:r>
      <w:r>
        <w:rPr>
          <w:rFonts w:hint="eastAsia" w:ascii="仿宋_GB2312" w:hAnsi="黑体" w:eastAsia="仿宋_GB2312" w:cs="仿宋_GB2312"/>
          <w:kern w:val="0"/>
          <w:sz w:val="32"/>
          <w:szCs w:val="32"/>
          <w:lang w:val="en-US" w:eastAsia="zh-CN"/>
        </w:rPr>
        <w:t>1.0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hAnsi="仿宋" w:eastAsia="仿宋_GB2312"/>
          <w:sz w:val="32"/>
          <w:szCs w:val="32"/>
          <w:lang w:val="en-US" w:eastAsia="zh-CN"/>
        </w:rPr>
        <w:t>支出减少3.72万元，</w:t>
      </w:r>
      <w:r>
        <w:rPr>
          <w:rFonts w:hint="eastAsia" w:ascii="仿宋_GB2312" w:hAnsi="黑体" w:eastAsia="仿宋_GB2312" w:cs="仿宋_GB2312"/>
          <w:kern w:val="0"/>
          <w:sz w:val="32"/>
          <w:szCs w:val="32"/>
        </w:rPr>
        <w:t>下降</w:t>
      </w:r>
      <w:r>
        <w:rPr>
          <w:rFonts w:hint="eastAsia" w:ascii="仿宋_GB2312" w:hAnsi="黑体" w:eastAsia="仿宋_GB2312" w:cs="仿宋_GB2312"/>
          <w:kern w:val="0"/>
          <w:sz w:val="32"/>
          <w:szCs w:val="32"/>
          <w:lang w:val="en-US" w:eastAsia="zh-CN"/>
        </w:rPr>
        <w:t>1.02</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w:t>
      </w:r>
      <w:r>
        <w:rPr>
          <w:rFonts w:hint="eastAsia" w:ascii="仿宋_GB2312" w:eastAsia="仿宋_GB2312" w:cs="仿宋_GB2312"/>
          <w:bCs/>
          <w:kern w:val="0"/>
          <w:sz w:val="32"/>
          <w:szCs w:val="32"/>
          <w:lang w:val="en-US" w:eastAsia="zh-CN"/>
        </w:rPr>
        <w:t>361.9</w:t>
      </w:r>
      <w:r>
        <w:rPr>
          <w:rFonts w:hint="eastAsia" w:ascii="仿宋_GB2312" w:eastAsia="仿宋_GB2312" w:cs="仿宋_GB2312"/>
          <w:bCs/>
          <w:kern w:val="0"/>
          <w:sz w:val="32"/>
          <w:szCs w:val="32"/>
        </w:rPr>
        <w:t>万元，其中：一般公共预算财政拨款收入</w:t>
      </w:r>
      <w:r>
        <w:rPr>
          <w:rFonts w:hint="eastAsia" w:ascii="仿宋_GB2312" w:hAnsi="仿宋" w:eastAsia="仿宋_GB2312"/>
          <w:color w:val="auto"/>
          <w:sz w:val="32"/>
          <w:szCs w:val="32"/>
          <w:lang w:val="en-US" w:eastAsia="zh-CN"/>
        </w:rPr>
        <w:t>361.82</w:t>
      </w:r>
      <w:r>
        <w:rPr>
          <w:rFonts w:hint="eastAsia" w:ascii="仿宋_GB2312" w:eastAsia="仿宋_GB2312" w:cs="仿宋_GB2312"/>
          <w:bCs/>
          <w:kern w:val="0"/>
          <w:sz w:val="32"/>
          <w:szCs w:val="32"/>
        </w:rPr>
        <w:t>万元；占比</w:t>
      </w:r>
      <w:r>
        <w:rPr>
          <w:rFonts w:hint="eastAsia" w:ascii="仿宋_GB2312" w:hAnsi="仿宋" w:eastAsia="仿宋_GB2312"/>
          <w:color w:val="auto"/>
          <w:sz w:val="32"/>
          <w:szCs w:val="32"/>
          <w:lang w:val="en-US" w:eastAsia="zh-CN"/>
        </w:rPr>
        <w:t>99.98</w:t>
      </w:r>
      <w:r>
        <w:rPr>
          <w:rFonts w:hint="eastAsia" w:ascii="仿宋_GB2312" w:hAnsi="仿宋" w:eastAsia="仿宋_GB2312"/>
          <w:color w:val="auto"/>
          <w:sz w:val="32"/>
          <w:szCs w:val="32"/>
          <w:lang w:eastAsia="zh-CN"/>
        </w:rPr>
        <w:t>%</w:t>
      </w:r>
      <w:r>
        <w:rPr>
          <w:rFonts w:ascii="仿宋_GB2312" w:eastAsia="仿宋_GB2312" w:cs="仿宋_GB2312"/>
          <w:bCs/>
          <w:kern w:val="0"/>
          <w:sz w:val="32"/>
          <w:szCs w:val="32"/>
        </w:rPr>
        <w:t> </w:t>
      </w:r>
      <w:r>
        <w:rPr>
          <w:rFonts w:hint="eastAsia" w:ascii="仿宋_GB2312" w:eastAsia="仿宋_GB2312" w:cs="仿宋_GB2312"/>
          <w:bCs/>
          <w:kern w:val="0"/>
          <w:sz w:val="32"/>
          <w:szCs w:val="32"/>
        </w:rPr>
        <w:t>；政府基金预算财政拨款收入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；上级补助收入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；事业收入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；事业单位经营收入</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；其他收入</w:t>
      </w:r>
      <w:r>
        <w:rPr>
          <w:rFonts w:hint="eastAsia" w:ascii="仿宋_GB2312" w:hAnsi="仿宋" w:eastAsia="仿宋_GB2312"/>
          <w:color w:val="auto"/>
          <w:sz w:val="32"/>
          <w:szCs w:val="32"/>
          <w:lang w:val="en-US" w:eastAsia="zh-CN"/>
        </w:rPr>
        <w:t>0.08</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0.02%</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本年支出合计</w:t>
      </w:r>
      <w:r>
        <w:rPr>
          <w:rFonts w:hint="eastAsia" w:ascii="仿宋_GB2312" w:eastAsia="仿宋_GB2312" w:cs="仿宋_GB2312"/>
          <w:bCs/>
          <w:kern w:val="0"/>
          <w:sz w:val="32"/>
          <w:szCs w:val="32"/>
          <w:lang w:val="en-US" w:eastAsia="zh-CN"/>
        </w:rPr>
        <w:t>361.84</w:t>
      </w:r>
      <w:r>
        <w:rPr>
          <w:rFonts w:hint="eastAsia" w:ascii="仿宋_GB2312" w:eastAsia="仿宋_GB2312" w:cs="仿宋_GB2312"/>
          <w:bCs/>
          <w:kern w:val="0"/>
          <w:sz w:val="32"/>
          <w:szCs w:val="32"/>
        </w:rPr>
        <w:t>万元，其中：基本支出</w:t>
      </w:r>
      <w:r>
        <w:rPr>
          <w:rFonts w:hint="eastAsia" w:ascii="仿宋_GB2312" w:eastAsia="仿宋_GB2312" w:cs="仿宋_GB2312"/>
          <w:bCs/>
          <w:kern w:val="0"/>
          <w:sz w:val="32"/>
          <w:szCs w:val="32"/>
          <w:lang w:val="en-US" w:eastAsia="zh-CN"/>
        </w:rPr>
        <w:t>297.06</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82.1</w:t>
      </w:r>
      <w:r>
        <w:rPr>
          <w:rFonts w:ascii="仿宋_GB2312" w:eastAsia="仿宋_GB2312" w:cs="仿宋_GB2312"/>
          <w:bCs/>
          <w:kern w:val="0"/>
          <w:sz w:val="32"/>
          <w:szCs w:val="32"/>
        </w:rPr>
        <w:t>%</w:t>
      </w:r>
      <w:r>
        <w:rPr>
          <w:rFonts w:hint="eastAsia" w:ascii="仿宋_GB2312" w:eastAsia="仿宋_GB2312" w:cs="仿宋_GB2312"/>
          <w:bCs/>
          <w:kern w:val="0"/>
          <w:sz w:val="32"/>
          <w:szCs w:val="32"/>
        </w:rPr>
        <w:t>；项目支出</w:t>
      </w:r>
      <w:r>
        <w:rPr>
          <w:rFonts w:hint="eastAsia" w:ascii="仿宋_GB2312" w:eastAsia="仿宋_GB2312" w:cs="仿宋_GB2312"/>
          <w:bCs/>
          <w:kern w:val="0"/>
          <w:sz w:val="32"/>
          <w:szCs w:val="32"/>
          <w:lang w:val="en-US" w:eastAsia="zh-CN"/>
        </w:rPr>
        <w:t>64.78</w:t>
      </w:r>
      <w:r>
        <w:rPr>
          <w:rFonts w:hint="eastAsia" w:ascii="仿宋_GB2312" w:eastAsia="仿宋_GB2312" w:cs="仿宋_GB2312"/>
          <w:bCs/>
          <w:kern w:val="0"/>
          <w:sz w:val="32"/>
          <w:szCs w:val="32"/>
        </w:rPr>
        <w:t>万</w:t>
      </w:r>
      <w:r>
        <w:rPr>
          <w:rFonts w:hint="eastAsia" w:ascii="仿宋_GB2312" w:eastAsia="仿宋_GB2312" w:cs="仿宋_GB2312"/>
          <w:bCs/>
          <w:kern w:val="0"/>
          <w:sz w:val="32"/>
          <w:szCs w:val="32"/>
          <w:lang w:eastAsia="zh-CN"/>
        </w:rPr>
        <w:t>元</w:t>
      </w:r>
      <w:r>
        <w:rPr>
          <w:rFonts w:hint="eastAsia" w:ascii="仿宋_GB2312" w:eastAsia="仿宋_GB2312" w:cs="仿宋_GB2312"/>
          <w:bCs/>
          <w:kern w:val="0"/>
          <w:sz w:val="32"/>
          <w:szCs w:val="32"/>
        </w:rPr>
        <w:t>占</w:t>
      </w:r>
      <w:r>
        <w:rPr>
          <w:rFonts w:hint="eastAsia" w:ascii="仿宋_GB2312" w:eastAsia="仿宋_GB2312" w:cs="仿宋_GB2312"/>
          <w:bCs/>
          <w:kern w:val="0"/>
          <w:sz w:val="32"/>
          <w:szCs w:val="32"/>
          <w:lang w:val="en-US" w:eastAsia="zh-CN"/>
        </w:rPr>
        <w:t>17.9</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本部门</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年度财政拨款收</w:t>
      </w:r>
      <w:r>
        <w:rPr>
          <w:rFonts w:hint="eastAsia" w:ascii="仿宋_GB2312" w:hAnsi="仿宋" w:eastAsia="仿宋_GB2312"/>
          <w:color w:val="auto"/>
          <w:sz w:val="32"/>
          <w:szCs w:val="32"/>
          <w:lang w:val="en-US" w:eastAsia="zh-CN"/>
        </w:rPr>
        <w:t>361.82</w:t>
      </w:r>
      <w:r>
        <w:rPr>
          <w:rFonts w:hint="eastAsia" w:ascii="仿宋_GB2312" w:eastAsia="仿宋_GB2312" w:cs="仿宋_GB2312"/>
          <w:bCs/>
          <w:kern w:val="0"/>
          <w:sz w:val="32"/>
          <w:szCs w:val="32"/>
        </w:rPr>
        <w:t>万元、</w:t>
      </w:r>
      <w:r>
        <w:rPr>
          <w:rFonts w:hint="eastAsia" w:ascii="仿宋_GB2312" w:hAnsi="仿宋" w:eastAsia="仿宋_GB2312" w:cs="仿宋"/>
          <w:color w:val="auto"/>
          <w:sz w:val="32"/>
          <w:szCs w:val="32"/>
        </w:rPr>
        <w:t>利息收入</w:t>
      </w:r>
      <w:r>
        <w:rPr>
          <w:rFonts w:hint="eastAsia" w:ascii="仿宋_GB2312" w:hAnsi="仿宋" w:eastAsia="仿宋_GB2312"/>
          <w:color w:val="auto"/>
          <w:sz w:val="32"/>
          <w:szCs w:val="32"/>
          <w:lang w:val="en-US" w:eastAsia="zh-CN"/>
        </w:rPr>
        <w:t>0.08万元；</w:t>
      </w:r>
      <w:r>
        <w:rPr>
          <w:rFonts w:hint="eastAsia" w:ascii="仿宋_GB2312" w:eastAsia="仿宋_GB2312" w:cs="仿宋_GB2312"/>
          <w:bCs/>
          <w:kern w:val="0"/>
          <w:sz w:val="32"/>
          <w:szCs w:val="32"/>
        </w:rPr>
        <w:t>支</w:t>
      </w:r>
      <w:r>
        <w:rPr>
          <w:rFonts w:hint="eastAsia" w:ascii="仿宋_GB2312" w:eastAsia="仿宋_GB2312" w:cs="仿宋_GB2312"/>
          <w:bCs/>
          <w:kern w:val="0"/>
          <w:sz w:val="32"/>
          <w:szCs w:val="32"/>
          <w:lang w:eastAsia="zh-CN"/>
        </w:rPr>
        <w:t>出</w:t>
      </w:r>
      <w:r>
        <w:rPr>
          <w:rFonts w:hint="eastAsia" w:ascii="仿宋_GB2312" w:eastAsia="仿宋_GB2312" w:cs="仿宋_GB2312"/>
          <w:bCs/>
          <w:kern w:val="0"/>
          <w:sz w:val="32"/>
          <w:szCs w:val="32"/>
        </w:rPr>
        <w:t>总决算</w:t>
      </w:r>
      <w:r>
        <w:rPr>
          <w:rFonts w:hint="eastAsia" w:ascii="仿宋_GB2312" w:eastAsia="仿宋_GB2312" w:cs="仿宋_GB2312"/>
          <w:bCs/>
          <w:kern w:val="0"/>
          <w:sz w:val="32"/>
          <w:szCs w:val="32"/>
          <w:lang w:val="en-US" w:eastAsia="zh-CN"/>
        </w:rPr>
        <w:t>361.84</w:t>
      </w:r>
      <w:r>
        <w:rPr>
          <w:rFonts w:hint="eastAsia" w:ascii="仿宋_GB2312" w:eastAsia="仿宋_GB2312" w:cs="仿宋_GB2312"/>
          <w:bCs/>
          <w:kern w:val="0"/>
          <w:sz w:val="32"/>
          <w:szCs w:val="32"/>
        </w:rPr>
        <w:t>万元。与</w:t>
      </w:r>
      <w:r>
        <w:rPr>
          <w:rFonts w:ascii="仿宋_GB2312" w:eastAsia="仿宋_GB2312" w:cs="仿宋_GB2312"/>
          <w:bCs/>
          <w:kern w:val="0"/>
          <w:sz w:val="32"/>
          <w:szCs w:val="32"/>
        </w:rPr>
        <w:t xml:space="preserve">2019 </w:t>
      </w:r>
      <w:r>
        <w:rPr>
          <w:rFonts w:hint="eastAsia" w:ascii="仿宋_GB2312" w:eastAsia="仿宋_GB2312" w:cs="仿宋_GB2312"/>
          <w:bCs/>
          <w:kern w:val="0"/>
          <w:sz w:val="32"/>
          <w:szCs w:val="32"/>
        </w:rPr>
        <w:t>年相比，财政拨款收</w:t>
      </w:r>
      <w:r>
        <w:rPr>
          <w:rFonts w:hint="eastAsia" w:ascii="仿宋_GB2312" w:eastAsia="仿宋_GB2312" w:cs="仿宋_GB2312"/>
          <w:bCs/>
          <w:kern w:val="0"/>
          <w:sz w:val="32"/>
          <w:szCs w:val="32"/>
          <w:lang w:eastAsia="zh-CN"/>
        </w:rPr>
        <w:t>入减少</w:t>
      </w:r>
      <w:r>
        <w:rPr>
          <w:rFonts w:hint="eastAsia" w:ascii="仿宋_GB2312" w:hAnsi="仿宋" w:eastAsia="仿宋_GB2312"/>
          <w:sz w:val="32"/>
          <w:szCs w:val="32"/>
          <w:lang w:val="en-US" w:eastAsia="zh-CN"/>
        </w:rPr>
        <w:t>3.66</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w:t>
      </w:r>
      <w:r>
        <w:rPr>
          <w:rFonts w:hint="eastAsia" w:ascii="仿宋_GB2312" w:hAnsi="黑体" w:eastAsia="仿宋_GB2312" w:cs="仿宋_GB2312"/>
          <w:kern w:val="0"/>
          <w:sz w:val="32"/>
          <w:szCs w:val="32"/>
        </w:rPr>
        <w:t>下降</w:t>
      </w:r>
      <w:r>
        <w:rPr>
          <w:rFonts w:hint="eastAsia" w:ascii="仿宋_GB2312" w:hAnsi="黑体" w:eastAsia="仿宋_GB2312" w:cs="仿宋_GB2312"/>
          <w:kern w:val="0"/>
          <w:sz w:val="32"/>
          <w:szCs w:val="32"/>
          <w:lang w:val="en-US" w:eastAsia="zh-CN"/>
        </w:rPr>
        <w:t>1.0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w:t>
      </w:r>
      <w:r>
        <w:rPr>
          <w:rFonts w:hint="eastAsia" w:ascii="仿宋_GB2312" w:eastAsia="仿宋_GB2312" w:cs="仿宋_GB2312"/>
          <w:bCs/>
          <w:kern w:val="0"/>
          <w:sz w:val="32"/>
          <w:szCs w:val="32"/>
        </w:rPr>
        <w:t>支</w:t>
      </w:r>
      <w:r>
        <w:rPr>
          <w:rFonts w:hint="eastAsia" w:ascii="仿宋_GB2312" w:eastAsia="仿宋_GB2312" w:cs="仿宋_GB2312"/>
          <w:bCs/>
          <w:kern w:val="0"/>
          <w:sz w:val="32"/>
          <w:szCs w:val="32"/>
          <w:lang w:eastAsia="zh-CN"/>
        </w:rPr>
        <w:t>出</w:t>
      </w:r>
      <w:r>
        <w:rPr>
          <w:rFonts w:hint="eastAsia" w:ascii="仿宋_GB2312" w:eastAsia="仿宋_GB2312" w:cs="仿宋_GB2312"/>
          <w:bCs/>
          <w:kern w:val="0"/>
          <w:sz w:val="32"/>
          <w:szCs w:val="32"/>
        </w:rPr>
        <w:t>总计</w:t>
      </w:r>
      <w:r>
        <w:rPr>
          <w:rFonts w:hint="eastAsia" w:ascii="仿宋_GB2312" w:hAnsi="仿宋" w:eastAsia="仿宋_GB2312"/>
          <w:sz w:val="32"/>
          <w:szCs w:val="32"/>
          <w:lang w:val="en-US" w:eastAsia="zh-CN"/>
        </w:rPr>
        <w:t>减少3.72万元，</w:t>
      </w:r>
      <w:r>
        <w:rPr>
          <w:rFonts w:hint="eastAsia" w:ascii="仿宋_GB2312" w:hAnsi="黑体" w:eastAsia="仿宋_GB2312" w:cs="仿宋_GB2312"/>
          <w:kern w:val="0"/>
          <w:sz w:val="32"/>
          <w:szCs w:val="32"/>
        </w:rPr>
        <w:t>下降</w:t>
      </w:r>
      <w:r>
        <w:rPr>
          <w:rFonts w:hint="eastAsia" w:ascii="仿宋_GB2312" w:hAnsi="黑体" w:eastAsia="仿宋_GB2312" w:cs="仿宋_GB2312"/>
          <w:kern w:val="0"/>
          <w:sz w:val="32"/>
          <w:szCs w:val="32"/>
          <w:lang w:val="en-US" w:eastAsia="zh-CN"/>
        </w:rPr>
        <w:t>1.02</w:t>
      </w:r>
      <w:r>
        <w:rPr>
          <w:rFonts w:hint="eastAsia" w:ascii="仿宋_GB2312" w:hAnsi="黑体" w:eastAsia="仿宋_GB2312" w:cs="仿宋_GB2312"/>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eastAsia="仿宋_GB2312"/>
          <w:b/>
          <w:kern w:val="0"/>
          <w:sz w:val="32"/>
          <w:szCs w:val="32"/>
        </w:rPr>
        <w:t>2020</w:t>
      </w:r>
      <w:r>
        <w:rPr>
          <w:rFonts w:hint="eastAsia" w:eastAsia="仿宋_GB2312"/>
          <w:b/>
          <w:kern w:val="0"/>
          <w:sz w:val="32"/>
          <w:szCs w:val="32"/>
        </w:rPr>
        <w:t>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（一）财政拨款支出决算情况。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部门</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年度财政拨款支出</w:t>
      </w:r>
      <w:r>
        <w:rPr>
          <w:rFonts w:hint="eastAsia" w:ascii="仿宋_GB2312" w:hAnsi="仿宋" w:eastAsia="仿宋_GB2312"/>
          <w:color w:val="auto"/>
          <w:sz w:val="32"/>
          <w:szCs w:val="32"/>
          <w:lang w:val="en-US" w:eastAsia="zh-CN"/>
        </w:rPr>
        <w:t>361.82</w:t>
      </w:r>
      <w:r>
        <w:rPr>
          <w:rFonts w:hint="eastAsia" w:ascii="仿宋_GB2312" w:eastAsia="仿宋_GB2312" w:cs="仿宋_GB2312"/>
          <w:bCs/>
          <w:kern w:val="0"/>
          <w:sz w:val="32"/>
          <w:szCs w:val="32"/>
        </w:rPr>
        <w:t>万元，占本年支出合计的</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99.99</w:t>
      </w:r>
      <w:r>
        <w:rPr>
          <w:rFonts w:ascii="仿宋_GB2312" w:eastAsia="仿宋_GB2312" w:cs="仿宋_GB2312"/>
          <w:bCs/>
          <w:kern w:val="0"/>
          <w:sz w:val="32"/>
          <w:szCs w:val="32"/>
        </w:rPr>
        <w:t>%</w:t>
      </w:r>
      <w:r>
        <w:rPr>
          <w:rFonts w:hint="eastAsia" w:ascii="仿宋_GB2312" w:eastAsia="仿宋_GB2312" w:cs="仿宋_GB2312"/>
          <w:bCs/>
          <w:kern w:val="0"/>
          <w:sz w:val="32"/>
          <w:szCs w:val="32"/>
        </w:rPr>
        <w:t>。与</w:t>
      </w:r>
      <w:r>
        <w:rPr>
          <w:rFonts w:ascii="仿宋_GB2312" w:eastAsia="仿宋_GB2312" w:cs="仿宋_GB2312"/>
          <w:bCs/>
          <w:kern w:val="0"/>
          <w:sz w:val="32"/>
          <w:szCs w:val="32"/>
        </w:rPr>
        <w:t xml:space="preserve"> 2019 </w:t>
      </w:r>
      <w:r>
        <w:rPr>
          <w:rFonts w:hint="eastAsia" w:ascii="仿宋_GB2312" w:eastAsia="仿宋_GB2312" w:cs="仿宋_GB2312"/>
          <w:bCs/>
          <w:kern w:val="0"/>
          <w:sz w:val="32"/>
          <w:szCs w:val="32"/>
        </w:rPr>
        <w:t>年相比，财政拨款支出减</w:t>
      </w:r>
      <w:r>
        <w:rPr>
          <w:rFonts w:hint="eastAsia" w:ascii="仿宋_GB2312" w:eastAsia="仿宋_GB2312" w:cs="仿宋_GB2312"/>
          <w:bCs/>
          <w:kern w:val="0"/>
          <w:sz w:val="32"/>
          <w:szCs w:val="32"/>
          <w:lang w:eastAsia="zh-CN"/>
        </w:rPr>
        <w:t>少</w:t>
      </w:r>
      <w:r>
        <w:rPr>
          <w:rFonts w:hint="eastAsia" w:ascii="仿宋_GB2312" w:hAnsi="仿宋" w:eastAsia="仿宋_GB2312"/>
          <w:sz w:val="32"/>
          <w:szCs w:val="32"/>
          <w:lang w:val="en-US" w:eastAsia="zh-CN"/>
        </w:rPr>
        <w:t>3.72</w:t>
      </w:r>
      <w:r>
        <w:rPr>
          <w:rFonts w:hint="eastAsia" w:ascii="仿宋_GB2312" w:eastAsia="仿宋_GB2312" w:cs="仿宋_GB2312"/>
          <w:bCs/>
          <w:kern w:val="0"/>
          <w:sz w:val="32"/>
          <w:szCs w:val="32"/>
        </w:rPr>
        <w:t>万元，下降</w:t>
      </w:r>
      <w:r>
        <w:rPr>
          <w:rFonts w:hint="eastAsia" w:ascii="仿宋_GB2312" w:hAnsi="黑体" w:eastAsia="仿宋_GB2312" w:cs="仿宋_GB2312"/>
          <w:kern w:val="0"/>
          <w:sz w:val="32"/>
          <w:szCs w:val="32"/>
          <w:lang w:val="en-US" w:eastAsia="zh-CN"/>
        </w:rPr>
        <w:t>1.02</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w:t>
      </w:r>
    </w:p>
    <w:p>
      <w:pPr>
        <w:autoSpaceDE w:val="0"/>
        <w:autoSpaceDN w:val="0"/>
        <w:adjustRightInd w:val="0"/>
        <w:spacing w:line="580" w:lineRule="exact"/>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     2020 </w:t>
      </w:r>
      <w:r>
        <w:rPr>
          <w:rFonts w:hint="eastAsia" w:ascii="仿宋_GB2312" w:eastAsia="仿宋_GB2312" w:cs="仿宋_GB2312"/>
          <w:bCs/>
          <w:kern w:val="0"/>
          <w:sz w:val="32"/>
          <w:szCs w:val="32"/>
        </w:rPr>
        <w:t>年度财政拨款支出</w:t>
      </w:r>
      <w:r>
        <w:rPr>
          <w:rFonts w:hint="eastAsia" w:ascii="仿宋_GB2312" w:hAnsi="仿宋" w:eastAsia="仿宋_GB2312"/>
          <w:color w:val="auto"/>
          <w:sz w:val="32"/>
          <w:szCs w:val="32"/>
          <w:lang w:val="en-US" w:eastAsia="zh-CN"/>
        </w:rPr>
        <w:t>361.82</w:t>
      </w:r>
      <w:r>
        <w:rPr>
          <w:rFonts w:hint="eastAsia" w:ascii="仿宋_GB2312" w:eastAsia="仿宋_GB2312" w:cs="仿宋_GB2312"/>
          <w:bCs/>
          <w:kern w:val="0"/>
          <w:sz w:val="32"/>
          <w:szCs w:val="32"/>
        </w:rPr>
        <w:t>万元，主要用于以下方面：一般公共服务（类）支出</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306.28</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84.65</w:t>
      </w:r>
      <w:r>
        <w:rPr>
          <w:rFonts w:ascii="仿宋_GB2312" w:eastAsia="仿宋_GB2312" w:cs="仿宋_GB2312"/>
          <w:bCs/>
          <w:kern w:val="0"/>
          <w:sz w:val="32"/>
          <w:szCs w:val="32"/>
        </w:rPr>
        <w:t>%</w:t>
      </w:r>
      <w:r>
        <w:rPr>
          <w:rFonts w:hint="eastAsia" w:ascii="仿宋_GB2312" w:eastAsia="仿宋_GB2312" w:cs="仿宋_GB2312"/>
          <w:bCs/>
          <w:kern w:val="0"/>
          <w:sz w:val="32"/>
          <w:szCs w:val="32"/>
        </w:rPr>
        <w:t>；社会保障和就业（类）支出</w:t>
      </w:r>
      <w:r>
        <w:rPr>
          <w:rFonts w:hint="eastAsia" w:ascii="仿宋_GB2312" w:eastAsia="仿宋_GB2312" w:cs="仿宋_GB2312"/>
          <w:bCs/>
          <w:kern w:val="0"/>
          <w:sz w:val="32"/>
          <w:szCs w:val="32"/>
          <w:lang w:val="en-US" w:eastAsia="zh-CN"/>
        </w:rPr>
        <w:t>27.66</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7.65</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卫生健康</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val="en-US" w:eastAsia="zh-CN"/>
        </w:rPr>
        <w:t>15.61</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4.31</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住房保障（类）支出</w:t>
      </w:r>
      <w:r>
        <w:rPr>
          <w:rFonts w:hint="eastAsia" w:ascii="仿宋_GB2312" w:eastAsia="仿宋_GB2312" w:cs="仿宋_GB2312"/>
          <w:bCs/>
          <w:kern w:val="0"/>
          <w:sz w:val="32"/>
          <w:szCs w:val="32"/>
          <w:lang w:val="en-US" w:eastAsia="zh-CN"/>
        </w:rPr>
        <w:t>12.27</w:t>
      </w:r>
      <w:r>
        <w:rPr>
          <w:rFonts w:hint="eastAsia" w:ascii="仿宋_GB2312" w:eastAsia="仿宋_GB2312" w:cs="仿宋_GB2312"/>
          <w:bCs/>
          <w:kern w:val="0"/>
          <w:sz w:val="32"/>
          <w:szCs w:val="32"/>
        </w:rPr>
        <w:t>万元，占</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3.39</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ascii="仿宋_GB2312" w:eastAsia="仿宋_GB2312" w:cs="仿宋_GB2312"/>
          <w:bCs/>
          <w:kern w:val="0"/>
          <w:sz w:val="32"/>
          <w:szCs w:val="32"/>
        </w:rPr>
        <w:t xml:space="preserve"> 2020 </w:t>
      </w:r>
      <w:r>
        <w:rPr>
          <w:rFonts w:hint="eastAsia" w:ascii="仿宋_GB2312" w:eastAsia="仿宋_GB2312" w:cs="仿宋_GB2312"/>
          <w:bCs/>
          <w:kern w:val="0"/>
          <w:sz w:val="32"/>
          <w:szCs w:val="32"/>
        </w:rPr>
        <w:t>年度财政拨款支出年初预算为</w:t>
      </w:r>
      <w:r>
        <w:rPr>
          <w:rFonts w:hint="eastAsia" w:ascii="仿宋_GB2312" w:hAnsi="仿宋" w:eastAsia="仿宋_GB2312"/>
          <w:sz w:val="32"/>
          <w:szCs w:val="32"/>
          <w:lang w:val="en-US" w:eastAsia="zh-CN"/>
        </w:rPr>
        <w:t>342.07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361.84</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105.77</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。决算数大于预算数的主要原因：一是年中追加安排财政拨款支出预算，涉及项目有一般公共服务（类）支出</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社会保障和就业（类）支出</w:t>
      </w:r>
      <w:r>
        <w:rPr>
          <w:rFonts w:hint="eastAsia" w:ascii="仿宋_GB2312" w:eastAsia="仿宋_GB2312" w:cs="仿宋_GB2312"/>
          <w:bCs/>
          <w:kern w:val="0"/>
          <w:sz w:val="32"/>
          <w:szCs w:val="32"/>
          <w:lang w:eastAsia="zh-CN"/>
        </w:rPr>
        <w:t>、卫生健康</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住房保障（类）支出</w:t>
      </w:r>
      <w:r>
        <w:rPr>
          <w:rFonts w:hint="eastAsia" w:ascii="仿宋_GB2312" w:eastAsia="仿宋_GB2312" w:cs="仿宋_GB2312"/>
          <w:bCs/>
          <w:kern w:val="0"/>
          <w:sz w:val="32"/>
          <w:szCs w:val="32"/>
          <w:lang w:eastAsia="zh-CN"/>
        </w:rPr>
        <w:t>增加。</w:t>
      </w:r>
      <w:r>
        <w:rPr>
          <w:rFonts w:hint="eastAsia" w:ascii="仿宋_GB2312" w:eastAsia="仿宋_GB2312" w:cs="仿宋_GB2312"/>
          <w:bCs/>
          <w:kern w:val="0"/>
          <w:sz w:val="32"/>
          <w:szCs w:val="32"/>
        </w:rPr>
        <w:t>其中：</w:t>
      </w:r>
    </w:p>
    <w:p>
      <w:pPr>
        <w:autoSpaceDE w:val="0"/>
        <w:autoSpaceDN w:val="0"/>
        <w:adjustRightInd w:val="0"/>
        <w:spacing w:line="580" w:lineRule="exact"/>
        <w:ind w:firstLine="640" w:firstLineChars="200"/>
        <w:jc w:val="left"/>
        <w:rPr>
          <w:rFonts w:hint="eastAsia" w:ascii="仿宋_GB2312" w:eastAsia="仿宋_GB2312" w:cs="仿宋_GB2312"/>
          <w:bCs/>
          <w:color w:val="auto"/>
          <w:kern w:val="0"/>
          <w:sz w:val="32"/>
          <w:szCs w:val="32"/>
          <w:lang w:eastAsia="zh-CN"/>
        </w:rPr>
      </w:pPr>
      <w:r>
        <w:rPr>
          <w:rFonts w:ascii="仿宋_GB2312" w:eastAsia="仿宋_GB2312" w:cs="仿宋_GB2312"/>
          <w:bCs/>
          <w:color w:val="auto"/>
          <w:kern w:val="0"/>
          <w:sz w:val="32"/>
          <w:szCs w:val="32"/>
        </w:rPr>
        <w:t>1.</w:t>
      </w:r>
      <w:r>
        <w:rPr>
          <w:rFonts w:hint="eastAsia" w:ascii="仿宋_GB2312" w:eastAsia="仿宋_GB2312" w:cs="仿宋_GB2312"/>
          <w:bCs/>
          <w:color w:val="auto"/>
          <w:kern w:val="0"/>
          <w:sz w:val="32"/>
          <w:szCs w:val="32"/>
        </w:rPr>
        <w:t>一般公共服务（类）</w:t>
      </w:r>
      <w:r>
        <w:rPr>
          <w:rFonts w:hint="eastAsia" w:ascii="仿宋_GB2312" w:eastAsia="仿宋_GB2312" w:cs="仿宋_GB2312"/>
          <w:bCs/>
          <w:color w:val="auto"/>
          <w:kern w:val="0"/>
          <w:sz w:val="32"/>
          <w:szCs w:val="32"/>
          <w:lang w:eastAsia="zh-CN"/>
        </w:rPr>
        <w:t>发展与改革</w:t>
      </w:r>
      <w:r>
        <w:rPr>
          <w:rFonts w:hint="eastAsia" w:ascii="仿宋_GB2312" w:eastAsia="仿宋_GB2312" w:cs="仿宋_GB2312"/>
          <w:bCs/>
          <w:color w:val="auto"/>
          <w:kern w:val="0"/>
          <w:sz w:val="32"/>
          <w:szCs w:val="32"/>
        </w:rPr>
        <w:t>事务（款）行政运行（项）。年初预算为</w:t>
      </w:r>
      <w:r>
        <w:rPr>
          <w:rFonts w:hint="eastAsia" w:ascii="仿宋_GB2312" w:eastAsia="仿宋_GB2312" w:cs="仿宋_GB2312"/>
          <w:bCs/>
          <w:color w:val="auto"/>
          <w:kern w:val="0"/>
          <w:sz w:val="32"/>
          <w:szCs w:val="32"/>
          <w:lang w:val="en-US" w:eastAsia="zh-CN"/>
        </w:rPr>
        <w:t>0</w:t>
      </w:r>
      <w:r>
        <w:rPr>
          <w:rFonts w:hint="eastAsia" w:ascii="仿宋_GB2312" w:eastAsia="仿宋_GB2312" w:cs="仿宋_GB2312"/>
          <w:bCs/>
          <w:color w:val="auto"/>
          <w:kern w:val="0"/>
          <w:sz w:val="32"/>
          <w:szCs w:val="32"/>
        </w:rPr>
        <w:t>万元，支出决算为</w:t>
      </w:r>
      <w:r>
        <w:rPr>
          <w:rFonts w:hint="eastAsia" w:ascii="仿宋_GB2312" w:eastAsia="仿宋_GB2312" w:cs="仿宋_GB2312"/>
          <w:bCs/>
          <w:color w:val="auto"/>
          <w:kern w:val="0"/>
          <w:sz w:val="32"/>
          <w:szCs w:val="32"/>
          <w:lang w:val="en-US" w:eastAsia="zh-CN"/>
        </w:rPr>
        <w:t>50</w:t>
      </w:r>
      <w:r>
        <w:rPr>
          <w:rFonts w:hint="eastAsia" w:ascii="仿宋_GB2312" w:eastAsia="仿宋_GB2312" w:cs="仿宋_GB2312"/>
          <w:bCs/>
          <w:color w:val="auto"/>
          <w:kern w:val="0"/>
          <w:sz w:val="32"/>
          <w:szCs w:val="32"/>
        </w:rPr>
        <w:t>万元，完成年初预算的</w:t>
      </w:r>
      <w:r>
        <w:rPr>
          <w:rFonts w:hint="eastAsia" w:ascii="仿宋_GB2312" w:eastAsia="仿宋_GB2312" w:cs="仿宋_GB2312"/>
          <w:bCs/>
          <w:color w:val="auto"/>
          <w:kern w:val="0"/>
          <w:sz w:val="32"/>
          <w:szCs w:val="32"/>
          <w:lang w:val="en-US" w:eastAsia="zh-CN"/>
        </w:rPr>
        <w:t>100</w:t>
      </w:r>
      <w:r>
        <w:rPr>
          <w:rFonts w:ascii="仿宋_GB2312" w:eastAsia="仿宋_GB2312" w:cs="仿宋_GB2312"/>
          <w:bCs/>
          <w:color w:val="auto"/>
          <w:kern w:val="0"/>
          <w:sz w:val="32"/>
          <w:szCs w:val="32"/>
        </w:rPr>
        <w:t>%</w:t>
      </w:r>
      <w:r>
        <w:rPr>
          <w:rFonts w:hint="eastAsia" w:ascii="仿宋_GB2312" w:eastAsia="仿宋_GB2312" w:cs="仿宋_GB2312"/>
          <w:bCs/>
          <w:color w:val="auto"/>
          <w:kern w:val="0"/>
          <w:sz w:val="32"/>
          <w:szCs w:val="32"/>
        </w:rPr>
        <w:t>。决算数大于预算数的主要原因是</w:t>
      </w:r>
      <w:r>
        <w:rPr>
          <w:rFonts w:hint="eastAsia" w:ascii="仿宋_GB2312" w:eastAsia="仿宋_GB2312" w:cs="仿宋_GB2312"/>
          <w:bCs/>
          <w:color w:val="auto"/>
          <w:kern w:val="0"/>
          <w:sz w:val="32"/>
          <w:szCs w:val="32"/>
          <w:lang w:eastAsia="zh-CN"/>
        </w:rPr>
        <w:t>年中追加经费，办公经费支出增加。</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w:t>
      </w:r>
      <w:r>
        <w:rPr>
          <w:rFonts w:hint="eastAsia" w:ascii="仿宋_GB2312" w:eastAsia="仿宋_GB2312" w:cs="仿宋_GB2312"/>
          <w:bCs/>
          <w:kern w:val="0"/>
          <w:sz w:val="32"/>
          <w:szCs w:val="32"/>
        </w:rPr>
        <w:t>一般公共服务（类）</w:t>
      </w:r>
      <w:r>
        <w:rPr>
          <w:rFonts w:hint="eastAsia" w:ascii="仿宋_GB2312" w:eastAsia="仿宋_GB2312" w:cs="仿宋_GB2312"/>
          <w:bCs/>
          <w:color w:val="auto"/>
          <w:kern w:val="0"/>
          <w:sz w:val="32"/>
          <w:szCs w:val="32"/>
          <w:lang w:eastAsia="zh-CN"/>
        </w:rPr>
        <w:t>统计信息</w:t>
      </w:r>
      <w:r>
        <w:rPr>
          <w:rFonts w:hint="eastAsia" w:ascii="仿宋_GB2312" w:eastAsia="仿宋_GB2312" w:cs="仿宋_GB2312"/>
          <w:bCs/>
          <w:kern w:val="0"/>
          <w:sz w:val="32"/>
          <w:szCs w:val="32"/>
        </w:rPr>
        <w:t>事务（款）</w:t>
      </w:r>
      <w:r>
        <w:rPr>
          <w:rFonts w:hint="eastAsia" w:ascii="仿宋_GB2312" w:eastAsia="仿宋_GB2312" w:cs="仿宋_GB2312"/>
          <w:bCs/>
          <w:kern w:val="0"/>
          <w:sz w:val="32"/>
          <w:szCs w:val="32"/>
          <w:lang w:eastAsia="zh-CN"/>
        </w:rPr>
        <w:t>信息事</w:t>
      </w:r>
      <w:r>
        <w:rPr>
          <w:rFonts w:hint="eastAsia" w:ascii="仿宋_GB2312" w:eastAsia="仿宋_GB2312" w:cs="仿宋_GB2312"/>
          <w:bCs/>
          <w:kern w:val="0"/>
          <w:sz w:val="32"/>
          <w:szCs w:val="32"/>
        </w:rPr>
        <w:t>务（项）。年初预算为</w:t>
      </w:r>
      <w:r>
        <w:rPr>
          <w:rFonts w:hint="eastAsia" w:ascii="仿宋_GB2312" w:eastAsia="仿宋_GB2312" w:cs="仿宋_GB2312"/>
          <w:bCs/>
          <w:kern w:val="0"/>
          <w:sz w:val="32"/>
          <w:szCs w:val="32"/>
          <w:lang w:val="en-US" w:eastAsia="zh-CN"/>
        </w:rPr>
        <w:t>283.94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256.36</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90.29</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。决算数小于预算数的主要原因是</w:t>
      </w:r>
      <w:r>
        <w:rPr>
          <w:rFonts w:hint="eastAsia" w:ascii="仿宋_GB2312" w:eastAsia="仿宋_GB2312" w:cs="仿宋_GB2312"/>
          <w:bCs/>
          <w:kern w:val="0"/>
          <w:sz w:val="32"/>
          <w:szCs w:val="32"/>
          <w:lang w:eastAsia="zh-CN"/>
        </w:rPr>
        <w:t>项目支出减少</w:t>
      </w:r>
      <w:r>
        <w:rPr>
          <w:rFonts w:hint="eastAsia" w:ascii="仿宋_GB2312" w:eastAsia="仿宋_GB2312" w:cs="仿宋_GB2312"/>
          <w:bCs/>
          <w:kern w:val="0"/>
          <w:sz w:val="32"/>
          <w:szCs w:val="32"/>
        </w:rPr>
        <w:t>。</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ascii="仿宋_GB2312" w:eastAsia="仿宋_GB2312" w:cs="仿宋_GB2312"/>
          <w:bCs/>
          <w:kern w:val="0"/>
          <w:sz w:val="32"/>
          <w:szCs w:val="32"/>
        </w:rPr>
        <w:t>3.</w:t>
      </w:r>
      <w:r>
        <w:rPr>
          <w:rFonts w:hint="eastAsia" w:ascii="仿宋_GB2312" w:eastAsia="仿宋_GB2312" w:cs="仿宋_GB2312"/>
          <w:bCs/>
          <w:kern w:val="0"/>
          <w:sz w:val="32"/>
          <w:szCs w:val="32"/>
        </w:rPr>
        <w:t>社会保障和就业（类）机关事业单位基本养老保险缴费支出（项）。年初预算为</w:t>
      </w:r>
      <w:r>
        <w:rPr>
          <w:rFonts w:hint="eastAsia" w:ascii="仿宋_GB2312" w:eastAsia="仿宋_GB2312" w:cs="仿宋_GB2312"/>
          <w:bCs/>
          <w:kern w:val="0"/>
          <w:sz w:val="32"/>
          <w:szCs w:val="32"/>
          <w:lang w:val="en-US" w:eastAsia="zh-CN"/>
        </w:rPr>
        <w:t>29.32</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27.66</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94.34</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小</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人员减少，</w:t>
      </w:r>
      <w:r>
        <w:rPr>
          <w:rFonts w:hint="eastAsia" w:ascii="仿宋_GB2312" w:hAnsi="仿宋" w:eastAsia="仿宋_GB2312"/>
          <w:sz w:val="32"/>
          <w:szCs w:val="32"/>
          <w:lang w:eastAsia="zh-CN"/>
        </w:rPr>
        <w:t>缴费基数减少</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4.</w:t>
      </w:r>
      <w:r>
        <w:rPr>
          <w:rFonts w:hint="eastAsia" w:ascii="仿宋_GB2312" w:eastAsia="仿宋_GB2312" w:cs="仿宋_GB2312"/>
          <w:bCs/>
          <w:kern w:val="0"/>
          <w:sz w:val="32"/>
          <w:szCs w:val="32"/>
          <w:lang w:eastAsia="zh-CN"/>
        </w:rPr>
        <w:t>卫生健康</w:t>
      </w:r>
      <w:r>
        <w:rPr>
          <w:rFonts w:hint="eastAsia" w:ascii="仿宋_GB2312" w:eastAsia="仿宋_GB2312" w:cs="仿宋_GB2312"/>
          <w:bCs/>
          <w:kern w:val="0"/>
          <w:sz w:val="32"/>
          <w:szCs w:val="32"/>
        </w:rPr>
        <w:t>（类）支出</w:t>
      </w:r>
      <w:r>
        <w:rPr>
          <w:rFonts w:hint="eastAsia" w:ascii="仿宋_GB2312" w:eastAsia="仿宋_GB2312" w:cs="仿宋_GB2312"/>
          <w:bCs/>
          <w:kern w:val="0"/>
          <w:sz w:val="32"/>
          <w:szCs w:val="32"/>
          <w:lang w:eastAsia="zh-CN"/>
        </w:rPr>
        <w:t>事业单位医疗</w:t>
      </w:r>
      <w:r>
        <w:rPr>
          <w:rFonts w:hint="eastAsia" w:ascii="仿宋_GB2312" w:eastAsia="仿宋_GB2312" w:cs="仿宋_GB2312"/>
          <w:bCs/>
          <w:kern w:val="0"/>
          <w:sz w:val="32"/>
          <w:szCs w:val="32"/>
        </w:rPr>
        <w:t>（项）</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15.94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15.61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97.93</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小</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人员减少，</w:t>
      </w:r>
      <w:r>
        <w:rPr>
          <w:rFonts w:hint="eastAsia" w:ascii="仿宋_GB2312" w:hAnsi="仿宋" w:eastAsia="仿宋_GB2312"/>
          <w:sz w:val="32"/>
          <w:szCs w:val="32"/>
          <w:lang w:eastAsia="zh-CN"/>
        </w:rPr>
        <w:t>缴费基数减少</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5.</w:t>
      </w:r>
      <w:r>
        <w:rPr>
          <w:rFonts w:hint="eastAsia" w:ascii="仿宋_GB2312" w:eastAsia="仿宋_GB2312" w:cs="仿宋_GB2312"/>
          <w:bCs/>
          <w:kern w:val="0"/>
          <w:sz w:val="32"/>
          <w:szCs w:val="32"/>
        </w:rPr>
        <w:t>住房保障（类）支出</w:t>
      </w:r>
      <w:r>
        <w:rPr>
          <w:rFonts w:hint="eastAsia" w:ascii="仿宋_GB2312" w:eastAsia="仿宋_GB2312" w:cs="仿宋_GB2312"/>
          <w:bCs/>
          <w:kern w:val="0"/>
          <w:sz w:val="32"/>
          <w:szCs w:val="32"/>
          <w:lang w:eastAsia="zh-CN"/>
        </w:rPr>
        <w:t>住房公积金（项）。</w:t>
      </w:r>
      <w:r>
        <w:rPr>
          <w:rFonts w:hint="eastAsia" w:ascii="仿宋_GB2312" w:eastAsia="仿宋_GB2312" w:cs="仿宋_GB2312"/>
          <w:bCs/>
          <w:kern w:val="0"/>
          <w:sz w:val="32"/>
          <w:szCs w:val="32"/>
        </w:rPr>
        <w:t>年初预算为</w:t>
      </w:r>
      <w:r>
        <w:rPr>
          <w:rFonts w:hint="eastAsia" w:ascii="仿宋_GB2312" w:eastAsia="仿宋_GB2312" w:cs="仿宋_GB2312"/>
          <w:bCs/>
          <w:kern w:val="0"/>
          <w:sz w:val="32"/>
          <w:szCs w:val="32"/>
          <w:lang w:val="en-US" w:eastAsia="zh-CN"/>
        </w:rPr>
        <w:t>12.87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12.27</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95.34</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小</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人员减少，</w:t>
      </w:r>
      <w:r>
        <w:rPr>
          <w:rFonts w:hint="eastAsia" w:ascii="仿宋_GB2312" w:hAnsi="仿宋" w:eastAsia="仿宋_GB2312"/>
          <w:sz w:val="32"/>
          <w:szCs w:val="32"/>
          <w:lang w:eastAsia="zh-CN"/>
        </w:rPr>
        <w:t>缴费基数减少</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ascii="仿宋_GB2312" w:eastAsia="仿宋_GB2312" w:cs="仿宋_GB2312"/>
          <w:b/>
          <w:kern w:val="0"/>
          <w:sz w:val="32"/>
          <w:szCs w:val="32"/>
        </w:rPr>
        <w:t>2020</w:t>
      </w:r>
      <w:r>
        <w:rPr>
          <w:rFonts w:hint="eastAsia" w:ascii="仿宋_GB2312" w:eastAsia="仿宋_GB2312" w:cs="仿宋_GB2312"/>
          <w:b/>
          <w:kern w:val="0"/>
          <w:sz w:val="32"/>
          <w:szCs w:val="32"/>
        </w:rPr>
        <w:t>年度一般公共预算财政拨款基本支出决算情况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年度财政拨款基本支出</w:t>
      </w:r>
      <w:r>
        <w:rPr>
          <w:rFonts w:hint="eastAsia" w:ascii="仿宋_GB2312" w:eastAsia="仿宋_GB2312" w:cs="仿宋_GB2312"/>
          <w:bCs/>
          <w:kern w:val="0"/>
          <w:sz w:val="32"/>
          <w:szCs w:val="32"/>
          <w:lang w:val="en-US" w:eastAsia="zh-CN"/>
        </w:rPr>
        <w:t>297.06</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ascii="仿宋_GB2312" w:eastAsia="仿宋_GB2312" w:cs="仿宋_GB2312"/>
          <w:bCs/>
          <w:color w:val="auto"/>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人员经费</w:t>
      </w:r>
      <w:r>
        <w:rPr>
          <w:rFonts w:hint="eastAsia" w:ascii="仿宋_GB2312" w:eastAsia="仿宋_GB2312" w:cs="仿宋_GB2312"/>
          <w:bCs/>
          <w:kern w:val="0"/>
          <w:sz w:val="32"/>
          <w:szCs w:val="32"/>
          <w:lang w:val="en-US" w:eastAsia="zh-CN"/>
        </w:rPr>
        <w:t>201.06</w:t>
      </w:r>
      <w:r>
        <w:rPr>
          <w:rFonts w:hint="eastAsia" w:ascii="仿宋_GB2312" w:eastAsia="仿宋_GB2312" w:cs="仿宋_GB2312"/>
          <w:bCs/>
          <w:kern w:val="0"/>
          <w:sz w:val="32"/>
          <w:szCs w:val="32"/>
        </w:rPr>
        <w:t>万元，主要包括：基本工资、津贴补贴、</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奖金、伙食补助费、绩效工资、机关事业单位基本养老保险缴费、职业年金缴费、</w:t>
      </w:r>
      <w:r>
        <w:rPr>
          <w:rFonts w:hint="eastAsia" w:ascii="仿宋_GB2312" w:eastAsia="仿宋_GB2312" w:cs="仿宋_GB2312"/>
          <w:bCs/>
          <w:kern w:val="0"/>
          <w:sz w:val="32"/>
          <w:szCs w:val="32"/>
          <w:lang w:eastAsia="zh-CN"/>
        </w:rPr>
        <w:t>职工基本医疗保险缴费、</w:t>
      </w:r>
      <w:r>
        <w:rPr>
          <w:rFonts w:hint="eastAsia" w:ascii="仿宋_GB2312" w:eastAsia="仿宋_GB2312" w:cs="仿宋_GB2312"/>
          <w:bCs/>
          <w:color w:val="auto"/>
          <w:kern w:val="0"/>
          <w:sz w:val="32"/>
          <w:szCs w:val="32"/>
          <w:lang w:eastAsia="zh-CN"/>
        </w:rPr>
        <w:t>公务员医疗补助缴费、</w:t>
      </w:r>
      <w:r>
        <w:rPr>
          <w:rFonts w:hint="eastAsia" w:ascii="仿宋_GB2312" w:eastAsia="仿宋_GB2312" w:cs="仿宋_GB2312"/>
          <w:bCs/>
          <w:color w:val="auto"/>
          <w:kern w:val="0"/>
          <w:sz w:val="32"/>
          <w:szCs w:val="32"/>
        </w:rPr>
        <w:t>其他工资福利支出、退休费、抚恤金、生活补助、奖励金、住房公积金、</w:t>
      </w:r>
      <w:r>
        <w:rPr>
          <w:rFonts w:hint="eastAsia" w:ascii="仿宋_GB2312" w:eastAsia="仿宋_GB2312" w:cs="仿宋_GB2312"/>
          <w:bCs/>
          <w:color w:val="auto"/>
          <w:kern w:val="0"/>
          <w:sz w:val="32"/>
          <w:szCs w:val="32"/>
          <w:lang w:eastAsia="zh-CN"/>
        </w:rPr>
        <w:t>其他对个人和家庭的补助</w:t>
      </w:r>
      <w:r>
        <w:rPr>
          <w:rFonts w:hint="eastAsia" w:ascii="仿宋_GB2312" w:eastAsia="仿宋_GB2312" w:cs="仿宋_GB2312"/>
          <w:bCs/>
          <w:color w:val="auto"/>
          <w:kern w:val="0"/>
          <w:sz w:val="32"/>
          <w:szCs w:val="32"/>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公用经费</w:t>
      </w:r>
      <w:r>
        <w:rPr>
          <w:rFonts w:hint="eastAsia" w:ascii="仿宋_GB2312" w:eastAsia="仿宋_GB2312" w:cs="仿宋_GB2312"/>
          <w:bCs/>
          <w:kern w:val="0"/>
          <w:sz w:val="32"/>
          <w:szCs w:val="32"/>
          <w:lang w:val="en-US" w:eastAsia="zh-CN"/>
        </w:rPr>
        <w:t>71.97</w:t>
      </w:r>
      <w:r>
        <w:rPr>
          <w:rFonts w:hint="eastAsia" w:ascii="仿宋_GB2312" w:eastAsia="仿宋_GB2312" w:cs="仿宋_GB2312"/>
          <w:bCs/>
          <w:kern w:val="0"/>
          <w:sz w:val="32"/>
          <w:szCs w:val="32"/>
        </w:rPr>
        <w:t>万元，主要</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包括：办公费、邮电费、物业管理费、差旅费、维修（护）费、培训费、劳务费、委托业务费、其他交通费用、其他商品和服务支出、</w:t>
      </w:r>
      <w:r>
        <w:rPr>
          <w:rFonts w:hint="eastAsia" w:ascii="仿宋_GB2312" w:eastAsia="仿宋_GB2312" w:cs="仿宋_GB2312"/>
          <w:bCs/>
          <w:kern w:val="0"/>
          <w:sz w:val="32"/>
          <w:szCs w:val="32"/>
          <w:lang w:eastAsia="zh-CN"/>
        </w:rPr>
        <w:t>资本性支出、办公设备购置。</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七、</w:t>
      </w:r>
      <w:r>
        <w:rPr>
          <w:rFonts w:ascii="仿宋_GB2312" w:eastAsia="仿宋_GB2312" w:cs="仿宋_GB2312"/>
          <w:b/>
          <w:kern w:val="0"/>
          <w:sz w:val="32"/>
          <w:szCs w:val="32"/>
        </w:rPr>
        <w:t xml:space="preserve">2020 </w:t>
      </w:r>
      <w:r>
        <w:rPr>
          <w:rFonts w:hint="eastAsia" w:ascii="仿宋_GB2312" w:eastAsia="仿宋_GB2312" w:cs="仿宋_GB2312"/>
          <w:b/>
          <w:kern w:val="0"/>
          <w:sz w:val="32"/>
          <w:szCs w:val="32"/>
        </w:rPr>
        <w:t>年度一般公共预算财政拨款“三公”</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经费支出决算情况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（一）“三公”经费财政拨款支出决算总体情况</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年度“三公”经费财政拨款支出预算为</w:t>
      </w:r>
      <w:r>
        <w:rPr>
          <w:rFonts w:hint="eastAsia" w:ascii="仿宋_GB2312" w:eastAsia="仿宋_GB2312" w:cs="仿宋_GB2312"/>
          <w:bCs/>
          <w:kern w:val="0"/>
          <w:sz w:val="32"/>
          <w:szCs w:val="32"/>
          <w:lang w:val="en-US" w:eastAsia="zh-CN"/>
        </w:rPr>
        <w:t>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，其中：因公出国（境）费支出决算为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；公务用车购置及运行费支出决算为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年度“三公”经费支出决算数小于预算数的主要原因是认真贯彻落实中央“八项规定”精神和厉行节约要求，进一步从严控制“三公”经费开支，全年实际支出比预算有所节约</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年度“三公”经费财政拨款支出决算数比</w:t>
      </w:r>
      <w:r>
        <w:rPr>
          <w:rFonts w:ascii="仿宋_GB2312" w:eastAsia="仿宋_GB2312" w:cs="仿宋_GB2312"/>
          <w:bCs/>
          <w:kern w:val="0"/>
          <w:sz w:val="32"/>
          <w:szCs w:val="32"/>
        </w:rPr>
        <w:t>2019</w:t>
      </w:r>
      <w:r>
        <w:rPr>
          <w:rFonts w:hint="eastAsia" w:ascii="仿宋_GB2312" w:eastAsia="仿宋_GB2312" w:cs="仿宋_GB2312"/>
          <w:bCs/>
          <w:kern w:val="0"/>
          <w:sz w:val="32"/>
          <w:szCs w:val="32"/>
        </w:rPr>
        <w:t>年减少</w:t>
      </w:r>
      <w:r>
        <w:rPr>
          <w:rFonts w:hint="eastAsia" w:ascii="仿宋_GB2312" w:eastAsia="仿宋_GB2312" w:cs="仿宋_GB2312"/>
          <w:bCs/>
          <w:kern w:val="0"/>
          <w:sz w:val="32"/>
          <w:szCs w:val="32"/>
          <w:lang w:val="en-US" w:eastAsia="zh-CN"/>
        </w:rPr>
        <w:t>0.5</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，其中：因公出国（境）费支出决算减少</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；公务用车购置及运行费支出决算减少</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；公务接待费支出决算减少</w:t>
      </w:r>
      <w:r>
        <w:rPr>
          <w:rFonts w:hint="eastAsia" w:ascii="仿宋_GB2312" w:eastAsia="仿宋_GB2312" w:cs="仿宋_GB2312"/>
          <w:bCs/>
          <w:kern w:val="0"/>
          <w:sz w:val="32"/>
          <w:szCs w:val="32"/>
          <w:lang w:val="en-US" w:eastAsia="zh-CN"/>
        </w:rPr>
        <w:t>0.5</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color w:val="auto"/>
          <w:kern w:val="0"/>
          <w:sz w:val="32"/>
          <w:szCs w:val="32"/>
        </w:rPr>
      </w:pPr>
      <w:r>
        <w:rPr>
          <w:rFonts w:ascii="仿宋_GB2312" w:eastAsia="仿宋_GB2312" w:cs="仿宋_GB2312"/>
          <w:bCs/>
          <w:kern w:val="0"/>
          <w:sz w:val="32"/>
          <w:szCs w:val="32"/>
        </w:rPr>
        <w:t xml:space="preserve">  </w:t>
      </w:r>
      <w:r>
        <w:rPr>
          <w:rFonts w:ascii="仿宋_GB2312" w:eastAsia="仿宋_GB2312" w:cs="仿宋_GB2312"/>
          <w:bCs/>
          <w:color w:val="auto"/>
          <w:kern w:val="0"/>
          <w:sz w:val="32"/>
          <w:szCs w:val="32"/>
        </w:rPr>
        <w:t xml:space="preserve">   </w:t>
      </w:r>
      <w:r>
        <w:rPr>
          <w:rFonts w:hint="eastAsia" w:ascii="仿宋_GB2312" w:eastAsia="仿宋_GB2312" w:cs="仿宋_GB2312"/>
          <w:bCs/>
          <w:color w:val="auto"/>
          <w:kern w:val="0"/>
          <w:sz w:val="32"/>
          <w:szCs w:val="32"/>
        </w:rPr>
        <w:t>因公出国（境）费支出减少的主要原因是</w:t>
      </w:r>
      <w:r>
        <w:rPr>
          <w:rFonts w:hint="eastAsia" w:ascii="仿宋_GB2312" w:eastAsia="仿宋_GB2312" w:cs="仿宋_GB2312"/>
          <w:bCs/>
          <w:color w:val="auto"/>
          <w:kern w:val="0"/>
          <w:sz w:val="32"/>
          <w:szCs w:val="32"/>
          <w:lang w:eastAsia="zh-CN"/>
        </w:rPr>
        <w:t>本单位无因公出国（境）情况</w:t>
      </w:r>
      <w:r>
        <w:rPr>
          <w:rFonts w:hint="eastAsia" w:ascii="仿宋_GB2312" w:eastAsia="仿宋_GB2312" w:cs="仿宋_GB2312"/>
          <w:bCs/>
          <w:color w:val="auto"/>
          <w:kern w:val="0"/>
          <w:sz w:val="32"/>
          <w:szCs w:val="32"/>
        </w:rPr>
        <w:t>；公务用车购置及运行费支出减少的主要原因是</w:t>
      </w:r>
      <w:r>
        <w:rPr>
          <w:rFonts w:hint="eastAsia" w:ascii="仿宋_GB2312" w:hAnsi="黑体" w:eastAsia="仿宋_GB2312"/>
          <w:bCs/>
          <w:color w:val="auto"/>
          <w:sz w:val="32"/>
          <w:szCs w:val="32"/>
        </w:rPr>
        <w:t>本单位所属单位开支财政拨款的公务用车保有量为</w:t>
      </w:r>
      <w:r>
        <w:rPr>
          <w:rFonts w:hint="eastAsia" w:ascii="仿宋_GB2312" w:hAnsi="黑体" w:eastAsia="仿宋_GB2312"/>
          <w:bCs/>
          <w:color w:val="auto"/>
          <w:sz w:val="32"/>
          <w:szCs w:val="32"/>
          <w:lang w:val="en-US" w:eastAsia="zh-CN"/>
        </w:rPr>
        <w:t>0</w:t>
      </w:r>
      <w:r>
        <w:rPr>
          <w:rFonts w:hint="eastAsia" w:ascii="仿宋_GB2312" w:hAnsi="黑体" w:eastAsia="仿宋_GB2312"/>
          <w:bCs/>
          <w:color w:val="auto"/>
          <w:sz w:val="32"/>
          <w:szCs w:val="32"/>
        </w:rPr>
        <w:t>辆</w:t>
      </w:r>
      <w:r>
        <w:rPr>
          <w:rFonts w:hint="eastAsia" w:ascii="仿宋_GB2312" w:eastAsia="仿宋_GB2312" w:cs="仿宋_GB2312"/>
          <w:bCs/>
          <w:color w:val="auto"/>
          <w:kern w:val="0"/>
          <w:sz w:val="32"/>
          <w:szCs w:val="32"/>
        </w:rPr>
        <w:t>；公务接待费支出减少的主要原因是</w:t>
      </w:r>
      <w:r>
        <w:rPr>
          <w:rFonts w:hint="eastAsia" w:ascii="仿宋_GB2312" w:eastAsia="仿宋_GB2312" w:cs="仿宋_GB2312"/>
          <w:bCs/>
          <w:color w:val="auto"/>
          <w:kern w:val="0"/>
          <w:sz w:val="32"/>
          <w:szCs w:val="32"/>
          <w:lang w:eastAsia="zh-CN"/>
        </w:rPr>
        <w:t>本单位全年</w:t>
      </w:r>
      <w:r>
        <w:rPr>
          <w:rFonts w:hint="eastAsia" w:ascii="仿宋_GB2312" w:eastAsia="仿宋_GB2312" w:cs="仿宋_GB2312"/>
          <w:color w:val="auto"/>
          <w:kern w:val="0"/>
          <w:sz w:val="32"/>
          <w:szCs w:val="32"/>
        </w:rPr>
        <w:t>国内公务接待批次</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次，人次</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次，国（境）外公务接待批次</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次，人次</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次</w:t>
      </w:r>
      <w:r>
        <w:rPr>
          <w:rFonts w:hint="eastAsia" w:ascii="仿宋_GB2312" w:eastAsia="仿宋_GB2312" w:cs="仿宋_GB2312"/>
          <w:bCs/>
          <w:color w:val="auto"/>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2020</w:t>
      </w:r>
      <w:r>
        <w:rPr>
          <w:rFonts w:hint="eastAsia" w:ascii="仿宋_GB2312" w:eastAsia="仿宋_GB2312" w:cs="仿宋_GB2312"/>
          <w:bCs/>
          <w:kern w:val="0"/>
          <w:sz w:val="32"/>
          <w:szCs w:val="32"/>
        </w:rPr>
        <w:t>年度“三公”经费财政拨款支出决算中，因公出国（境）费支出决算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；公务用车购置及运行费</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；公务接待费支出决算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ascii="仿宋_GB2312" w:eastAsia="仿宋_GB2312" w:cs="仿宋_GB2312"/>
          <w:bCs/>
          <w:kern w:val="0"/>
          <w:sz w:val="32"/>
          <w:szCs w:val="32"/>
        </w:rPr>
        <w:t>%</w:t>
      </w:r>
      <w:r>
        <w:rPr>
          <w:rFonts w:hint="eastAsia" w:ascii="仿宋_GB2312" w:eastAsia="仿宋_GB2312" w:cs="仿宋_GB2312"/>
          <w:bCs/>
          <w:kern w:val="0"/>
          <w:sz w:val="32"/>
          <w:szCs w:val="32"/>
        </w:rPr>
        <w:t>。具体情况如下：</w:t>
      </w:r>
      <w:r>
        <w:rPr>
          <w:rFonts w:ascii="仿宋_GB2312" w:eastAsia="仿宋_GB2312" w:cs="仿宋_GB2312"/>
          <w:bCs/>
          <w:kern w:val="0"/>
          <w:sz w:val="32"/>
          <w:szCs w:val="32"/>
        </w:rPr>
        <w:t xml:space="preserve">  </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1.</w:t>
      </w:r>
      <w:r>
        <w:rPr>
          <w:rFonts w:hint="eastAsia" w:ascii="仿宋_GB2312" w:eastAsia="仿宋_GB2312" w:cs="仿宋_GB2312"/>
          <w:bCs/>
          <w:kern w:val="0"/>
          <w:sz w:val="32"/>
          <w:szCs w:val="32"/>
        </w:rPr>
        <w:t>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r>
        <w:rPr>
          <w:rFonts w:ascii="仿宋_GB2312" w:eastAsia="仿宋_GB2312" w:cs="仿宋_GB2312"/>
          <w:bCs/>
          <w:kern w:val="0"/>
          <w:sz w:val="32"/>
          <w:szCs w:val="32"/>
        </w:rPr>
        <w:t xml:space="preserve"> </w:t>
      </w:r>
    </w:p>
    <w:p>
      <w:pPr>
        <w:autoSpaceDE w:val="0"/>
        <w:autoSpaceDN w:val="0"/>
        <w:adjustRightInd w:val="0"/>
        <w:spacing w:line="580" w:lineRule="exact"/>
        <w:ind w:firstLine="640"/>
        <w:jc w:val="left"/>
        <w:rPr>
          <w:rFonts w:ascii="仿宋_GB2312" w:eastAsia="仿宋_GB2312" w:cs="仿宋_GB2312"/>
          <w:bCs/>
          <w:kern w:val="0"/>
          <w:sz w:val="32"/>
          <w:szCs w:val="32"/>
        </w:rPr>
      </w:pPr>
      <w:r>
        <w:rPr>
          <w:rFonts w:ascii="仿宋_GB2312" w:eastAsia="仿宋_GB2312" w:cs="仿宋_GB2312"/>
          <w:bCs/>
          <w:kern w:val="0"/>
          <w:sz w:val="32"/>
          <w:szCs w:val="32"/>
        </w:rPr>
        <w:t>2.</w:t>
      </w:r>
      <w:r>
        <w:rPr>
          <w:rFonts w:hint="eastAsia" w:ascii="仿宋_GB2312" w:eastAsia="仿宋_GB2312" w:cs="仿宋_GB2312"/>
          <w:bCs/>
          <w:kern w:val="0"/>
          <w:sz w:val="32"/>
          <w:szCs w:val="32"/>
        </w:rPr>
        <w:t>公务用车购置及运行费支出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万元。其中：</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万元。公务用车运行支出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年，机关所属单位开支财政拨款的公务用车保有量为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辆</w:t>
      </w:r>
      <w:r>
        <w:rPr>
          <w:rFonts w:hint="eastAsia" w:ascii="仿宋_GB2312" w:eastAsia="仿宋_GB2312" w:cs="仿宋_GB2312"/>
          <w:bCs/>
          <w:kern w:val="0"/>
          <w:sz w:val="32"/>
          <w:szCs w:val="32"/>
          <w:lang w:eastAsia="zh-CN"/>
        </w:rPr>
        <w:t>。</w:t>
      </w:r>
      <w:r>
        <w:rPr>
          <w:rFonts w:ascii="仿宋_GB2312" w:eastAsia="仿宋_GB2312" w:cs="仿宋_GB2312"/>
          <w:bCs/>
          <w:kern w:val="0"/>
          <w:sz w:val="32"/>
          <w:szCs w:val="32"/>
        </w:rPr>
        <w:t xml:space="preserve">  </w:t>
      </w:r>
    </w:p>
    <w:p>
      <w:pPr>
        <w:autoSpaceDE w:val="0"/>
        <w:autoSpaceDN w:val="0"/>
        <w:adjustRightInd w:val="0"/>
        <w:spacing w:line="580" w:lineRule="exact"/>
        <w:ind w:firstLine="640"/>
        <w:jc w:val="left"/>
        <w:rPr>
          <w:rFonts w:ascii="仿宋_GB2312" w:eastAsia="仿宋_GB2312" w:cs="仿宋_GB2312"/>
          <w:bCs/>
          <w:kern w:val="0"/>
          <w:sz w:val="32"/>
          <w:szCs w:val="32"/>
        </w:rPr>
      </w:pPr>
      <w:r>
        <w:rPr>
          <w:rFonts w:ascii="仿宋_GB2312" w:eastAsia="仿宋_GB2312" w:cs="仿宋_GB2312"/>
          <w:bCs/>
          <w:kern w:val="0"/>
          <w:sz w:val="32"/>
          <w:szCs w:val="32"/>
        </w:rPr>
        <w:t>3.</w:t>
      </w:r>
      <w:r>
        <w:rPr>
          <w:rFonts w:hint="eastAsia" w:ascii="仿宋_GB2312" w:eastAsia="仿宋_GB2312" w:cs="仿宋_GB2312"/>
          <w:bCs/>
          <w:kern w:val="0"/>
          <w:sz w:val="32"/>
          <w:szCs w:val="32"/>
        </w:rPr>
        <w:t>公务接待费支出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万元。其中：</w:t>
      </w:r>
    </w:p>
    <w:p>
      <w:pPr>
        <w:autoSpaceDE w:val="0"/>
        <w:autoSpaceDN w:val="0"/>
        <w:adjustRightInd w:val="0"/>
        <w:spacing w:line="580" w:lineRule="exact"/>
        <w:jc w:val="left"/>
        <w:rPr>
          <w:rFonts w:hint="eastAsia" w:ascii="仿宋_GB2312" w:eastAsia="仿宋_GB2312" w:cs="仿宋_GB2312"/>
          <w:bCs/>
          <w:kern w:val="0"/>
          <w:sz w:val="32"/>
          <w:szCs w:val="32"/>
          <w:lang w:eastAsia="zh-CN"/>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ascii="仿宋_GB2312" w:eastAsia="仿宋_GB2312" w:cs="仿宋_GB2312"/>
          <w:bCs/>
          <w:kern w:val="0"/>
          <w:sz w:val="32"/>
          <w:szCs w:val="32"/>
        </w:rPr>
        <w:t xml:space="preserve">2020 </w:t>
      </w:r>
      <w:r>
        <w:rPr>
          <w:rFonts w:hint="eastAsia" w:ascii="仿宋_GB2312" w:eastAsia="仿宋_GB2312" w:cs="仿宋_GB2312"/>
          <w:bCs/>
          <w:kern w:val="0"/>
          <w:sz w:val="32"/>
          <w:szCs w:val="32"/>
        </w:rPr>
        <w:t>年共接待国（境）外来访团组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个、来访外宾</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八</w:t>
      </w:r>
      <w:r>
        <w:rPr>
          <w:rFonts w:hint="eastAsia" w:eastAsia="仿宋_GB2312"/>
          <w:b/>
          <w:kern w:val="0"/>
          <w:sz w:val="32"/>
          <w:szCs w:val="32"/>
        </w:rPr>
        <w:t>、</w:t>
      </w:r>
      <w:r>
        <w:rPr>
          <w:rFonts w:eastAsia="仿宋_GB2312"/>
          <w:b/>
          <w:kern w:val="0"/>
          <w:sz w:val="32"/>
          <w:szCs w:val="32"/>
        </w:rPr>
        <w:t>2020</w:t>
      </w:r>
      <w:r>
        <w:rPr>
          <w:rFonts w:ascii="仿宋_GB2312" w:eastAsia="仿宋_GB2312" w:cs="仿宋_GB2312"/>
          <w:b/>
          <w:kern w:val="0"/>
          <w:sz w:val="32"/>
          <w:szCs w:val="32"/>
        </w:rPr>
        <w:t xml:space="preserve"> </w:t>
      </w:r>
      <w:r>
        <w:rPr>
          <w:rFonts w:hint="eastAsia" w:ascii="仿宋_GB2312" w:eastAsia="仿宋_GB2312" w:cs="仿宋_GB2312"/>
          <w:b/>
          <w:kern w:val="0"/>
          <w:sz w:val="32"/>
          <w:szCs w:val="32"/>
        </w:rPr>
        <w:t>年度预算绩效情况说明</w:t>
      </w:r>
    </w:p>
    <w:p>
      <w:pPr>
        <w:numPr>
          <w:ilvl w:val="0"/>
          <w:numId w:val="1"/>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根据财政预算管理要求，我</w:t>
      </w:r>
      <w:r>
        <w:rPr>
          <w:rFonts w:hint="eastAsia" w:ascii="仿宋_GB2312" w:eastAsia="仿宋_GB2312" w:cs="仿宋_GB2312"/>
          <w:bCs/>
          <w:kern w:val="0"/>
          <w:sz w:val="32"/>
          <w:szCs w:val="32"/>
          <w:lang w:eastAsia="zh-CN"/>
        </w:rPr>
        <w:t>部门</w:t>
      </w:r>
      <w:r>
        <w:rPr>
          <w:rFonts w:hint="eastAsia" w:ascii="仿宋_GB2312" w:eastAsia="仿宋_GB2312" w:cs="仿宋_GB2312"/>
          <w:bCs/>
          <w:kern w:val="0"/>
          <w:sz w:val="32"/>
          <w:szCs w:val="32"/>
        </w:rPr>
        <w:t>组织对</w:t>
      </w:r>
      <w:r>
        <w:rPr>
          <w:rFonts w:ascii="仿宋_GB2312" w:eastAsia="仿宋_GB2312" w:cs="仿宋_GB2312"/>
          <w:bCs/>
          <w:kern w:val="0"/>
          <w:sz w:val="32"/>
          <w:szCs w:val="32"/>
        </w:rPr>
        <w:t>2020</w:t>
      </w:r>
      <w:r>
        <w:rPr>
          <w:rFonts w:hint="eastAsia" w:ascii="仿宋_GB2312" w:eastAsia="仿宋_GB2312" w:cs="仿宋_GB2312"/>
          <w:bCs/>
          <w:kern w:val="0"/>
          <w:sz w:val="32"/>
          <w:szCs w:val="32"/>
        </w:rPr>
        <w:t>年度一般公共预算项目支出全面开展绩效自评。其中，一级项目</w:t>
      </w: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个，二级项目</w:t>
      </w: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个，共涉及预算资金</w:t>
      </w:r>
      <w:r>
        <w:rPr>
          <w:rFonts w:hint="eastAsia" w:ascii="仿宋_GB2312" w:eastAsia="仿宋_GB2312" w:cs="仿宋_GB2312"/>
          <w:bCs/>
          <w:kern w:val="0"/>
          <w:sz w:val="32"/>
          <w:szCs w:val="32"/>
          <w:lang w:val="en-US" w:eastAsia="zh-CN"/>
        </w:rPr>
        <w:t>47.83</w:t>
      </w:r>
      <w:r>
        <w:rPr>
          <w:rFonts w:hint="eastAsia" w:ascii="仿宋_GB2312" w:eastAsia="仿宋_GB2312" w:cs="仿宋_GB2312"/>
          <w:bCs/>
          <w:kern w:val="0"/>
          <w:sz w:val="32"/>
          <w:szCs w:val="32"/>
        </w:rPr>
        <w:t>万元，自评覆盖率达到</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100</w:t>
      </w:r>
      <w:r>
        <w:rPr>
          <w:rFonts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（二）部门决算中项目绩效自评结果。</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cs="仿宋_GB2312"/>
          <w:kern w:val="0"/>
          <w:sz w:val="32"/>
          <w:szCs w:val="32"/>
        </w:rPr>
        <w:t>我部门根据年初设定的绩效目标，“</w:t>
      </w:r>
      <w:r>
        <w:rPr>
          <w:rFonts w:hint="eastAsia" w:ascii="仿宋_GB2312" w:eastAsia="仿宋_GB2312" w:cs="仿宋_GB2312"/>
          <w:kern w:val="0"/>
          <w:sz w:val="32"/>
          <w:szCs w:val="32"/>
          <w:lang w:val="en-US" w:eastAsia="zh-CN"/>
        </w:rPr>
        <w:t>网络专用光纤线路租用、域名管理维护</w:t>
      </w:r>
      <w:r>
        <w:rPr>
          <w:rFonts w:hint="eastAsia" w:ascii="仿宋_GB2312" w:eastAsia="仿宋_GB2312" w:cs="仿宋_GB2312"/>
          <w:kern w:val="0"/>
          <w:sz w:val="32"/>
          <w:szCs w:val="32"/>
        </w:rPr>
        <w:t>”项目自评得分为</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分。</w:t>
      </w:r>
      <w:r>
        <w:rPr>
          <w:rFonts w:hint="eastAsia" w:ascii="仿宋_GB2312" w:eastAsia="仿宋_GB2312"/>
          <w:bCs/>
          <w:color w:val="000000"/>
          <w:sz w:val="32"/>
          <w:szCs w:val="32"/>
          <w:lang w:eastAsia="zh-CN"/>
        </w:rPr>
        <w:t>在</w:t>
      </w:r>
      <w:r>
        <w:rPr>
          <w:rFonts w:hint="eastAsia" w:ascii="仿宋_GB2312" w:eastAsia="仿宋_GB2312"/>
          <w:bCs/>
          <w:color w:val="000000"/>
          <w:sz w:val="32"/>
          <w:szCs w:val="32"/>
        </w:rPr>
        <w:t>2020年度全区政府网站绩效评估</w:t>
      </w:r>
      <w:r>
        <w:rPr>
          <w:rFonts w:hint="eastAsia" w:ascii="仿宋_GB2312" w:eastAsia="仿宋_GB2312"/>
          <w:bCs/>
          <w:color w:val="000000"/>
          <w:sz w:val="32"/>
          <w:szCs w:val="32"/>
          <w:lang w:eastAsia="zh-CN"/>
        </w:rPr>
        <w:t>中，以</w:t>
      </w:r>
      <w:r>
        <w:rPr>
          <w:rFonts w:hint="eastAsia" w:ascii="仿宋_GB2312" w:eastAsia="仿宋_GB2312"/>
          <w:bCs/>
          <w:color w:val="000000"/>
          <w:sz w:val="32"/>
          <w:szCs w:val="32"/>
          <w:lang w:val="en-US" w:eastAsia="zh-CN"/>
        </w:rPr>
        <w:t>97.79分的成绩创历史新高，在全区111个县（区）级网站中排名</w:t>
      </w:r>
      <w:r>
        <w:rPr>
          <w:rFonts w:hint="eastAsia" w:ascii="仿宋_GB2312" w:eastAsia="仿宋_GB2312"/>
          <w:bCs/>
          <w:color w:val="000000"/>
          <w:sz w:val="32"/>
          <w:szCs w:val="32"/>
        </w:rPr>
        <w:t>第一，位居红榜榜首</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在2020年中国优秀政务平台推荐及综合影响力评估中获第九名；获2020年度中国政务网站领先奖；进入中国政府网站绩效评估(第十九届)百强榜</w:t>
      </w:r>
      <w:r>
        <w:rPr>
          <w:rFonts w:hint="eastAsia" w:ascii="仿宋_GB2312" w:eastAsia="仿宋_GB2312"/>
          <w:bCs/>
          <w:color w:val="000000"/>
          <w:sz w:val="32"/>
          <w:szCs w:val="32"/>
          <w:lang w:eastAsia="zh-CN"/>
        </w:rPr>
        <w:t>。</w:t>
      </w:r>
      <w:r>
        <w:rPr>
          <w:rFonts w:hint="eastAsia" w:ascii="仿宋_GB2312" w:hAnsi="仿宋_GB2312" w:eastAsia="仿宋_GB2312" w:cs="仿宋_GB2312"/>
          <w:sz w:val="32"/>
          <w:szCs w:val="32"/>
        </w:rPr>
        <w:t>完成政府网站改版迁移工作，根据国家、自治区及柳州市的要求，将鹿寨政府门户网站集约到柳州市政府门户网站集群中，并重新对网站页面程序进行了优化改版工作。政府网站2020年发布信息</w:t>
      </w:r>
      <w:r>
        <w:rPr>
          <w:rFonts w:hint="eastAsia" w:ascii="仿宋_GB2312" w:hAnsi="仿宋_GB2312" w:eastAsia="仿宋_GB2312" w:cs="仿宋_GB2312"/>
          <w:sz w:val="32"/>
          <w:szCs w:val="32"/>
          <w:lang w:val="en-US" w:eastAsia="zh-CN"/>
        </w:rPr>
        <w:t>10480</w:t>
      </w:r>
      <w:r>
        <w:rPr>
          <w:rFonts w:hint="eastAsia" w:ascii="仿宋_GB2312" w:hAnsi="仿宋_GB2312" w:eastAsia="仿宋_GB2312" w:cs="仿宋_GB2312"/>
          <w:sz w:val="32"/>
          <w:szCs w:val="32"/>
        </w:rPr>
        <w:t>条，收到县长信箱留言2</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条，督促相关部门及时答复共2</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条，及时答复率达100%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完成全县网站普查巡查、催办、更新、纠错及通报等工作，按照自治区、柳州市及我县的政府网站绩效的标准要求修正政府网页面近6000余处/次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完成2020年鹿寨县政府门户网站安全演练工作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完成2020年鹿寨县政府门户网站信息发布安全培训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按自治区要求</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9月底本县所辖的119个行政村（社区）全部接入电子政务外网</w:t>
      </w:r>
      <w:r>
        <w:rPr>
          <w:rFonts w:hint="eastAsia" w:ascii="仿宋_GB2312" w:hAnsi="仿宋_GB2312" w:eastAsia="仿宋_GB2312" w:cs="仿宋_GB2312"/>
          <w:color w:val="000000"/>
          <w:sz w:val="32"/>
          <w:szCs w:val="32"/>
          <w:lang w:eastAsia="zh-CN"/>
        </w:rPr>
        <w:t>，接通率</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。按时按质按量完成自治区交办的任务。</w:t>
      </w:r>
      <w:r>
        <w:rPr>
          <w:rFonts w:hint="eastAsia" w:ascii="仿宋_GB2312" w:hAnsi="仿宋_GB2312" w:eastAsia="仿宋_GB2312" w:cs="仿宋_GB2312"/>
          <w:color w:val="000000"/>
          <w:kern w:val="0"/>
          <w:sz w:val="32"/>
          <w:szCs w:val="32"/>
        </w:rPr>
        <w:t>完成汇一联中心机房维修改造及更换机房精密空调的采购及实施工作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完成电子政务外网互联网出口带宽的扩容及网络切换工作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完成2020年国家电子政务外网鹿寨城域网的使用与安全培训工作。</w:t>
      </w:r>
    </w:p>
    <w:p>
      <w:pPr>
        <w:autoSpaceDE w:val="0"/>
        <w:autoSpaceDN w:val="0"/>
        <w:adjustRightInd w:val="0"/>
        <w:spacing w:line="580" w:lineRule="exact"/>
        <w:ind w:firstLine="640" w:firstLineChars="200"/>
        <w:jc w:val="left"/>
        <w:rPr>
          <w:rFonts w:hint="eastAsia" w:ascii="仿宋_GB2312" w:eastAsia="仿宋_GB2312" w:cs="仿宋_GB2312"/>
          <w:kern w:val="0"/>
          <w:sz w:val="32"/>
          <w:szCs w:val="32"/>
        </w:rPr>
        <w:sectPr>
          <w:pgSz w:w="11906" w:h="16838"/>
          <w:pgMar w:top="1440" w:right="1797" w:bottom="1440" w:left="1797" w:header="851" w:footer="992" w:gutter="0"/>
          <w:pgNumType w:fmt="numberInDash"/>
          <w:cols w:space="720" w:num="1"/>
          <w:docGrid w:type="lines" w:linePitch="312" w:charSpace="0"/>
        </w:sectPr>
      </w:pPr>
      <w:r>
        <w:rPr>
          <w:rFonts w:hint="eastAsia" w:ascii="仿宋_GB2312" w:eastAsia="仿宋_GB2312" w:cs="仿宋_GB2312"/>
          <w:kern w:val="0"/>
          <w:sz w:val="32"/>
          <w:szCs w:val="32"/>
        </w:rPr>
        <w:t>发现的主要问题及原因：一是</w:t>
      </w:r>
      <w:r>
        <w:rPr>
          <w:rFonts w:hint="eastAsia" w:ascii="仿宋_GB2312" w:eastAsia="仿宋_GB2312" w:cs="仿宋_GB2312"/>
          <w:kern w:val="0"/>
          <w:sz w:val="32"/>
          <w:szCs w:val="32"/>
          <w:lang w:eastAsia="zh-CN"/>
        </w:rPr>
        <w:t>光纤租用投入资金不足</w:t>
      </w:r>
      <w:r>
        <w:rPr>
          <w:rFonts w:hint="eastAsia" w:ascii="仿宋_GB2312" w:eastAsia="仿宋_GB2312" w:cs="仿宋_GB2312"/>
          <w:kern w:val="0"/>
          <w:sz w:val="32"/>
          <w:szCs w:val="32"/>
        </w:rPr>
        <w:t>；二是</w:t>
      </w:r>
      <w:r>
        <w:rPr>
          <w:rFonts w:hint="eastAsia" w:ascii="仿宋_GB2312" w:eastAsia="仿宋_GB2312" w:cs="仿宋_GB2312"/>
          <w:kern w:val="0"/>
          <w:sz w:val="32"/>
          <w:szCs w:val="32"/>
          <w:lang w:eastAsia="zh-CN"/>
        </w:rPr>
        <w:t>上网逑度不够快</w:t>
      </w:r>
      <w:r>
        <w:rPr>
          <w:rFonts w:hint="eastAsia" w:ascii="仿宋_GB2312" w:eastAsia="仿宋_GB2312" w:cs="仿宋_GB2312"/>
          <w:kern w:val="0"/>
          <w:sz w:val="32"/>
          <w:szCs w:val="32"/>
        </w:rPr>
        <w:t>。下一步改进措施：一是</w:t>
      </w:r>
      <w:r>
        <w:rPr>
          <w:rFonts w:hint="eastAsia" w:ascii="仿宋_GB2312" w:eastAsia="仿宋_GB2312" w:cs="仿宋_GB2312"/>
          <w:kern w:val="0"/>
          <w:sz w:val="32"/>
          <w:szCs w:val="32"/>
          <w:lang w:eastAsia="zh-CN"/>
        </w:rPr>
        <w:t>增加光纤租用资金投入</w:t>
      </w:r>
      <w:r>
        <w:rPr>
          <w:rFonts w:hint="eastAsia" w:ascii="仿宋_GB2312" w:eastAsia="仿宋_GB2312" w:cs="仿宋_GB2312"/>
          <w:kern w:val="0"/>
          <w:sz w:val="32"/>
          <w:szCs w:val="32"/>
        </w:rPr>
        <w:t>；二是</w:t>
      </w:r>
      <w:r>
        <w:rPr>
          <w:rFonts w:hint="eastAsia" w:ascii="仿宋_GB2312" w:eastAsia="仿宋_GB2312" w:cs="仿宋_GB2312"/>
          <w:kern w:val="0"/>
          <w:sz w:val="32"/>
          <w:szCs w:val="32"/>
          <w:lang w:eastAsia="zh-CN"/>
        </w:rPr>
        <w:t>加大带宽，加快网速，提高网上办公工作效率</w:t>
      </w:r>
      <w:r>
        <w:rPr>
          <w:rFonts w:hint="eastAsia" w:ascii="仿宋_GB2312" w:eastAsia="仿宋_GB2312" w:cs="仿宋_GB2312"/>
          <w:kern w:val="0"/>
          <w:sz w:val="32"/>
          <w:szCs w:val="32"/>
        </w:rPr>
        <w:t>。</w:t>
      </w:r>
    </w:p>
    <w:tbl>
      <w:tblPr>
        <w:tblStyle w:val="5"/>
        <w:tblW w:w="19580" w:type="dxa"/>
        <w:tblInd w:w="0" w:type="dxa"/>
        <w:shd w:val="clear" w:color="auto" w:fill="auto"/>
        <w:tblLayout w:type="fixed"/>
        <w:tblCellMar>
          <w:top w:w="0" w:type="dxa"/>
          <w:left w:w="0" w:type="dxa"/>
          <w:bottom w:w="0" w:type="dxa"/>
          <w:right w:w="0" w:type="dxa"/>
        </w:tblCellMar>
      </w:tblPr>
      <w:tblGrid>
        <w:gridCol w:w="1080"/>
        <w:gridCol w:w="1080"/>
        <w:gridCol w:w="1125"/>
        <w:gridCol w:w="2880"/>
        <w:gridCol w:w="765"/>
        <w:gridCol w:w="3990"/>
        <w:gridCol w:w="3830"/>
        <w:gridCol w:w="1200"/>
        <w:gridCol w:w="1710"/>
        <w:gridCol w:w="1920"/>
      </w:tblGrid>
      <w:tr>
        <w:tblPrEx>
          <w:shd w:val="clear" w:color="auto" w:fill="auto"/>
          <w:tblLayout w:type="fixed"/>
          <w:tblCellMar>
            <w:top w:w="0" w:type="dxa"/>
            <w:left w:w="0" w:type="dxa"/>
            <w:bottom w:w="0" w:type="dxa"/>
            <w:right w:w="0" w:type="dxa"/>
          </w:tblCellMar>
        </w:tblPrEx>
        <w:trPr>
          <w:trHeight w:val="300" w:hRule="atLeast"/>
        </w:trPr>
        <w:tc>
          <w:tcPr>
            <w:tcW w:w="2160"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附件1：</w:t>
            </w:r>
          </w:p>
        </w:tc>
        <w:tc>
          <w:tcPr>
            <w:tcW w:w="11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8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9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05" w:hRule="atLeast"/>
        </w:trPr>
        <w:tc>
          <w:tcPr>
            <w:tcW w:w="195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2020年鹿寨县预算项目支出绩效自评表</w:t>
            </w:r>
          </w:p>
        </w:tc>
      </w:tr>
      <w:tr>
        <w:tblPrEx>
          <w:tblLayout w:type="fixed"/>
          <w:tblCellMar>
            <w:top w:w="0" w:type="dxa"/>
            <w:left w:w="0" w:type="dxa"/>
            <w:bottom w:w="0" w:type="dxa"/>
            <w:right w:w="0" w:type="dxa"/>
          </w:tblCellMar>
        </w:tblPrEx>
        <w:trPr>
          <w:trHeight w:val="300" w:hRule="atLeast"/>
        </w:trPr>
        <w:tc>
          <w:tcPr>
            <w:tcW w:w="216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4770"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鹿寨县信息化建设中心</w:t>
            </w:r>
          </w:p>
        </w:tc>
        <w:tc>
          <w:tcPr>
            <w:tcW w:w="399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83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20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1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0" w:type="dxa"/>
            <w:tcBorders>
              <w:top w:val="nil"/>
              <w:left w:val="nil"/>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6295"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网络专用光纤线路租用、域名管理维护费</w:t>
            </w:r>
          </w:p>
        </w:tc>
      </w:tr>
      <w:tr>
        <w:tblPrEx>
          <w:tblLayout w:type="fixed"/>
          <w:tblCellMar>
            <w:top w:w="0" w:type="dxa"/>
            <w:left w:w="0" w:type="dxa"/>
            <w:bottom w:w="0" w:type="dxa"/>
            <w:right w:w="0" w:type="dxa"/>
          </w:tblCellMar>
        </w:tblPrEx>
        <w:trPr>
          <w:trHeight w:val="30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76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鹿寨县发展和改革局</w:t>
            </w:r>
          </w:p>
        </w:tc>
        <w:tc>
          <w:tcPr>
            <w:tcW w:w="866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r>
      <w:tr>
        <w:tblPrEx>
          <w:tblLayout w:type="fixed"/>
          <w:tblCellMar>
            <w:top w:w="0" w:type="dxa"/>
            <w:left w:w="0" w:type="dxa"/>
            <w:bottom w:w="0" w:type="dxa"/>
            <w:right w:w="0" w:type="dxa"/>
          </w:tblCellMar>
        </w:tblPrEx>
        <w:trPr>
          <w:trHeight w:val="400" w:hRule="atLeast"/>
        </w:trPr>
        <w:tc>
          <w:tcPr>
            <w:tcW w:w="328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项目资金执行情况（万元）</w:t>
            </w: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调整预算数（A）</w:t>
            </w:r>
          </w:p>
        </w:tc>
        <w:tc>
          <w:tcPr>
            <w:tcW w:w="3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全年执行数（B）</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预算资金执行率（B/A)</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年度资金总额：</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47.83</w:t>
            </w:r>
          </w:p>
        </w:tc>
        <w:tc>
          <w:tcPr>
            <w:tcW w:w="3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47.83</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lang w:val="en-US" w:eastAsia="zh-CN" w:bidi="ar"/>
              </w:rPr>
              <w:t xml:space="preserve"> </w:t>
            </w:r>
            <w:r>
              <w:rPr>
                <w:rStyle w:val="14"/>
                <w:lang w:val="en-US" w:eastAsia="zh-CN" w:bidi="ar"/>
              </w:rPr>
              <w:t xml:space="preserve">   其中：一般公共预算</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47.83</w:t>
            </w:r>
          </w:p>
        </w:tc>
        <w:tc>
          <w:tcPr>
            <w:tcW w:w="3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47.83</w:t>
            </w: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3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00" w:hRule="atLeast"/>
        </w:trPr>
        <w:tc>
          <w:tcPr>
            <w:tcW w:w="328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3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74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项目资金执行情况得分(C)</w:t>
            </w:r>
          </w:p>
        </w:tc>
        <w:tc>
          <w:tcPr>
            <w:tcW w:w="12665"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363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项目资金执行情况得分（C）=年度资金总额预算资金执行率×该指标分值(10分)，最高不得超过分值上限10分。</w:t>
            </w:r>
          </w:p>
        </w:tc>
      </w:tr>
      <w:tr>
        <w:tblPrEx>
          <w:tblLayout w:type="fixed"/>
          <w:tblCellMar>
            <w:top w:w="0" w:type="dxa"/>
            <w:left w:w="0" w:type="dxa"/>
            <w:bottom w:w="0" w:type="dxa"/>
            <w:right w:w="0" w:type="dxa"/>
          </w:tblCellMar>
        </w:tblPrEx>
        <w:trPr>
          <w:trHeight w:val="6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1850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2020年与营运商签定光纤扩容租用相关合同，确保全年网络专用光纤线路租用、域名管理维护费不超过69.4万元。</w:t>
            </w:r>
          </w:p>
        </w:tc>
      </w:tr>
      <w:tr>
        <w:tblPrEx>
          <w:tblLayout w:type="fixed"/>
          <w:tblCellMar>
            <w:top w:w="0" w:type="dxa"/>
            <w:left w:w="0" w:type="dxa"/>
            <w:bottom w:w="0" w:type="dxa"/>
            <w:right w:w="0" w:type="dxa"/>
          </w:tblCellMar>
        </w:tblPrEx>
        <w:trPr>
          <w:trHeight w:val="3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年度指标值(A)  </w:t>
            </w:r>
          </w:p>
        </w:tc>
        <w:tc>
          <w:tcPr>
            <w:tcW w:w="3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全年实际值(B)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363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                                                                                                                         (50分)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租用光纤4组</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电子政务外网互联网出口宽带租用及维护。</w:t>
            </w: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租用光纤4组，电子政务外网互联网出口宽带租用及维护。</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租用光纤符合质量要求</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电子政务外网正常运行。</w:t>
            </w: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光纤质量符合要求，电子政务外网正常运行。</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执行合同约定，按时支付电子政务系统、全县视频会议建设维护费</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2020年5月前完成电子政务外网租用合同签订、10月前支付完当年视频会议系统光纤租用维护费、12月前支付完当年网络专用光纤线路租用、域名管理维护。</w:t>
            </w: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2020年5月前完成电子政务外网租用合同签订、10月前支付完当年视频会议系统光纤租用维护费、12月前支付完当年网络专用光纤线路租用、域名管理维护。</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8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2020年网络专用光纤线路租用、域名管理维护费由县财政投资</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2020年网络专用光纤线路租用、域名管理维护费由县财政投资总共投资66.89万元</w:t>
            </w: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2020年网络专用光纤线路租用、域名管理维护费由县财政投资总共投资66.89万元</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                                                                                                                           (30分)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全年开支控制在项目预算90.2万元以内。</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在达到预期网速内最大限度节约成本。</w:t>
            </w: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全年开支43.63万元。</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满足全县电子政务外网需求</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全县信息化和电子政务外网建设需求</w:t>
            </w: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满足全县信息化和电子政务外网建设需求。</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实现信息化建设可持续性发展</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由粗放型向规范型、法制型转变。</w:t>
            </w:r>
          </w:p>
        </w:tc>
        <w:tc>
          <w:tcPr>
            <w:tcW w:w="3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实现信息化建设可持续性发展，由粗放型向规范型、法制型转变。</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满意度指标（10分）</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88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服务单位对项目实施满意</w:t>
            </w:r>
          </w:p>
        </w:tc>
        <w:tc>
          <w:tcPr>
            <w:tcW w:w="76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9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2020年度各使用单位在使用光纤网上工作时的满意。</w:t>
            </w:r>
          </w:p>
        </w:tc>
        <w:tc>
          <w:tcPr>
            <w:tcW w:w="383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2020年度各使用单位在使用光纤网上工作满意。</w:t>
            </w:r>
          </w:p>
        </w:tc>
        <w:tc>
          <w:tcPr>
            <w:tcW w:w="120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630" w:type="dxa"/>
            <w:gridSpan w:val="2"/>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63"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8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9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3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30" w:type="dxa"/>
            <w:gridSpan w:val="2"/>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78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年度绩效指标得分(D)</w:t>
            </w:r>
          </w:p>
        </w:tc>
        <w:tc>
          <w:tcPr>
            <w:tcW w:w="126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90分</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年度绩效指标得分(D)=产出指标得分合计+效益指标得分合计+满意度指标得分合计，最高不得超过分值上限90分。</w:t>
            </w:r>
          </w:p>
        </w:tc>
      </w:tr>
      <w:tr>
        <w:tblPrEx>
          <w:tblLayout w:type="fixed"/>
          <w:tblCellMar>
            <w:top w:w="0" w:type="dxa"/>
            <w:left w:w="0" w:type="dxa"/>
            <w:bottom w:w="0" w:type="dxa"/>
            <w:right w:w="0" w:type="dxa"/>
          </w:tblCellMar>
        </w:tblPrEx>
        <w:trPr>
          <w:trHeight w:val="620" w:hRule="atLeast"/>
        </w:trPr>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绩效自评总分</w:t>
            </w:r>
          </w:p>
        </w:tc>
        <w:tc>
          <w:tcPr>
            <w:tcW w:w="126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100分</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绩效自评总分=项目资金执行情况得分(C)+年度绩效指标得分(D)</w:t>
            </w:r>
          </w:p>
        </w:tc>
      </w:tr>
      <w:tr>
        <w:tblPrEx>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585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填报人：陶靓靓</w:t>
            </w:r>
          </w:p>
        </w:tc>
        <w:tc>
          <w:tcPr>
            <w:tcW w:w="902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联系电话：6819689</w:t>
            </w:r>
          </w:p>
        </w:tc>
        <w:tc>
          <w:tcPr>
            <w:tcW w:w="17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70" w:hRule="atLeast"/>
        </w:trPr>
        <w:tc>
          <w:tcPr>
            <w:tcW w:w="1958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3"/>
                <w:lang w:val="en-US" w:eastAsia="zh-CN" w:bidi="ar"/>
              </w:rPr>
              <w:t>注：1</w:t>
            </w:r>
            <w:r>
              <w:rPr>
                <w:rFonts w:hint="eastAsia" w:ascii="宋体" w:hAnsi="宋体" w:eastAsia="宋体" w:cs="宋体"/>
                <w:i w:val="0"/>
                <w:color w:val="000000"/>
                <w:kern w:val="0"/>
                <w:sz w:val="20"/>
                <w:szCs w:val="20"/>
                <w:u w:val="none"/>
                <w:lang w:val="en-US" w:eastAsia="zh-CN" w:bidi="ar"/>
              </w:rPr>
              <w:t>.得分一档最高不能超过该指标分值上限；</w:t>
            </w:r>
          </w:p>
        </w:tc>
      </w:tr>
      <w:tr>
        <w:tblPrEx>
          <w:tblLayout w:type="fixed"/>
          <w:tblCellMar>
            <w:top w:w="0" w:type="dxa"/>
            <w:left w:w="0" w:type="dxa"/>
            <w:bottom w:w="0" w:type="dxa"/>
            <w:right w:w="0" w:type="dxa"/>
          </w:tblCellMar>
        </w:tblPrEx>
        <w:trPr>
          <w:trHeight w:val="680" w:hRule="atLeast"/>
        </w:trPr>
        <w:tc>
          <w:tcPr>
            <w:tcW w:w="1958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r>
      <w:tr>
        <w:tblPrEx>
          <w:tblLayout w:type="fixed"/>
          <w:tblCellMar>
            <w:top w:w="0" w:type="dxa"/>
            <w:left w:w="0" w:type="dxa"/>
            <w:bottom w:w="0" w:type="dxa"/>
            <w:right w:w="0" w:type="dxa"/>
          </w:tblCellMar>
        </w:tblPrEx>
        <w:trPr>
          <w:trHeight w:val="270" w:hRule="atLeast"/>
        </w:trPr>
        <w:tc>
          <w:tcPr>
            <w:tcW w:w="1958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3.请在“未完成原因分析”中说明偏离目标、不能完成目标的原因及拟采取的措施。若内容过多可以另附说明。</w:t>
            </w:r>
          </w:p>
        </w:tc>
      </w:tr>
    </w:tbl>
    <w:p>
      <w:pPr>
        <w:autoSpaceDE w:val="0"/>
        <w:autoSpaceDN w:val="0"/>
        <w:adjustRightInd w:val="0"/>
        <w:spacing w:line="580" w:lineRule="exact"/>
        <w:ind w:firstLine="640" w:firstLineChars="200"/>
        <w:jc w:val="left"/>
        <w:rPr>
          <w:rFonts w:hint="eastAsia" w:ascii="仿宋_GB2312" w:eastAsia="仿宋_GB2312" w:cs="仿宋_GB2312"/>
          <w:kern w:val="0"/>
          <w:sz w:val="32"/>
          <w:szCs w:val="32"/>
        </w:rPr>
        <w:sectPr>
          <w:pgSz w:w="23811" w:h="16838" w:orient="landscape"/>
          <w:pgMar w:top="1797" w:right="1440" w:bottom="1797" w:left="1440" w:header="851" w:footer="992" w:gutter="0"/>
          <w:pgNumType w:fmt="numberInDash"/>
          <w:cols w:space="0" w:num="1"/>
          <w:rtlGutter w:val="0"/>
          <w:docGrid w:type="lines" w:linePitch="312" w:charSpace="0"/>
        </w:sectPr>
      </w:pPr>
    </w:p>
    <w:p>
      <w:pPr>
        <w:autoSpaceDE w:val="0"/>
        <w:autoSpaceDN w:val="0"/>
        <w:adjustRightInd w:val="0"/>
        <w:spacing w:line="580" w:lineRule="exact"/>
        <w:ind w:firstLine="640" w:firstLineChars="200"/>
        <w:jc w:val="left"/>
        <w:rPr>
          <w:rFonts w:hint="eastAsia" w:ascii="仿宋_GB2312" w:eastAsia="仿宋_GB2312" w:cs="仿宋_GB2312"/>
          <w:kern w:val="0"/>
          <w:sz w:val="32"/>
          <w:szCs w:val="32"/>
        </w:rPr>
      </w:pP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十一、其他重要事项的情况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（一）机关运行经费支出情况。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年度部门机关运行经费支出</w:t>
      </w:r>
      <w:r>
        <w:rPr>
          <w:rFonts w:hint="eastAsia" w:ascii="仿宋_GB2312" w:eastAsia="仿宋_GB2312" w:cs="仿宋_GB2312"/>
          <w:kern w:val="0"/>
          <w:sz w:val="32"/>
          <w:szCs w:val="32"/>
          <w:lang w:val="en-US" w:eastAsia="zh-CN"/>
        </w:rPr>
        <w:t>361.84</w:t>
      </w:r>
      <w:r>
        <w:rPr>
          <w:rFonts w:hint="eastAsia" w:ascii="仿宋_GB2312" w:eastAsia="仿宋_GB2312" w:cs="仿宋_GB2312"/>
          <w:kern w:val="0"/>
          <w:sz w:val="32"/>
          <w:szCs w:val="32"/>
        </w:rPr>
        <w:t>万元，比</w:t>
      </w:r>
      <w:r>
        <w:rPr>
          <w:rFonts w:ascii="仿宋_GB2312" w:eastAsia="仿宋_GB2312" w:cs="仿宋_GB2312"/>
          <w:kern w:val="0"/>
          <w:sz w:val="32"/>
          <w:szCs w:val="32"/>
        </w:rPr>
        <w:t xml:space="preserve"> 2019</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3.72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下降</w:t>
      </w:r>
      <w:r>
        <w:rPr>
          <w:rFonts w:hint="eastAsia" w:ascii="仿宋_GB2312" w:eastAsia="仿宋_GB2312" w:cs="仿宋_GB2312"/>
          <w:kern w:val="0"/>
          <w:sz w:val="32"/>
          <w:szCs w:val="32"/>
          <w:lang w:val="en-US" w:eastAsia="zh-CN"/>
        </w:rPr>
        <w:t>1.02</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rPr>
        <w:t>原因</w:t>
      </w:r>
      <w:r>
        <w:rPr>
          <w:rFonts w:hint="eastAsia" w:ascii="仿宋_GB2312" w:eastAsia="仿宋_GB2312" w:cs="仿宋_GB2312"/>
          <w:kern w:val="0"/>
          <w:sz w:val="32"/>
          <w:szCs w:val="32"/>
          <w:lang w:eastAsia="zh-CN"/>
        </w:rPr>
        <w:t>项目支出减少</w:t>
      </w:r>
      <w:r>
        <w:rPr>
          <w:rFonts w:hint="eastAsia" w:ascii="仿宋_GB2312" w:eastAsia="仿宋_GB2312" w:cs="仿宋_GB2312"/>
          <w:kern w:val="0"/>
          <w:sz w:val="32"/>
          <w:szCs w:val="32"/>
        </w:rPr>
        <w:t>。</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w:t>
      </w:r>
      <w:r>
        <w:rPr>
          <w:rFonts w:ascii="仿宋_GB2312" w:eastAsia="仿宋_GB2312" w:cs="仿宋_GB2312"/>
          <w:kern w:val="0"/>
          <w:sz w:val="32"/>
          <w:szCs w:val="32"/>
        </w:rPr>
        <w:t>2020</w:t>
      </w:r>
      <w:r>
        <w:rPr>
          <w:rFonts w:hint="eastAsia" w:ascii="仿宋_GB2312" w:eastAsia="仿宋_GB2312" w:cs="仿宋_GB2312"/>
          <w:kern w:val="0"/>
          <w:sz w:val="32"/>
          <w:szCs w:val="32"/>
        </w:rPr>
        <w:t>年度部门政府采购支出总额</w:t>
      </w:r>
      <w:r>
        <w:rPr>
          <w:rFonts w:hint="eastAsia" w:ascii="仿宋_GB2312" w:eastAsia="仿宋_GB2312" w:cs="仿宋_GB2312"/>
          <w:kern w:val="0"/>
          <w:sz w:val="32"/>
          <w:szCs w:val="32"/>
          <w:lang w:val="en-US" w:eastAsia="zh-CN"/>
        </w:rPr>
        <w:t>27.16</w:t>
      </w:r>
      <w:r>
        <w:rPr>
          <w:rFonts w:hint="eastAsia" w:ascii="仿宋_GB2312" w:eastAsia="仿宋_GB2312" w:cs="仿宋_GB2312"/>
          <w:kern w:val="0"/>
          <w:sz w:val="32"/>
          <w:szCs w:val="32"/>
        </w:rPr>
        <w:t>万元，其中：货物支出</w:t>
      </w:r>
      <w:r>
        <w:rPr>
          <w:rFonts w:hint="eastAsia" w:ascii="仿宋_GB2312" w:eastAsia="仿宋_GB2312" w:cs="仿宋_GB2312"/>
          <w:kern w:val="0"/>
          <w:sz w:val="32"/>
          <w:szCs w:val="32"/>
          <w:lang w:val="en-US" w:eastAsia="zh-CN"/>
        </w:rPr>
        <w:t>27.16</w:t>
      </w:r>
      <w:r>
        <w:rPr>
          <w:rFonts w:hint="eastAsia" w:ascii="仿宋_GB2312" w:eastAsia="仿宋_GB2312" w:cs="仿宋_GB2312"/>
          <w:kern w:val="0"/>
          <w:sz w:val="32"/>
          <w:szCs w:val="32"/>
        </w:rPr>
        <w:t>万元、工程支出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（三）国有资产占用情况。截至年末部门共有车辆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辆；单价</w:t>
      </w:r>
      <w:r>
        <w:rPr>
          <w:rFonts w:ascii="仿宋_GB2312" w:eastAsia="仿宋_GB2312" w:cs="仿宋_GB2312"/>
          <w:kern w:val="0"/>
          <w:sz w:val="32"/>
          <w:szCs w:val="32"/>
        </w:rPr>
        <w:t>50</w:t>
      </w:r>
      <w:r>
        <w:rPr>
          <w:rFonts w:hint="eastAsia" w:ascii="仿宋_GB2312" w:eastAsia="仿宋_GB2312" w:cs="仿宋_GB2312"/>
          <w:kern w:val="0"/>
          <w:sz w:val="32"/>
          <w:szCs w:val="32"/>
        </w:rPr>
        <w:t>万元</w:t>
      </w:r>
      <w:r>
        <w:rPr>
          <w:rFonts w:ascii="仿宋_GB2312" w:eastAsia="仿宋_GB2312" w:cs="仿宋_GB2312"/>
          <w:kern w:val="0"/>
          <w:sz w:val="32"/>
          <w:szCs w:val="32"/>
        </w:rPr>
        <w:t xml:space="preserve"> </w:t>
      </w:r>
      <w:r>
        <w:rPr>
          <w:rFonts w:hint="eastAsia" w:ascii="仿宋_GB2312" w:eastAsia="仿宋_GB2312" w:cs="仿宋_GB2312"/>
          <w:kern w:val="0"/>
          <w:sz w:val="32"/>
          <w:szCs w:val="32"/>
        </w:rPr>
        <w:t>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台（套），单价</w:t>
      </w:r>
      <w:r>
        <w:rPr>
          <w:rFonts w:ascii="仿宋_GB2312" w:eastAsia="仿宋_GB2312" w:cs="仿宋_GB2312"/>
          <w:kern w:val="0"/>
          <w:sz w:val="32"/>
          <w:szCs w:val="32"/>
        </w:rPr>
        <w:t xml:space="preserve">100 </w:t>
      </w:r>
      <w:r>
        <w:rPr>
          <w:rFonts w:hint="eastAsia" w:ascii="仿宋_GB2312" w:eastAsia="仿宋_GB2312" w:cs="仿宋_GB2312"/>
          <w:kern w:val="0"/>
          <w:sz w:val="32"/>
          <w:szCs w:val="32"/>
        </w:rPr>
        <w:t>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w:t>
      </w:r>
      <w:r>
        <w:rPr>
          <w:rFonts w:ascii="仿宋_GB2312" w:eastAsia="仿宋_GB2312" w:cs="仿宋_GB2312"/>
          <w:kern w:val="0"/>
          <w:sz w:val="32"/>
          <w:szCs w:val="32"/>
        </w:rPr>
        <w:t xml:space="preserve"> </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其他收入：指除上述“财政拨款收入”、“事业收入”、“经营收入”等以外的收入。主要是：</w:t>
      </w:r>
      <w:r>
        <w:rPr>
          <w:rFonts w:hint="eastAsia" w:ascii="仿宋_GB2312" w:eastAsia="仿宋_GB2312"/>
          <w:bCs/>
          <w:sz w:val="32"/>
          <w:szCs w:val="32"/>
          <w:lang w:eastAsia="zh-CN"/>
        </w:rPr>
        <w:t>利息收入。</w:t>
      </w:r>
    </w:p>
    <w:p>
      <w:pPr>
        <w:numPr>
          <w:ilvl w:val="0"/>
          <w:numId w:val="2"/>
        </w:numPr>
        <w:spacing w:line="580" w:lineRule="exact"/>
        <w:ind w:firstLine="645"/>
        <w:rPr>
          <w:rFonts w:ascii="仿宋_GB2312" w:eastAsia="仿宋_GB2312"/>
          <w:bCs/>
          <w:sz w:val="32"/>
          <w:szCs w:val="32"/>
        </w:rPr>
      </w:pP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2"/>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2"/>
        </w:numPr>
        <w:spacing w:line="580" w:lineRule="exact"/>
        <w:ind w:firstLine="645"/>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falt">
    <w:altName w:val="Microsoft JhengHei"/>
    <w:panose1 w:val="00000000000000000000"/>
    <w:charset w:val="88"/>
    <w:family w:val="modern"/>
    <w:pitch w:val="default"/>
    <w:sig w:usb0="00000000" w:usb1="00000000" w:usb2="00000010" w:usb3="00000000" w:csb0="0010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center"/>
      <w:rPr>
        <w:rFonts w:ascii="宋体"/>
        <w:sz w:val="24"/>
        <w:szCs w:val="24"/>
      </w:rPr>
    </w:pPr>
    <w:r>
      <w:rPr>
        <w:rFonts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ascii="宋体" w:hAnsi="宋体"/>
        <w:sz w:val="24"/>
        <w:szCs w:val="24"/>
      </w:rPr>
      <w:t xml:space="preserve"> -</w: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rStyle w:val="7"/>
        <w:sz w:val="30"/>
        <w:szCs w:val="30"/>
      </w:rPr>
      <w:fldChar w:fldCharType="begin"/>
    </w:r>
    <w:r>
      <w:rPr>
        <w:rStyle w:val="7"/>
        <w:sz w:val="30"/>
        <w:szCs w:val="30"/>
      </w:rPr>
      <w:instrText xml:space="preserve">PAGE  </w:instrText>
    </w:r>
    <w:r>
      <w:rPr>
        <w:rStyle w:val="7"/>
        <w:sz w:val="30"/>
        <w:szCs w:val="30"/>
      </w:rPr>
      <w:fldChar w:fldCharType="separate"/>
    </w:r>
    <w:r>
      <w:rPr>
        <w:rStyle w:val="7"/>
        <w:sz w:val="30"/>
        <w:szCs w:val="30"/>
      </w:rPr>
      <w:t>- 20 -</w:t>
    </w:r>
    <w:r>
      <w:rPr>
        <w:rStyle w:val="7"/>
        <w:sz w:val="30"/>
        <w:szCs w:val="30"/>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21</w:t>
    </w:r>
    <w:r>
      <w:rPr>
        <w:sz w:val="30"/>
        <w:szCs w:val="3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C894F"/>
    <w:multiLevelType w:val="singleLevel"/>
    <w:tmpl w:val="5B3C894F"/>
    <w:lvl w:ilvl="0" w:tentative="0">
      <w:start w:val="1"/>
      <w:numFmt w:val="chineseCounting"/>
      <w:suff w:val="nothing"/>
      <w:lvlText w:val="（%1）"/>
      <w:lvlJc w:val="left"/>
      <w:rPr>
        <w:rFonts w:cs="Times New Roman"/>
      </w:rPr>
    </w:lvl>
  </w:abstractNum>
  <w:abstractNum w:abstractNumId="1">
    <w:nsid w:val="5B3C8BA7"/>
    <w:multiLevelType w:val="singleLevel"/>
    <w:tmpl w:val="5B3C8BA7"/>
    <w:lvl w:ilvl="0" w:tentative="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56E3D"/>
    <w:rsid w:val="00066CA3"/>
    <w:rsid w:val="00095D2F"/>
    <w:rsid w:val="00166F88"/>
    <w:rsid w:val="001749EA"/>
    <w:rsid w:val="002F6F56"/>
    <w:rsid w:val="004E0B03"/>
    <w:rsid w:val="00592850"/>
    <w:rsid w:val="006C1367"/>
    <w:rsid w:val="00715385"/>
    <w:rsid w:val="00975AEA"/>
    <w:rsid w:val="00993471"/>
    <w:rsid w:val="009B0961"/>
    <w:rsid w:val="00B24072"/>
    <w:rsid w:val="00C12DF7"/>
    <w:rsid w:val="00CA33F7"/>
    <w:rsid w:val="00D05814"/>
    <w:rsid w:val="00DE4708"/>
    <w:rsid w:val="00F66C5B"/>
    <w:rsid w:val="02B12D5F"/>
    <w:rsid w:val="0C3B3A4B"/>
    <w:rsid w:val="0E074DDF"/>
    <w:rsid w:val="10922380"/>
    <w:rsid w:val="124204B5"/>
    <w:rsid w:val="182962AB"/>
    <w:rsid w:val="195118AD"/>
    <w:rsid w:val="19D073EB"/>
    <w:rsid w:val="1BEA1C4C"/>
    <w:rsid w:val="1C046F72"/>
    <w:rsid w:val="1CC31F67"/>
    <w:rsid w:val="1CE04625"/>
    <w:rsid w:val="201C59CC"/>
    <w:rsid w:val="24D337DC"/>
    <w:rsid w:val="26460DBA"/>
    <w:rsid w:val="2B1D0546"/>
    <w:rsid w:val="2B6F74EB"/>
    <w:rsid w:val="2C4219FE"/>
    <w:rsid w:val="2DF3065B"/>
    <w:rsid w:val="2F9162F8"/>
    <w:rsid w:val="34020F86"/>
    <w:rsid w:val="36F669F1"/>
    <w:rsid w:val="37CE4C06"/>
    <w:rsid w:val="39A63F06"/>
    <w:rsid w:val="3BC57C40"/>
    <w:rsid w:val="3ED1439F"/>
    <w:rsid w:val="3EEA5901"/>
    <w:rsid w:val="3FB4406A"/>
    <w:rsid w:val="45656AC6"/>
    <w:rsid w:val="45E73BDC"/>
    <w:rsid w:val="47F16C75"/>
    <w:rsid w:val="48374EDC"/>
    <w:rsid w:val="49770622"/>
    <w:rsid w:val="4B162E7E"/>
    <w:rsid w:val="4C256E3D"/>
    <w:rsid w:val="4CB52F0F"/>
    <w:rsid w:val="4D233C94"/>
    <w:rsid w:val="5292141E"/>
    <w:rsid w:val="532F1F9A"/>
    <w:rsid w:val="539D74A9"/>
    <w:rsid w:val="544814BB"/>
    <w:rsid w:val="54FF0783"/>
    <w:rsid w:val="5B430AEA"/>
    <w:rsid w:val="5E995A3E"/>
    <w:rsid w:val="62163194"/>
    <w:rsid w:val="624D024D"/>
    <w:rsid w:val="64705667"/>
    <w:rsid w:val="650E086A"/>
    <w:rsid w:val="6BAA0708"/>
    <w:rsid w:val="6EBB0AC5"/>
    <w:rsid w:val="7C3822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Balloon Text Char"/>
    <w:basedOn w:val="6"/>
    <w:link w:val="2"/>
    <w:qFormat/>
    <w:locked/>
    <w:uiPriority w:val="99"/>
    <w:rPr>
      <w:rFonts w:cs="Times New Roman"/>
      <w:kern w:val="2"/>
      <w:sz w:val="18"/>
      <w:szCs w:val="18"/>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 w:type="character" w:customStyle="1" w:styleId="11">
    <w:name w:val="font11"/>
    <w:basedOn w:val="6"/>
    <w:qFormat/>
    <w:uiPriority w:val="99"/>
    <w:rPr>
      <w:rFonts w:ascii="宋体" w:hAnsi="宋体" w:eastAsia="宋体" w:cs="宋体"/>
      <w:color w:val="000000"/>
      <w:sz w:val="22"/>
      <w:szCs w:val="22"/>
      <w:u w:val="none"/>
    </w:rPr>
  </w:style>
  <w:style w:type="character" w:customStyle="1" w:styleId="12">
    <w:name w:val="font01"/>
    <w:basedOn w:val="6"/>
    <w:qFormat/>
    <w:uiPriority w:val="99"/>
    <w:rPr>
      <w:rFonts w:ascii="宋体" w:hAnsi="宋体" w:eastAsia="宋体" w:cs="宋体"/>
      <w:color w:val="000000"/>
      <w:sz w:val="24"/>
      <w:szCs w:val="24"/>
      <w:u w:val="none"/>
    </w:rPr>
  </w:style>
  <w:style w:type="character" w:customStyle="1" w:styleId="13">
    <w:name w:val="font51"/>
    <w:basedOn w:val="6"/>
    <w:uiPriority w:val="0"/>
    <w:rPr>
      <w:rFonts w:hint="eastAsia" w:ascii="宋体" w:hAnsi="宋体" w:eastAsia="宋体" w:cs="宋体"/>
      <w:color w:val="000000"/>
      <w:sz w:val="20"/>
      <w:szCs w:val="20"/>
      <w:u w:val="none"/>
    </w:rPr>
  </w:style>
  <w:style w:type="character" w:customStyle="1" w:styleId="14">
    <w:name w:val="font8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21</Pages>
  <Words>1320</Words>
  <Characters>7528</Characters>
  <Lines>0</Lines>
  <Paragraphs>0</Paragraphs>
  <TotalTime>120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郭玲&gt;</cp:lastModifiedBy>
  <cp:lastPrinted>2021-09-23T09:30:00Z</cp:lastPrinted>
  <dcterms:modified xsi:type="dcterms:W3CDTF">2021-10-13T10:28:32Z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972E9A9F521E4ADB9B102CF30A43668D</vt:lpwstr>
  </property>
</Properties>
</file>