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B5CE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鹿寨县2025年</w:t>
      </w:r>
      <w:r>
        <w:rPr>
          <w:rFonts w:hint="eastAsia" w:ascii="方正小标宋简体" w:hAnsi="方正小标宋简体" w:eastAsia="方正小标宋简体" w:cs="方正小标宋简体"/>
          <w:b w:val="0"/>
          <w:bCs w:val="0"/>
          <w:sz w:val="44"/>
          <w:szCs w:val="44"/>
        </w:rPr>
        <w:t>地方政府债务情况</w:t>
      </w:r>
    </w:p>
    <w:p w14:paraId="672352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26320B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政府债券转贷情况</w:t>
      </w:r>
    </w:p>
    <w:p w14:paraId="0A66F2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年自治区代发政府债券</w:t>
      </w:r>
      <w:r>
        <w:rPr>
          <w:rFonts w:hint="eastAsia" w:ascii="Times New Roman" w:hAnsi="Times New Roman" w:eastAsia="仿宋_GB2312" w:cs="Times New Roman"/>
          <w:sz w:val="32"/>
          <w:szCs w:val="32"/>
          <w:highlight w:val="none"/>
          <w:lang w:val="en-US" w:eastAsia="zh-CN"/>
        </w:rPr>
        <w:t>232,270</w:t>
      </w:r>
      <w:r>
        <w:rPr>
          <w:rFonts w:hint="default" w:ascii="Times New Roman" w:hAnsi="Times New Roman" w:eastAsia="仿宋_GB2312" w:cs="Times New Roman"/>
          <w:sz w:val="32"/>
          <w:szCs w:val="32"/>
        </w:rPr>
        <w:t>万元，其中：新增一般债券</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万元；再融资一般债券</w:t>
      </w:r>
      <w:r>
        <w:rPr>
          <w:rFonts w:hint="eastAsia" w:ascii="Times New Roman" w:hAnsi="Times New Roman" w:eastAsia="仿宋_GB2312" w:cs="Times New Roman"/>
          <w:sz w:val="32"/>
          <w:szCs w:val="32"/>
          <w:highlight w:val="none"/>
          <w:lang w:val="en-US" w:eastAsia="zh-CN"/>
        </w:rPr>
        <w:t>10,300</w:t>
      </w:r>
      <w:r>
        <w:rPr>
          <w:rFonts w:hint="default" w:ascii="Times New Roman" w:hAnsi="Times New Roman" w:eastAsia="仿宋_GB2312" w:cs="Times New Roman"/>
          <w:sz w:val="32"/>
          <w:szCs w:val="32"/>
        </w:rPr>
        <w:t>万元；新增专项债券</w:t>
      </w:r>
      <w:r>
        <w:rPr>
          <w:rFonts w:hint="eastAsia" w:ascii="Times New Roman" w:hAnsi="Times New Roman" w:eastAsia="仿宋_GB2312" w:cs="Times New Roman"/>
          <w:sz w:val="32"/>
          <w:szCs w:val="32"/>
          <w:highlight w:val="none"/>
          <w:lang w:val="en-US" w:eastAsia="zh-CN"/>
        </w:rPr>
        <w:t>158,746</w:t>
      </w:r>
      <w:r>
        <w:rPr>
          <w:rFonts w:hint="default" w:ascii="Times New Roman" w:hAnsi="Times New Roman" w:eastAsia="仿宋_GB2312" w:cs="Times New Roman"/>
          <w:sz w:val="32"/>
          <w:szCs w:val="32"/>
        </w:rPr>
        <w:t>万元；再融资专项债券</w:t>
      </w:r>
      <w:r>
        <w:rPr>
          <w:rFonts w:hint="eastAsia" w:ascii="Times New Roman" w:hAnsi="Times New Roman" w:eastAsia="仿宋_GB2312" w:cs="Times New Roman"/>
          <w:sz w:val="32"/>
          <w:szCs w:val="32"/>
          <w:highlight w:val="none"/>
          <w:lang w:val="en-US" w:eastAsia="zh-CN"/>
        </w:rPr>
        <w:t>63,194</w:t>
      </w:r>
      <w:r>
        <w:rPr>
          <w:rFonts w:hint="default" w:ascii="Times New Roman" w:hAnsi="Times New Roman" w:eastAsia="仿宋_GB2312" w:cs="Times New Roman"/>
          <w:sz w:val="32"/>
          <w:szCs w:val="32"/>
        </w:rPr>
        <w:t>万元。自治区代地方政府发行的债券已按要求分别列入一般公共预算和基金预算对应科目安排支出。</w:t>
      </w:r>
    </w:p>
    <w:p w14:paraId="0CC16C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债务还本付息情况</w:t>
      </w:r>
    </w:p>
    <w:p w14:paraId="7FFEDC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年全县政府债券还本付息</w:t>
      </w:r>
      <w:r>
        <w:rPr>
          <w:rFonts w:hint="eastAsia" w:ascii="Times New Roman" w:hAnsi="Times New Roman" w:eastAsia="仿宋_GB2312" w:cs="Times New Roman"/>
          <w:sz w:val="32"/>
          <w:szCs w:val="32"/>
          <w:highlight w:val="none"/>
          <w:lang w:val="en-US" w:eastAsia="zh-CN"/>
        </w:rPr>
        <w:t>26,328</w:t>
      </w:r>
      <w:r>
        <w:rPr>
          <w:rFonts w:hint="default" w:ascii="Times New Roman" w:hAnsi="Times New Roman" w:eastAsia="仿宋_GB2312" w:cs="Times New Roman"/>
          <w:sz w:val="32"/>
          <w:szCs w:val="32"/>
        </w:rPr>
        <w:t>万元，其中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偿还本金</w:t>
      </w:r>
      <w:r>
        <w:rPr>
          <w:rFonts w:hint="eastAsia" w:ascii="Times New Roman" w:hAnsi="Times New Roman" w:eastAsia="仿宋_GB2312" w:cs="Times New Roman"/>
          <w:sz w:val="32"/>
          <w:szCs w:val="32"/>
          <w:highlight w:val="none"/>
          <w:lang w:val="en-US" w:eastAsia="zh-CN"/>
        </w:rPr>
        <w:t>13,500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一般债券还本</w:t>
      </w:r>
      <w:r>
        <w:rPr>
          <w:rFonts w:hint="eastAsia" w:ascii="Times New Roman" w:hAnsi="Times New Roman" w:eastAsia="仿宋_GB2312" w:cs="Times New Roman"/>
          <w:sz w:val="32"/>
          <w:szCs w:val="32"/>
          <w:lang w:val="en-US" w:eastAsia="zh-CN"/>
        </w:rPr>
        <w:t>11,500</w:t>
      </w:r>
      <w:r>
        <w:rPr>
          <w:rFonts w:hint="default" w:ascii="Times New Roman" w:hAnsi="Times New Roman" w:eastAsia="仿宋_GB2312" w:cs="Times New Roman"/>
          <w:sz w:val="32"/>
          <w:szCs w:val="32"/>
        </w:rPr>
        <w:t>万元；专项债券还本</w:t>
      </w:r>
      <w:r>
        <w:rPr>
          <w:rFonts w:hint="eastAsia" w:ascii="Times New Roman" w:hAnsi="Times New Roman" w:eastAsia="仿宋_GB2312" w:cs="Times New Roman"/>
          <w:sz w:val="32"/>
          <w:szCs w:val="32"/>
          <w:lang w:val="en-US" w:eastAsia="zh-CN"/>
        </w:rPr>
        <w:t>2,000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，偿还利息</w:t>
      </w:r>
      <w:r>
        <w:rPr>
          <w:rFonts w:hint="eastAsia" w:ascii="Times New Roman" w:hAnsi="Times New Roman" w:eastAsia="仿宋_GB2312" w:cs="Times New Roman"/>
          <w:sz w:val="32"/>
          <w:szCs w:val="32"/>
          <w:highlight w:val="none"/>
          <w:lang w:val="en-US" w:eastAsia="zh-CN"/>
        </w:rPr>
        <w:t>12,828</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一般债券</w:t>
      </w:r>
      <w:r>
        <w:rPr>
          <w:rFonts w:hint="eastAsia" w:ascii="Times New Roman" w:hAnsi="Times New Roman" w:eastAsia="仿宋_GB2312" w:cs="Times New Roman"/>
          <w:sz w:val="32"/>
          <w:szCs w:val="32"/>
          <w:highlight w:val="none"/>
          <w:lang w:val="en-US" w:eastAsia="zh-CN"/>
        </w:rPr>
        <w:t>3,053</w:t>
      </w:r>
      <w:r>
        <w:rPr>
          <w:rFonts w:hint="default" w:ascii="Times New Roman" w:hAnsi="Times New Roman" w:eastAsia="仿宋_GB2312" w:cs="Times New Roman"/>
          <w:sz w:val="32"/>
          <w:szCs w:val="32"/>
        </w:rPr>
        <w:t>万元，专项债券</w:t>
      </w:r>
      <w:r>
        <w:rPr>
          <w:rFonts w:hint="eastAsia" w:ascii="Times New Roman" w:hAnsi="Times New Roman" w:eastAsia="仿宋_GB2312" w:cs="Times New Roman"/>
          <w:sz w:val="32"/>
          <w:szCs w:val="32"/>
          <w:highlight w:val="none"/>
          <w:lang w:val="en-US" w:eastAsia="zh-CN"/>
        </w:rPr>
        <w:t>9,775</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6B6B82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政府债务余额</w:t>
      </w:r>
      <w:bookmarkStart w:id="0" w:name="_GoBack"/>
      <w:bookmarkEnd w:id="0"/>
    </w:p>
    <w:p w14:paraId="7DB3D6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年12月底，全县政府债务余额约</w:t>
      </w:r>
      <w:r>
        <w:rPr>
          <w:rFonts w:hint="eastAsia" w:ascii="Times New Roman" w:hAnsi="Times New Roman" w:eastAsia="仿宋_GB2312" w:cs="Times New Roman"/>
          <w:sz w:val="32"/>
          <w:szCs w:val="32"/>
          <w:highlight w:val="none"/>
          <w:lang w:val="en-US" w:eastAsia="zh-CN"/>
        </w:rPr>
        <w:t>614,900</w:t>
      </w:r>
      <w:r>
        <w:rPr>
          <w:rFonts w:hint="default" w:ascii="Times New Roman" w:hAnsi="Times New Roman" w:eastAsia="仿宋_GB2312" w:cs="Times New Roman"/>
          <w:sz w:val="32"/>
          <w:szCs w:val="32"/>
        </w:rPr>
        <w:t>万元。其中：一般债务</w:t>
      </w:r>
      <w:r>
        <w:rPr>
          <w:rFonts w:hint="eastAsia" w:ascii="Times New Roman" w:hAnsi="Times New Roman" w:eastAsia="仿宋_GB2312" w:cs="Times New Roman"/>
          <w:sz w:val="32"/>
          <w:szCs w:val="32"/>
          <w:highlight w:val="none"/>
          <w:lang w:val="en-US" w:eastAsia="zh-CN"/>
        </w:rPr>
        <w:t>105,737</w:t>
      </w:r>
      <w:r>
        <w:rPr>
          <w:rFonts w:hint="default" w:ascii="Times New Roman" w:hAnsi="Times New Roman" w:eastAsia="仿宋_GB2312" w:cs="Times New Roman"/>
          <w:sz w:val="32"/>
          <w:szCs w:val="32"/>
        </w:rPr>
        <w:t>万元，专项债务</w:t>
      </w:r>
      <w:r>
        <w:rPr>
          <w:rFonts w:hint="eastAsia" w:ascii="Times New Roman" w:hAnsi="Times New Roman" w:eastAsia="仿宋_GB2312" w:cs="Times New Roman"/>
          <w:sz w:val="32"/>
          <w:szCs w:val="32"/>
          <w:highlight w:val="none"/>
          <w:lang w:val="en-US" w:eastAsia="zh-CN"/>
        </w:rPr>
        <w:t>509,163</w:t>
      </w:r>
      <w:r>
        <w:rPr>
          <w:rFonts w:hint="default" w:ascii="Times New Roman" w:hAnsi="Times New Roman" w:eastAsia="仿宋_GB2312" w:cs="Times New Roman"/>
          <w:sz w:val="32"/>
          <w:szCs w:val="32"/>
        </w:rPr>
        <w:t>万元。</w:t>
      </w:r>
    </w:p>
    <w:p w14:paraId="4B72B1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全县政府债务余额均控制在政府债务限额以内。</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E0C0F"/>
    <w:rsid w:val="001B7035"/>
    <w:rsid w:val="03E33071"/>
    <w:rsid w:val="093A50ED"/>
    <w:rsid w:val="0CBA49B7"/>
    <w:rsid w:val="12EA0F92"/>
    <w:rsid w:val="15A9527E"/>
    <w:rsid w:val="17B53DC9"/>
    <w:rsid w:val="1AD05CA5"/>
    <w:rsid w:val="1B6805D3"/>
    <w:rsid w:val="1BEA723A"/>
    <w:rsid w:val="1C033E58"/>
    <w:rsid w:val="233E64C1"/>
    <w:rsid w:val="267F67D1"/>
    <w:rsid w:val="297D524A"/>
    <w:rsid w:val="2B9E76FA"/>
    <w:rsid w:val="315F16D9"/>
    <w:rsid w:val="35EE0C0F"/>
    <w:rsid w:val="38FE7A29"/>
    <w:rsid w:val="3EF47905"/>
    <w:rsid w:val="422E312E"/>
    <w:rsid w:val="4AEF0A1B"/>
    <w:rsid w:val="54AE15E5"/>
    <w:rsid w:val="6071095D"/>
    <w:rsid w:val="63640307"/>
    <w:rsid w:val="67252FEC"/>
    <w:rsid w:val="6F307C36"/>
    <w:rsid w:val="7150636D"/>
    <w:rsid w:val="74F67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282</Words>
  <Characters>382</Characters>
  <Lines>0</Lines>
  <Paragraphs>0</Paragraphs>
  <TotalTime>2</TotalTime>
  <ScaleCrop>false</ScaleCrop>
  <LinksUpToDate>false</LinksUpToDate>
  <CharactersWithSpaces>382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2025-02-20T09:49:00Z</dcterms:created>
  <dc:creator>Nowhere to place youth</dc:creator>
  <cp:lastModifiedBy>kk</cp:lastModifiedBy>
  <dcterms:modified xsi:type="dcterms:W3CDTF">2026-04-02T00:57:57Z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D830D95E9A804CB8BE8B82BF58749C81_13</vt:lpwstr>
  </property>
  <property fmtid="{D5CDD505-2E9C-101B-9397-08002B2CF9AE}" pid="4" name="KSOTemplateDocerSaveRecord">
    <vt:lpwstr>eyJoZGlkIjoiM2I2NDU5MGE0OWFlNWRmOWExMzM1YWFkZDQxNmQ2YzQiLCJ1c2VySWQiOiIzNjEyMzkzOTYifQ==</vt:lpwstr>
  </property>
</Properties>
</file>