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both"/>
        <w:textAlignment w:val="auto"/>
        <w:rPr>
          <w:rStyle w:val="6"/>
          <w:rFonts w:hint="eastAsia" w:ascii="仿宋_GB2312" w:hAnsi="仿宋" w:eastAsia="仿宋_GB2312"/>
          <w:b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Style w:val="6"/>
          <w:rFonts w:hint="default" w:ascii="仿宋_GB2312" w:hAnsi="仿宋" w:eastAsia="仿宋_GB2312"/>
          <w:b/>
          <w:color w:val="auto"/>
          <w:sz w:val="28"/>
          <w:szCs w:val="28"/>
          <w:highlight w:val="none"/>
        </w:rPr>
        <w:t>附件</w:t>
      </w:r>
      <w:r>
        <w:rPr>
          <w:rStyle w:val="6"/>
          <w:rFonts w:hint="eastAsia" w:ascii="仿宋_GB2312" w:hAnsi="仿宋" w:eastAsia="仿宋_GB2312"/>
          <w:b/>
          <w:color w:val="auto"/>
          <w:sz w:val="28"/>
          <w:szCs w:val="28"/>
          <w:highlight w:val="none"/>
          <w:lang w:val="en-US" w:eastAsia="zh-CN"/>
        </w:rPr>
        <w:t xml:space="preserve">2: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color w:val="auto"/>
          <w:spacing w:val="28"/>
          <w:sz w:val="28"/>
          <w:szCs w:val="28"/>
          <w:highlight w:val="none"/>
          <w:lang w:eastAsia="zh-CN"/>
        </w:rPr>
      </w:pPr>
      <w:r>
        <w:rPr>
          <w:rStyle w:val="6"/>
          <w:rFonts w:hint="eastAsia" w:ascii="仿宋_GB2312" w:hAnsi="仿宋" w:eastAsia="仿宋_GB2312"/>
          <w:b/>
          <w:color w:val="auto"/>
          <w:spacing w:val="28"/>
          <w:sz w:val="28"/>
          <w:szCs w:val="28"/>
          <w:highlight w:val="none"/>
          <w:lang w:val="en-US" w:eastAsia="zh-CN"/>
        </w:rPr>
        <w:t>鹿寨县印刷品</w:t>
      </w:r>
      <w:r>
        <w:rPr>
          <w:rFonts w:hint="eastAsia" w:ascii="仿宋_GB2312" w:hAnsi="仿宋_GB2312" w:eastAsia="仿宋_GB2312" w:cs="仿宋_GB2312"/>
          <w:b/>
          <w:color w:val="auto"/>
          <w:spacing w:val="28"/>
          <w:sz w:val="28"/>
          <w:szCs w:val="28"/>
          <w:highlight w:val="none"/>
          <w:lang w:eastAsia="zh-CN"/>
        </w:rPr>
        <w:t>采购清单</w:t>
      </w:r>
    </w:p>
    <w:tbl>
      <w:tblPr>
        <w:tblStyle w:val="4"/>
        <w:tblW w:w="9527" w:type="dxa"/>
        <w:tblInd w:w="-4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600"/>
        <w:gridCol w:w="4157"/>
        <w:gridCol w:w="1701"/>
        <w:gridCol w:w="744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品目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技术参数（印刷品使用的原料须为原浆纸）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印量范围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最高限制单价（元）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1.各类表格、证件、证书，100张一本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 w:bidi="ar"/>
              </w:rPr>
              <w:t>A4、60克、单色、单面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1-50本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51本以上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 w:bidi="ar"/>
              </w:rPr>
              <w:t>A4、60克、单色、一式两联、50份一本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1-50本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51本以上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 w:bidi="ar"/>
              </w:rPr>
              <w:t>A4、70克、单色、单面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1-50本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51本以上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 w:bidi="ar"/>
              </w:rPr>
              <w:t>A4、70克、单色、一式两联、50份一本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1-50本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51本以上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 w:bidi="ar"/>
              </w:rPr>
              <w:t>A4、70克、双面、单色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1-50本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51本以上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 w:bidi="ar"/>
              </w:rPr>
              <w:t>A5、60克、单色、单面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1-50本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51本以上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 w:bidi="ar"/>
              </w:rPr>
              <w:t>A5、70克、单色、单面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1-50本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51本以上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 w:bidi="ar"/>
              </w:rPr>
              <w:t>A5、70克、双面、单色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1-50本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51本以上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 w:bidi="ar"/>
              </w:rPr>
              <w:t>A5门诊病历（彩色封面、120铜版纸双面印、内页黑白、70g、16p骑马订）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1-1000本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1001本以上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2.无碳复印单据、每本100张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 w:bidi="ar"/>
              </w:rPr>
              <w:t>A5、无碳复印纸、二联、编号（50份/本）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1-50本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51本以上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 w:bidi="ar"/>
              </w:rPr>
              <w:t>A5、无碳复印纸、三联、编号（33份/本）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1-50本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51本以上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 w:bidi="ar"/>
              </w:rPr>
              <w:t>A4、无碳复印纸、二联、编号（50份/本）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1-50本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51本以上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 w:bidi="ar"/>
              </w:rPr>
              <w:t>A4、无碳复印纸、三联、编号（33份/本）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1-50本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51本以上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3.文件印刷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A3、70g双胶纸（单面、单色）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1-300张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301-600张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A3、70g双胶纸（双面、单色）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1-300张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301-600张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A3、80g双胶纸（单面、单色）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1-300张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301-600张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A3、80g双胶纸（双面、单色）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1-300张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301-600张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A3、100g双胶纸（单面、单色）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1-300张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301-600张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A3、100g双胶纸（双面、单色）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1-300张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301-600张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A4、70g双胶纸（单面、单色）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1-300张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301-600张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A4、70g粉红/浅黄双胶纸（单面、单色）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1-300张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301-600张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A4、70g双胶纸（双面、单色）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1-300张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301-600张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A4、80g双胶纸（单面、单色）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1-300张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301-600张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A4、80g双胶纸（双面、单色）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1-300张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301-600张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A4、100g双胶纸（单面、单色）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1-300张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301-600张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A4、100g双胶纸（双面、单色）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1-300张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301-600张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A4、80克双胶纸（单面、单色、100页/本，封胶头）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8.03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51本以上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A4、100克双胶纸（单面、单色、100页/本，封胶头）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9.69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51本以上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A5，80克双胶纸（单面、单色、100页/本，封胶头）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1-100本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101-300本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301-500本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501本以上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A5，80克双胶纸（双面、单色、100页/本，封胶头）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1-100本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101-300本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301-500本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501本以上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A5，100克双胶纸（单面、单色、100页/本，封胶头）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1-100本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101-300本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301-500本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501本以上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4.档案袋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A4、80克牛皮纸平底纸袋（规格：22.9cm*32.4cm）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1-200个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201-400个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401个以上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A4、120克牛皮纸平底纸袋（规格：22.9cm*32.4cm）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1-200个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201-400个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401个以上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A4、150克牛皮纸、鸡眼绕线（规格：33.5cm*32.4cm*2.5cm）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1-200个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201-400个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401个以上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A4、150克牛皮纸、鸡眼绕线（规格：33.5cm*32.4cm*4cm）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1-200个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201-400个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401个以上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A4、200克牛皮纸、鸡眼绕线（规格：33.5cm*32.4cm*2.5cm）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1-200个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201-400个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401个以上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A4、200克牛皮纸、鸡眼绕线（规格：33.5cm*32.4cm*4cm）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1-200个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201-400个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401个以上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5.档案封皮、档案盒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档案盒（国家标准档案盒700g专用纸、版面按31cm*22cm*5cm计算、单面印、刀版压盒）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1001-3000个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3001个以上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档案盒（国家标准档案盒700g专用纸、版面按35cm*25cm*5cm计算、单面印、刀版压盒）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1001-3000个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3001个以上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A4档案封皮，80g牛皮纸，单面印刷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1001-3000张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3001张以上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.信封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B6、120克信封牛皮纸、单色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1001个以上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DL、120克信封牛皮纸、单色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1001个以上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ZL、120克信封牛皮纸、单色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1001个以上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C5、120克信封牛皮纸、单色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1001个以上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C4、120克信封牛皮纸、单色、无起墙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1001个以上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C4、120克信封牛皮纸、单色、侧宽30mm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1001个以上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C4、120克信封牛皮纸、单色、侧宽50mm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1-500个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501-1000个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1001个以上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.设计费用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A4彩稿设计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8.彩页印刷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（双面，四色）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A4、80g铜板纸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A4、120g铜板纸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A4、157g铜板纸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A4、200g铜板纸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A4、250g铜板纸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A5、80g铜板纸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A5、120g铜板纸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A5、157g铜板纸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A5、200g铜板纸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A5、250g铜板纸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9.小批量数码印刷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A4、250克铜版纸（彩色）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100张以内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、200克铜版纸（彩色）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100张以内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克铜版纸（彩色）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100张以内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克双胶纸（彩色）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100张以内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克双胶纸（彩色）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100张以内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克双胶纸（黑白）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100张以内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克双胶纸（黑白）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100张以内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克双胶纸（黑白）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100张以内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10.作业本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24K作业本（60克书写纸或双胶纸、52页/本、80克铜版纸封面、胶装）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100-500本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1001本以上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A4作业本（60克书写纸或双胶纸、52页/本、80克铜版纸封面、胶装）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100-500本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1001本以上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36K作业本（60克书写纸或双胶纸、32页/本、80克铜版纸封面、胶装）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100-500本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1001本以上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备课本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A4备课本（60克书写纸或双胶纸、100页/本、70克信封专用牛皮纸封面、胶装）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100-300本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301-600本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601本以上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A4备课本（60克书写纸或双胶纸、60页/本、250克铜版、四色印刷、过膜、胶装）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100-300本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301-600本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601本以上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A5备课本（60克书写纸或双胶纸、100页/本、70克信封专用牛皮纸封面、胶装）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100-300本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301-600本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601本以上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12.笔记本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笔记本（205×143mm、70克双胶、240页、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封面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250克铜板纸、单彩过膜、胶装、不含皮面）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100-300本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301-600本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601本以上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笔记本（205×143mm、80克双胶、240页、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封面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250克铜板纸、单彩过膜、胶装、不含皮面）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100-300本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301-600本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601本以上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笔记本（205×143mm、100克双胶、240页、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封面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250克铜板纸、单彩过膜、胶装、不含皮面）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100-300本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301-600本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601本以上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笔记本（205×285mm、70克双胶、240页、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封面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250克铜板纸、单彩过膜、胶装、不含皮面）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100-300本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301-600本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601本以上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8.74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笔记本（205×285mm、80克双胶、240页、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封面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250克铜板纸、单彩过膜、胶装、不含皮面）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100-300本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301-600本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9.66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601本以上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9.40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笔记本（205×285mm、100克双胶、240页、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封面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250克铜板纸、单彩过膜、胶装、不含皮面）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100-300本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301-600本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601本以上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笔记本（205×143mm、70克双胶、单色印刷、200页、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封面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250克铜板纸、单彩过膜、胶装、不含皮面）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100-300本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301-600本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601本以上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笔记本（205×143mm、80克双胶、单色印刷、200页、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封面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250克铜板纸、单彩过膜、胶装、不含皮面）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100-300本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301-600本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601本以上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笔记本（205×143mm、100克双胶、单色印刷、200页、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封面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250克铜板纸、单彩过膜、胶装、不含皮面）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100-300本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301-600本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601本以上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笔记本（205×285mm、70克双胶、单色印刷、200页、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封面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250克铜板纸、单彩过膜、胶装、不含皮面）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100-300本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301-600本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601本以上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笔记本（205×285mm、80克双胶、单色印刷、200页、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封面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250克铜板纸、单彩过膜、胶装、不含皮面）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100-300本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301-600本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601本以上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笔记本（205×285mm、100克双胶、单色印刷、200页、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封面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250克铜板纸、单彩过膜、胶装、不含皮面）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100-300本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301-600本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601本以上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8.60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13.彩色单页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A4 120g铜板纸（双面四色）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A4 157g铜板纸（双面四色）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A4 200g铜板纸（双面四色）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A3 120g铜板纸（双面四色）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A3 120g铜板纸（单面四色）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A3 157g铜板纸（双面四色）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A3 157g铜板纸（单面四色）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A3 200g铜板纸（双面四色）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A3 200g铜板纸（单面四色）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A2 120g铜板纸（双面四色）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A2 120g铜板纸（单面四色）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A2 157g铜板纸（双面四色）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A2 157g铜板纸（单面四色）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A2 200g铜板纸（双面四色）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A2 200g铜板纸（单面四色）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A1 120g铜板纸（双面四色）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A1 120g铜板纸（单面四色）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A1 157g铜板纸（双面四色）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A1 157g铜板纸（单面四色）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A1 200g铜板纸（双面四色）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A1 200g铜板纸（单面四色）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14.特种证件、文件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PVC皮质封面、20cm*7.2cm（对折）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PVC皮质封面、20cm*7.2cm（对折）、内页两层15丝PVC薄膜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501-1000张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1001张以上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3.80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9117A"/>
    <w:rsid w:val="5194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character" w:customStyle="1" w:styleId="6">
    <w:name w:val="ca-21_file_370_file_102"/>
    <w:basedOn w:val="7"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7">
    <w:name w:val="Default Paragraph Font_file_370_file_102"/>
    <w:unhideWhenUsed/>
    <w:qFormat/>
    <w:uiPriority w:val="1"/>
  </w:style>
  <w:style w:type="character" w:customStyle="1" w:styleId="8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2025-04-17T09:15:00Z</dcterms:created>
  <dc:creator>modi</dc:creator>
  <cp:lastModifiedBy>Administrator</cp:lastModifiedBy>
  <dcterms:modified xsi:type="dcterms:W3CDTF">2025-04-21T02:04:56Z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KSOTemplateDocerSaveRecord">
    <vt:lpwstr>eyJoZGlkIjoiM2JiNWJkZDkyNGEwODAxN2Q2MDBhMmI3YmMyZTQ3YTYifQ==</vt:lpwstr>
  </property>
  <property fmtid="{D5CDD505-2E9C-101B-9397-08002B2CF9AE}" pid="4" name="ICV">
    <vt:lpwstr>36E83D3D5591414EBF27A960137E98A9_12</vt:lpwstr>
  </property>
</Properties>
</file>