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02" w:rsidRDefault="009B6902">
      <w:pPr>
        <w:adjustRightIn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9B6902" w:rsidRDefault="009B6902">
      <w:pPr>
        <w:adjustRightInd w:val="0"/>
        <w:spacing w:line="520" w:lineRule="exact"/>
        <w:rPr>
          <w:rFonts w:eastAsia="仿宋_GB2312"/>
          <w:sz w:val="32"/>
          <w:szCs w:val="32"/>
        </w:rPr>
      </w:pPr>
    </w:p>
    <w:p w:rsidR="009B6902" w:rsidRDefault="009B6902">
      <w:pPr>
        <w:adjustRightInd w:val="0"/>
        <w:spacing w:line="500" w:lineRule="exact"/>
        <w:jc w:val="center"/>
        <w:rPr>
          <w:sz w:val="44"/>
          <w:szCs w:val="44"/>
        </w:rPr>
      </w:pPr>
      <w:r>
        <w:rPr>
          <w:rFonts w:cs="宋体" w:hint="eastAsia"/>
          <w:sz w:val="44"/>
          <w:szCs w:val="44"/>
        </w:rPr>
        <w:t>鹿寨县聚力脱贫攻坚深入开展农村劳动力</w:t>
      </w:r>
    </w:p>
    <w:p w:rsidR="009B6902" w:rsidRDefault="009B6902">
      <w:pPr>
        <w:adjustRightInd w:val="0"/>
        <w:spacing w:line="500" w:lineRule="exact"/>
        <w:jc w:val="center"/>
        <w:rPr>
          <w:sz w:val="44"/>
          <w:szCs w:val="44"/>
        </w:rPr>
      </w:pPr>
      <w:r>
        <w:rPr>
          <w:rFonts w:cs="宋体" w:hint="eastAsia"/>
          <w:sz w:val="44"/>
          <w:szCs w:val="44"/>
        </w:rPr>
        <w:t>外出务工专项行动工作指导组</w:t>
      </w:r>
    </w:p>
    <w:p w:rsidR="009B6902" w:rsidRDefault="009B6902">
      <w:pPr>
        <w:adjustRightInd w:val="0"/>
        <w:spacing w:line="500" w:lineRule="exact"/>
        <w:jc w:val="center"/>
        <w:rPr>
          <w:sz w:val="44"/>
          <w:szCs w:val="44"/>
        </w:rPr>
      </w:pPr>
      <w:r>
        <w:rPr>
          <w:rFonts w:cs="宋体" w:hint="eastAsia"/>
          <w:sz w:val="44"/>
          <w:szCs w:val="44"/>
        </w:rPr>
        <w:t>成员名单及工作职责</w:t>
      </w:r>
    </w:p>
    <w:p w:rsidR="009B6902" w:rsidRDefault="009B6902" w:rsidP="004C7017">
      <w:pPr>
        <w:adjustRightInd w:val="0"/>
        <w:spacing w:line="52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cs="黑体" w:hint="eastAsia"/>
          <w:sz w:val="32"/>
          <w:szCs w:val="32"/>
          <w:shd w:val="clear" w:color="auto" w:fill="FFFFFF"/>
        </w:rPr>
        <w:t>一、领导机构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pacing w:val="-20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cs="仿宋_GB2312" w:hint="eastAsia"/>
          <w:sz w:val="32"/>
          <w:szCs w:val="32"/>
        </w:rPr>
        <w:t>长：张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pacing w:val="-20"/>
          <w:sz w:val="32"/>
          <w:szCs w:val="32"/>
        </w:rPr>
        <w:t>县委副书记、鹿寨经开区党工委书记（兼）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常务副组长：韦鸿英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县人民政府副县长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李伟明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县人民政府副县长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副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长：杨程霖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县委办副主任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韦兰燕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县政府办副主任</w:t>
      </w:r>
    </w:p>
    <w:p w:rsidR="009B6902" w:rsidRDefault="009B6902" w:rsidP="004C7017">
      <w:pPr>
        <w:spacing w:line="600" w:lineRule="exact"/>
        <w:ind w:firstLineChars="800" w:firstLine="31680"/>
        <w:jc w:val="lef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廖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翔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县政府办副主任</w:t>
      </w:r>
    </w:p>
    <w:p w:rsidR="009B6902" w:rsidRDefault="009B6902" w:rsidP="004C7017">
      <w:pPr>
        <w:spacing w:line="600" w:lineRule="exact"/>
        <w:ind w:leftChars="1216" w:left="31680" w:hangingChars="400" w:firstLine="31680"/>
        <w:jc w:val="lef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罗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pacing w:val="-20"/>
          <w:sz w:val="32"/>
          <w:szCs w:val="32"/>
        </w:rPr>
        <w:t>县人社局局长、县委组织部副部长（兼）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廖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县扶贫办主任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成</w:t>
      </w:r>
      <w:r>
        <w:rPr>
          <w:rFonts w:eastAsia="仿宋_GB2312"/>
          <w:spacing w:val="4"/>
          <w:sz w:val="32"/>
          <w:szCs w:val="32"/>
        </w:rPr>
        <w:t xml:space="preserve">      </w:t>
      </w:r>
      <w:r>
        <w:rPr>
          <w:rFonts w:eastAsia="仿宋_GB2312" w:cs="仿宋_GB2312" w:hint="eastAsia"/>
          <w:sz w:val="32"/>
          <w:szCs w:val="32"/>
        </w:rPr>
        <w:t>员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eastAsia="仿宋_GB2312" w:cs="仿宋_GB2312" w:hint="eastAsia"/>
          <w:sz w:val="32"/>
          <w:szCs w:val="32"/>
        </w:rPr>
        <w:t>吴素林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县委宣传部副部长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梁干光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县扶贫办副主任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李日芳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县人社局副局长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郭世才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县农业农村局副局长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韦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县科工贸局副局长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叶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军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县住建局副局长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廖立华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县市场监管局副局长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郭丽梅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县卫健局副局长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古藩庆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县财政局副局长</w:t>
      </w:r>
    </w:p>
    <w:p w:rsidR="009B6902" w:rsidRDefault="009B6902" w:rsidP="004C7017">
      <w:pPr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莫世献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县交通局副局长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刘继德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县公安局副局长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韦爱君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县总工会副主席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苏芸玉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团县委副书记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黄光凤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黄冕镇人大主席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陶代春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平山镇副镇长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刘玉霞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中渡镇副镇长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伍春华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江口乡副乡长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廖义石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导江乡党委宣统委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慧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寨沙镇副镇长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韦香健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四排镇副镇长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吴贤琨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拉沟乡副乡长</w:t>
      </w:r>
    </w:p>
    <w:p w:rsidR="009B6902" w:rsidRDefault="009B6902" w:rsidP="004C7017">
      <w:pPr>
        <w:adjustRightInd w:val="0"/>
        <w:spacing w:line="600" w:lineRule="exact"/>
        <w:ind w:firstLineChars="8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陈俊君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鹿寨镇副镇长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  <w:shd w:val="clear" w:color="auto" w:fill="FFFFFF"/>
        </w:rPr>
        <w:t>专项行动</w:t>
      </w:r>
      <w:r>
        <w:rPr>
          <w:rFonts w:eastAsia="仿宋_GB2312" w:cs="仿宋_GB2312" w:hint="eastAsia"/>
          <w:sz w:val="32"/>
          <w:szCs w:val="32"/>
        </w:rPr>
        <w:t>工作指导组下设办公室，设在县人社局，办公室主任由罗冰同志兼任，副主任由李日芳同志兼任。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专项行动</w:t>
      </w:r>
      <w:r>
        <w:rPr>
          <w:rFonts w:eastAsia="仿宋_GB2312" w:cs="仿宋_GB2312" w:hint="eastAsia"/>
          <w:sz w:val="32"/>
          <w:szCs w:val="32"/>
        </w:rPr>
        <w:t>工作指导组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设立专班制，</w:t>
      </w:r>
      <w:r>
        <w:rPr>
          <w:rFonts w:eastAsia="仿宋_GB2312" w:cs="仿宋_GB2312" w:hint="eastAsia"/>
          <w:sz w:val="32"/>
          <w:szCs w:val="32"/>
        </w:rPr>
        <w:t>负责本次工作的指挥调度，下设</w:t>
      </w:r>
      <w:r>
        <w:rPr>
          <w:rFonts w:eastAsia="仿宋_GB2312" w:cs="仿宋_GB2312" w:hint="eastAsia"/>
          <w:spacing w:val="2"/>
          <w:sz w:val="32"/>
          <w:szCs w:val="32"/>
        </w:rPr>
        <w:t>综合协调组、信息采集组、信息对接及发布组、政策落实组、便民保障组、宣传报道组、后勤保障组、乡镇工作专班</w:t>
      </w:r>
      <w:r>
        <w:rPr>
          <w:rFonts w:eastAsia="仿宋_GB2312" w:cs="仿宋_GB2312" w:hint="eastAsia"/>
          <w:sz w:val="32"/>
          <w:szCs w:val="32"/>
        </w:rPr>
        <w:t>，各工作专班（组）按照职责分工开展工作。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黑体" w:cs="黑体" w:hint="eastAsia"/>
          <w:sz w:val="32"/>
          <w:szCs w:val="32"/>
          <w:shd w:val="clear" w:color="auto" w:fill="FFFFFF"/>
        </w:rPr>
        <w:t>二、工作小组职责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（一）综合协调组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牵头单位：县人社局、县扶贫办、县督查和绩效考评办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员：李日芳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（县人社局）</w:t>
      </w:r>
      <w:r>
        <w:rPr>
          <w:rFonts w:eastAsia="仿宋_GB2312"/>
          <w:sz w:val="32"/>
          <w:szCs w:val="32"/>
        </w:rPr>
        <w:t xml:space="preserve"> </w:t>
      </w:r>
    </w:p>
    <w:p w:rsidR="009B6902" w:rsidRDefault="009B6902" w:rsidP="004C7017">
      <w:pPr>
        <w:adjustRightInd w:val="0"/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6812463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  <w:shd w:val="clear" w:color="auto" w:fill="FFFFFF"/>
        </w:rPr>
        <w:t>18977237677</w:t>
      </w:r>
    </w:p>
    <w:p w:rsidR="009B6902" w:rsidRDefault="009B6902" w:rsidP="004C7017">
      <w:pPr>
        <w:adjustRightInd w:val="0"/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梁干光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（县扶贫办）</w:t>
      </w:r>
    </w:p>
    <w:p w:rsidR="009B6902" w:rsidRDefault="009B6902" w:rsidP="004C7017">
      <w:pPr>
        <w:adjustRightInd w:val="0"/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6818101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 xml:space="preserve">13978264930          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责：负责工作指导组办公室日常工作，负责与各部门沟通协调，起草审核综合性文件、报告，组织筹备相关会议，负责专项行动成效考核工作。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（二）信息采集组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牵头单位：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县人社局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成员单位：县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农业农村局、县科工贸局、县住建局、县市场监管局、县扶贫办、鹿寨经开区管委、县总工会、</w:t>
      </w:r>
      <w:r>
        <w:rPr>
          <w:rFonts w:eastAsia="仿宋_GB2312" w:cs="仿宋_GB2312" w:hint="eastAsia"/>
          <w:sz w:val="32"/>
          <w:szCs w:val="32"/>
        </w:rPr>
        <w:t>团县委，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各乡镇人民政府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员：黄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（县就业服务中心）</w:t>
      </w:r>
    </w:p>
    <w:p w:rsidR="009B6902" w:rsidRDefault="009B6902" w:rsidP="004C7017">
      <w:pPr>
        <w:adjustRightInd w:val="0"/>
        <w:spacing w:line="600" w:lineRule="exact"/>
        <w:ind w:firstLineChars="700" w:firstLine="31680"/>
        <w:rPr>
          <w:rFonts w:eastAsia="仿宋_GB2312"/>
          <w:spacing w:val="-20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6826258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18977238611</w:t>
      </w:r>
    </w:p>
    <w:p w:rsidR="009B6902" w:rsidRDefault="009B6902" w:rsidP="004C7017">
      <w:pPr>
        <w:spacing w:line="600" w:lineRule="exac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责：各乡镇、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各单位各司其职，推荐企业和外出务工人员注册使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用“柳州市人力资源市场网”，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《“接人入企、送人到岗”专项活动调查表》（附件</w:t>
      </w:r>
      <w:r w:rsidRPr="007959B7">
        <w:rPr>
          <w:rFonts w:eastAsia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）内容收集企业用工和劳动力就业信息，按时间要求报送县人社部门。具体分工如下：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1.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各乡镇人民政府负责收集本辖区企业（含扶贫车间）用工信息和外出劳动力需求信息；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2.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县科工贸局负责收集规上、限上企业用工信息；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3.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鹿寨经开区管委负责收集工业园区（不含江口工业园）企业用工信息；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4.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县市场监管局负责收集服务业企业用工信息；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5.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县农业农村局负责收集农业龙头企业用工信息；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6.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县住建局负责收集建筑行业施工项目用工信息；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6.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县扶贫办负责指导各乡镇收集建档立卡贫困户劳动力需求信息；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7.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县总工会指导企业工会协助做好企业用工信息收集工作；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8.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团县委负责收集和筛选经济发达地区优质企业的用工招聘信息；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9.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县人社局负责收集县外企业用工信息，并对各责任单位上报的企业用工信息和劳动力信息进行汇总、整理、发布。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（三）信息对接及发布组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牵头单位：县人社局</w:t>
      </w:r>
    </w:p>
    <w:p w:rsidR="009B6902" w:rsidRPr="00EB4280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成员单位：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县科工贸局、县农业农村局、县住建局、鹿寨经开区管委、县扶贫办、县市场监督局、县乡村振兴办</w:t>
      </w:r>
      <w:r>
        <w:rPr>
          <w:rFonts w:eastAsia="仿宋_GB2312" w:cs="仿宋_GB2312" w:hint="eastAsia"/>
          <w:sz w:val="32"/>
          <w:szCs w:val="32"/>
        </w:rPr>
        <w:t>、团县委，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各乡镇人民政府</w:t>
      </w:r>
    </w:p>
    <w:p w:rsidR="009B6902" w:rsidRDefault="009B6902">
      <w:pPr>
        <w:spacing w:line="6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员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：李日芳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eastAsia="仿宋_GB2312" w:cs="仿宋_GB2312" w:hint="eastAsia"/>
          <w:sz w:val="32"/>
          <w:szCs w:val="32"/>
        </w:rPr>
        <w:t>县人社局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  <w:shd w:val="clear" w:color="auto" w:fill="FFFFFF"/>
        </w:rPr>
        <w:t>联系电话：</w:t>
      </w:r>
      <w:r>
        <w:rPr>
          <w:rFonts w:eastAsia="仿宋_GB2312"/>
          <w:sz w:val="32"/>
          <w:szCs w:val="32"/>
        </w:rPr>
        <w:t>6812463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  <w:shd w:val="clear" w:color="auto" w:fill="FFFFFF"/>
        </w:rPr>
        <w:t>18977237677</w:t>
      </w:r>
    </w:p>
    <w:p w:rsidR="009B6902" w:rsidRDefault="009B6902" w:rsidP="004C7017">
      <w:pPr>
        <w:adjustRightInd w:val="0"/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（县就业服务中心）</w:t>
      </w:r>
    </w:p>
    <w:p w:rsidR="009B6902" w:rsidRDefault="009B6902" w:rsidP="004C7017">
      <w:pPr>
        <w:adjustRightInd w:val="0"/>
        <w:spacing w:line="600" w:lineRule="exact"/>
        <w:ind w:firstLineChars="700" w:firstLine="31680"/>
        <w:rPr>
          <w:rFonts w:eastAsia="仿宋_GB2312"/>
          <w:spacing w:val="-20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18977238611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责：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各乡镇人民政府组织发动基层力量及相关人员，及时将岗位信息推送</w:t>
      </w:r>
      <w:r>
        <w:rPr>
          <w:rFonts w:eastAsia="仿宋_GB2312" w:cs="仿宋_GB2312" w:hint="eastAsia"/>
          <w:sz w:val="32"/>
          <w:szCs w:val="32"/>
        </w:rPr>
        <w:t>给</w:t>
      </w:r>
      <w:r>
        <w:rPr>
          <w:rFonts w:ascii="仿宋_GB2312" w:eastAsia="仿宋_GB2312" w:hAnsi="仿宋_GB2312" w:cs="仿宋_GB2312" w:hint="eastAsia"/>
          <w:sz w:val="32"/>
          <w:szCs w:val="32"/>
        </w:rPr>
        <w:t>有务工需求的人员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，指导关注“鹿寨就业”微信公众号、使用“柳州人社”微信公众号进行注册求职、组织登录“柳州市农民工远程视频综合服务平台”开展远程视频应聘工作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。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2.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县科工贸局、县农业农村局、县住建局、鹿寨经开区管委、县市场监管局等部门要引导各自领域的企业安装使用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“柳州市农民工远程视频综合服务平台”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。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3.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县扶贫办、县乡村振兴办</w:t>
      </w:r>
      <w:r>
        <w:rPr>
          <w:rFonts w:eastAsia="仿宋_GB2312" w:cs="仿宋_GB2312" w:hint="eastAsia"/>
          <w:sz w:val="32"/>
          <w:szCs w:val="32"/>
        </w:rPr>
        <w:t>、团县委等单位指导对口工作人员按照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部署要求，</w:t>
      </w:r>
      <w:r>
        <w:rPr>
          <w:rFonts w:eastAsia="仿宋_GB2312" w:cs="仿宋_GB2312" w:hint="eastAsia"/>
          <w:sz w:val="32"/>
          <w:szCs w:val="32"/>
        </w:rPr>
        <w:t>做好信息对接和发布工作。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（四）政策落实组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成员单位：《关于印发应对新冠肺炎疫情支持复工复产复商的十一条措施的通知》涉及的各相关单位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责：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展“政策落实服务月”专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项活动</w:t>
      </w:r>
      <w:r>
        <w:rPr>
          <w:rFonts w:eastAsia="仿宋_GB2312" w:cs="仿宋_GB2312" w:hint="eastAsia"/>
          <w:sz w:val="32"/>
          <w:szCs w:val="32"/>
        </w:rPr>
        <w:t>；各有关单位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做好政策汇编和解读，抓好政策落实。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（五）便民保障组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牵头单位：各乡镇人民政府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成员单位：县公安局、县住建局、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县卫健局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员：梁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桃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（黄冕镇人民政府）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18777269334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韦琳敏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（平山镇人民政府）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13407887279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陈夏艳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（中渡镇人民政府）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15877259805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黄钰华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（江口乡人民政府）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18076724686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邓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剑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（导江乡人民政府）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13737295557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罗会绘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（寨沙镇人民政府）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13457260968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韦卫和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（四排镇人民政府）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18978032528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戴俸君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（拉沟乡人民政府）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13299600350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潘国富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（鹿寨镇人民政府）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18978037656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朱年华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（县公安局）</w:t>
      </w:r>
      <w:r>
        <w:rPr>
          <w:rFonts w:eastAsia="仿宋_GB2312"/>
          <w:sz w:val="32"/>
          <w:szCs w:val="32"/>
        </w:rPr>
        <w:t xml:space="preserve">    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19877263320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韦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（县住建局）</w:t>
      </w:r>
      <w:r>
        <w:rPr>
          <w:rFonts w:eastAsia="仿宋_GB2312"/>
          <w:sz w:val="32"/>
          <w:szCs w:val="32"/>
        </w:rPr>
        <w:t xml:space="preserve">    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13907822060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黄宝卫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（县卫健局）</w:t>
      </w:r>
      <w:r>
        <w:rPr>
          <w:rFonts w:eastAsia="仿宋_GB2312"/>
          <w:sz w:val="32"/>
          <w:szCs w:val="32"/>
        </w:rPr>
        <w:t xml:space="preserve">    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13471227231</w:t>
      </w:r>
    </w:p>
    <w:p w:rsidR="009B6902" w:rsidRDefault="009B6902" w:rsidP="004C7017">
      <w:pPr>
        <w:tabs>
          <w:tab w:val="left" w:pos="1701"/>
        </w:tabs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责：各相关单位配合企业做好务工人员的住宿保障工作，制定疫情期间便于务工人员租房的相关措施，为务工人员提供住宿便利条件；为有需要的鹿寨籍外出务工人员提供卫生健康凭证。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（六）宣传报道组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牵头单位：县委宣传部、县人社局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成员单位：各乡镇人民政府，县各相关单位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员：莫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（县委宣传部）</w:t>
      </w:r>
      <w:r>
        <w:rPr>
          <w:rFonts w:eastAsia="仿宋_GB2312"/>
          <w:sz w:val="32"/>
          <w:szCs w:val="32"/>
        </w:rPr>
        <w:t xml:space="preserve">   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 xml:space="preserve">18178220429  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责：充分利用报刊、广播、电视、微信公众号等新闻媒体和网络新媒体，广泛宣传专项行动和企业复工复产、劳动力外出务工的工作，营造积极的舆论氛围。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（七）后勤保障组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牵头单位：县交通局、县卫健局</w:t>
      </w:r>
    </w:p>
    <w:p w:rsidR="009B6902" w:rsidRDefault="009B6902" w:rsidP="004C7017">
      <w:pPr>
        <w:adjustRightInd w:val="0"/>
        <w:spacing w:line="600" w:lineRule="exact"/>
        <w:ind w:firstLineChars="200" w:firstLine="3168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成员单位：</w:t>
      </w:r>
      <w:r>
        <w:rPr>
          <w:rFonts w:eastAsia="仿宋_GB2312" w:cs="仿宋_GB2312" w:hint="eastAsia"/>
          <w:sz w:val="32"/>
          <w:szCs w:val="32"/>
          <w:shd w:val="clear" w:color="auto" w:fill="FFFFFF"/>
        </w:rPr>
        <w:t>县公安局、县科工贸局、县财政局、县应急管理局，各乡镇人民政府</w:t>
      </w:r>
    </w:p>
    <w:p w:rsidR="009B6902" w:rsidRDefault="009B6902" w:rsidP="004C7017">
      <w:pPr>
        <w:adjustRightInd w:val="0"/>
        <w:spacing w:line="600" w:lineRule="exact"/>
        <w:ind w:leftChars="304" w:left="31680" w:hangingChars="5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员：龙云锋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（县交通局）</w:t>
      </w:r>
    </w:p>
    <w:p w:rsidR="009B6902" w:rsidRDefault="009B6902" w:rsidP="004C7017">
      <w:pPr>
        <w:adjustRightInd w:val="0"/>
        <w:spacing w:line="600" w:lineRule="exact"/>
        <w:ind w:leftChars="1064" w:left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"/>
          <w:sz w:val="32"/>
          <w:szCs w:val="32"/>
          <w:shd w:val="clear" w:color="auto" w:fill="FFFFFF"/>
        </w:rPr>
        <w:t>15978200307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</w:p>
    <w:p w:rsidR="009B6902" w:rsidRDefault="009B6902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eastAsia="仿宋_GB2312" w:cs="仿宋_GB2312" w:hint="eastAsia"/>
          <w:sz w:val="32"/>
          <w:szCs w:val="32"/>
        </w:rPr>
        <w:t>黄宝卫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（县卫健局）</w:t>
      </w:r>
    </w:p>
    <w:p w:rsidR="009B6902" w:rsidRDefault="009B6902" w:rsidP="004C7017">
      <w:pPr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13471227231</w:t>
      </w:r>
    </w:p>
    <w:p w:rsidR="009B6902" w:rsidRDefault="009B6902" w:rsidP="004C7017">
      <w:pPr>
        <w:adjustRightInd w:val="0"/>
        <w:spacing w:line="600" w:lineRule="exact"/>
        <w:ind w:firstLineChars="6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翁小清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（县财政局）</w:t>
      </w:r>
    </w:p>
    <w:p w:rsidR="009B6902" w:rsidRDefault="009B6902" w:rsidP="004C7017">
      <w:pPr>
        <w:adjustRightInd w:val="0"/>
        <w:spacing w:line="600" w:lineRule="exact"/>
        <w:ind w:firstLineChars="7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 xml:space="preserve">15978222306  </w:t>
      </w:r>
    </w:p>
    <w:p w:rsidR="009B6902" w:rsidRDefault="009B6902" w:rsidP="004C7017">
      <w:pPr>
        <w:spacing w:line="60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责：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各乡镇人民政府负责组织农村劳动力集中出行；</w:t>
      </w:r>
      <w:r>
        <w:rPr>
          <w:rFonts w:ascii="仿宋_GB2312" w:eastAsia="仿宋_GB2312" w:hAnsi="仿宋_GB2312" w:cs="仿宋_GB2312" w:hint="eastAsia"/>
          <w:sz w:val="32"/>
          <w:szCs w:val="32"/>
        </w:rPr>
        <w:t>县交通局负责统筹做好县内、区内和省际间包车运输的组织协调；县公安局维持“点对点”直达运输服务活动现场安全保卫工作，做好道路通行保障；县应急管理局负责制定应急处置预案和处置突发情况；县科工贸局为“点对点”直达运输服务的务工人员、随车工作人员和医护人员配备、发放防疫物资；县卫健局负责指导企业落实疫情防控工作“十严格”以及务工人员返岗过程中的疫情防控工作</w:t>
      </w:r>
      <w:r>
        <w:rPr>
          <w:rFonts w:ascii="仿宋_GB2312" w:eastAsia="仿宋_GB2312" w:hAnsi="仿宋_GB2312" w:cs="仿宋_GB2312"/>
          <w:sz w:val="32"/>
          <w:szCs w:val="32"/>
        </w:rPr>
        <w:t xml:space="preserve">; </w:t>
      </w:r>
      <w:r>
        <w:rPr>
          <w:rFonts w:ascii="仿宋_GB2312" w:eastAsia="仿宋_GB2312" w:hAnsi="仿宋_GB2312" w:cs="仿宋_GB2312" w:hint="eastAsia"/>
          <w:sz w:val="32"/>
          <w:szCs w:val="32"/>
        </w:rPr>
        <w:t>县财政局负责统筹和调配各项资金，为落实相关政策提供资金保障。</w:t>
      </w:r>
    </w:p>
    <w:p w:rsidR="009B6902" w:rsidRDefault="009B6902" w:rsidP="004C7017">
      <w:pPr>
        <w:spacing w:line="600" w:lineRule="exact"/>
        <w:ind w:firstLineChars="200" w:firstLine="31680"/>
        <w:rPr>
          <w:rFonts w:eastAsia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（八）乡镇工作专班</w:t>
      </w:r>
    </w:p>
    <w:p w:rsidR="009B6902" w:rsidRDefault="009B69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各乡镇工作专班安排见《鹿寨县乡镇工作专班县领导包点安排表》《鹿寨县乡镇工作专班成员安排表》。</w:t>
      </w:r>
    </w:p>
    <w:p w:rsidR="009B6902" w:rsidRDefault="009B69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责：开展调查摸底、信息采集、政策落实、就业服务、岗位信息推送</w:t>
      </w:r>
      <w:r>
        <w:rPr>
          <w:rFonts w:ascii="仿宋_GB2312" w:eastAsia="仿宋_GB2312" w:hAnsi="仿宋_GB2312" w:cs="仿宋_GB2312" w:hint="eastAsia"/>
          <w:sz w:val="32"/>
          <w:szCs w:val="32"/>
        </w:rPr>
        <w:t>和“接人入企、送人到岗”</w:t>
      </w:r>
      <w:r>
        <w:rPr>
          <w:rFonts w:eastAsia="仿宋_GB2312" w:cs="仿宋_GB2312" w:hint="eastAsia"/>
          <w:sz w:val="32"/>
          <w:szCs w:val="32"/>
        </w:rPr>
        <w:t>等各项专项行动工作。</w:t>
      </w:r>
    </w:p>
    <w:p w:rsidR="009B6902" w:rsidRDefault="009B6902">
      <w:pPr>
        <w:spacing w:line="500" w:lineRule="exact"/>
        <w:jc w:val="center"/>
        <w:rPr>
          <w:rFonts w:ascii="宋体"/>
          <w:sz w:val="44"/>
          <w:szCs w:val="44"/>
        </w:rPr>
      </w:pPr>
    </w:p>
    <w:p w:rsidR="009B6902" w:rsidRDefault="009B6902">
      <w:pPr>
        <w:spacing w:line="500" w:lineRule="exact"/>
        <w:jc w:val="center"/>
        <w:rPr>
          <w:rFonts w:asci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鹿寨县乡镇工作专班县领导包点安排表</w:t>
      </w:r>
    </w:p>
    <w:p w:rsidR="009B6902" w:rsidRDefault="009B6902">
      <w:pPr>
        <w:spacing w:line="500" w:lineRule="exact"/>
        <w:jc w:val="center"/>
        <w:rPr>
          <w:rFonts w:ascii="宋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1"/>
        <w:gridCol w:w="1995"/>
        <w:gridCol w:w="5406"/>
      </w:tblGrid>
      <w:tr w:rsidR="009B6902">
        <w:trPr>
          <w:jc w:val="center"/>
        </w:trPr>
        <w:tc>
          <w:tcPr>
            <w:tcW w:w="1481" w:type="dxa"/>
          </w:tcPr>
          <w:p w:rsidR="009B6902" w:rsidRPr="004B6C0B" w:rsidRDefault="009B69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6C0B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995" w:type="dxa"/>
          </w:tcPr>
          <w:p w:rsidR="009B6902" w:rsidRPr="004B6C0B" w:rsidRDefault="009B69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6C0B">
              <w:rPr>
                <w:rFonts w:ascii="黑体" w:eastAsia="黑体" w:hAnsi="黑体" w:cs="黑体" w:hint="eastAsia"/>
                <w:sz w:val="28"/>
                <w:szCs w:val="28"/>
              </w:rPr>
              <w:t>乡镇</w:t>
            </w:r>
          </w:p>
        </w:tc>
        <w:tc>
          <w:tcPr>
            <w:tcW w:w="5406" w:type="dxa"/>
          </w:tcPr>
          <w:p w:rsidR="009B6902" w:rsidRPr="004B6C0B" w:rsidRDefault="009B69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6C0B">
              <w:rPr>
                <w:rFonts w:ascii="黑体" w:eastAsia="黑体" w:hAnsi="黑体" w:cs="黑体" w:hint="eastAsia"/>
                <w:sz w:val="28"/>
                <w:szCs w:val="28"/>
              </w:rPr>
              <w:t>专班领导</w:t>
            </w:r>
          </w:p>
        </w:tc>
      </w:tr>
      <w:tr w:rsidR="009B6902">
        <w:trPr>
          <w:trHeight w:val="756"/>
          <w:jc w:val="center"/>
        </w:trPr>
        <w:tc>
          <w:tcPr>
            <w:tcW w:w="1481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995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黄冕镇</w:t>
            </w:r>
          </w:p>
        </w:tc>
        <w:tc>
          <w:tcPr>
            <w:tcW w:w="5406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金檑、廖能斌、张新成</w:t>
            </w:r>
          </w:p>
        </w:tc>
      </w:tr>
      <w:tr w:rsidR="009B6902">
        <w:trPr>
          <w:trHeight w:val="766"/>
          <w:jc w:val="center"/>
        </w:trPr>
        <w:tc>
          <w:tcPr>
            <w:tcW w:w="1481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995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平山镇</w:t>
            </w:r>
          </w:p>
        </w:tc>
        <w:tc>
          <w:tcPr>
            <w:tcW w:w="5406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林华、韦鸿英、谭梅</w:t>
            </w:r>
          </w:p>
        </w:tc>
      </w:tr>
      <w:tr w:rsidR="009B6902">
        <w:trPr>
          <w:trHeight w:val="790"/>
          <w:jc w:val="center"/>
        </w:trPr>
        <w:tc>
          <w:tcPr>
            <w:tcW w:w="1481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995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中渡镇</w:t>
            </w:r>
          </w:p>
        </w:tc>
        <w:tc>
          <w:tcPr>
            <w:tcW w:w="5406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张建华、黄中、韦宣隆</w:t>
            </w:r>
          </w:p>
        </w:tc>
      </w:tr>
      <w:tr w:rsidR="009B6902">
        <w:trPr>
          <w:trHeight w:val="758"/>
          <w:jc w:val="center"/>
        </w:trPr>
        <w:tc>
          <w:tcPr>
            <w:tcW w:w="1481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995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江口乡</w:t>
            </w:r>
          </w:p>
        </w:tc>
        <w:tc>
          <w:tcPr>
            <w:tcW w:w="5406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张闰、周时力</w:t>
            </w:r>
          </w:p>
        </w:tc>
      </w:tr>
      <w:tr w:rsidR="009B6902">
        <w:trPr>
          <w:trHeight w:val="768"/>
          <w:jc w:val="center"/>
        </w:trPr>
        <w:tc>
          <w:tcPr>
            <w:tcW w:w="1481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995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导江乡</w:t>
            </w:r>
          </w:p>
        </w:tc>
        <w:tc>
          <w:tcPr>
            <w:tcW w:w="5406" w:type="dxa"/>
            <w:vAlign w:val="center"/>
          </w:tcPr>
          <w:p w:rsidR="009B6902" w:rsidRPr="00ED01E4" w:rsidRDefault="009B6902" w:rsidP="009B6902">
            <w:pPr>
              <w:spacing w:line="500" w:lineRule="exact"/>
              <w:ind w:firstLineChars="200" w:firstLine="31680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饶冬生、李伟明</w:t>
            </w:r>
          </w:p>
        </w:tc>
      </w:tr>
      <w:tr w:rsidR="009B6902">
        <w:trPr>
          <w:trHeight w:val="764"/>
          <w:jc w:val="center"/>
        </w:trPr>
        <w:tc>
          <w:tcPr>
            <w:tcW w:w="1481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995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寨沙镇</w:t>
            </w:r>
          </w:p>
        </w:tc>
        <w:tc>
          <w:tcPr>
            <w:tcW w:w="5406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陈波、覃清培</w:t>
            </w:r>
          </w:p>
        </w:tc>
      </w:tr>
      <w:tr w:rsidR="009B6902">
        <w:trPr>
          <w:trHeight w:val="774"/>
          <w:jc w:val="center"/>
        </w:trPr>
        <w:tc>
          <w:tcPr>
            <w:tcW w:w="1481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995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四排镇</w:t>
            </w:r>
          </w:p>
        </w:tc>
        <w:tc>
          <w:tcPr>
            <w:tcW w:w="5406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李大果、吴英明、熊启尧</w:t>
            </w:r>
          </w:p>
        </w:tc>
      </w:tr>
      <w:tr w:rsidR="009B6902">
        <w:trPr>
          <w:trHeight w:val="770"/>
          <w:jc w:val="center"/>
        </w:trPr>
        <w:tc>
          <w:tcPr>
            <w:tcW w:w="1481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995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拉沟乡</w:t>
            </w:r>
          </w:p>
        </w:tc>
        <w:tc>
          <w:tcPr>
            <w:tcW w:w="5406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周有海、成荣胜</w:t>
            </w:r>
          </w:p>
        </w:tc>
      </w:tr>
      <w:tr w:rsidR="009B6902">
        <w:trPr>
          <w:trHeight w:val="766"/>
          <w:jc w:val="center"/>
        </w:trPr>
        <w:tc>
          <w:tcPr>
            <w:tcW w:w="1481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995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鹿寨镇</w:t>
            </w:r>
          </w:p>
        </w:tc>
        <w:tc>
          <w:tcPr>
            <w:tcW w:w="5406" w:type="dxa"/>
            <w:vAlign w:val="center"/>
          </w:tcPr>
          <w:p w:rsidR="009B6902" w:rsidRPr="00ED01E4" w:rsidRDefault="009B6902" w:rsidP="00B427D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D01E4">
              <w:rPr>
                <w:rFonts w:eastAsia="仿宋_GB2312" w:cs="仿宋_GB2312" w:hint="eastAsia"/>
                <w:sz w:val="28"/>
                <w:szCs w:val="28"/>
              </w:rPr>
              <w:t>莫兆坚、蒙广远</w:t>
            </w:r>
          </w:p>
        </w:tc>
      </w:tr>
    </w:tbl>
    <w:p w:rsidR="009B6902" w:rsidRDefault="009B6902">
      <w:pPr>
        <w:spacing w:line="500" w:lineRule="exact"/>
        <w:jc w:val="center"/>
        <w:rPr>
          <w:rFonts w:eastAsia="仿宋_GB2312"/>
          <w:sz w:val="44"/>
          <w:szCs w:val="44"/>
        </w:rPr>
      </w:pPr>
    </w:p>
    <w:p w:rsidR="009B6902" w:rsidRDefault="009B6902">
      <w:pPr>
        <w:spacing w:line="500" w:lineRule="exact"/>
        <w:jc w:val="center"/>
        <w:rPr>
          <w:rFonts w:eastAsia="仿宋_GB2312"/>
          <w:sz w:val="32"/>
          <w:szCs w:val="32"/>
        </w:rPr>
      </w:pPr>
    </w:p>
    <w:p w:rsidR="009B6902" w:rsidRDefault="009B6902">
      <w:pPr>
        <w:spacing w:line="500" w:lineRule="exact"/>
        <w:jc w:val="center"/>
        <w:rPr>
          <w:rFonts w:eastAsia="仿宋_GB2312"/>
          <w:sz w:val="44"/>
          <w:szCs w:val="44"/>
        </w:rPr>
        <w:sectPr w:rsidR="009B6902">
          <w:footerReference w:type="even" r:id="rId6"/>
          <w:footerReference w:type="default" r:id="rId7"/>
          <w:pgSz w:w="11906" w:h="16838"/>
          <w:pgMar w:top="1440" w:right="1418" w:bottom="1440" w:left="1418" w:header="851" w:footer="992" w:gutter="0"/>
          <w:pgNumType w:fmt="numberInDash"/>
          <w:cols w:space="720"/>
          <w:docGrid w:type="lines" w:linePitch="312"/>
        </w:sectPr>
      </w:pPr>
    </w:p>
    <w:tbl>
      <w:tblPr>
        <w:tblW w:w="14175" w:type="dxa"/>
        <w:tblInd w:w="-838" w:type="dxa"/>
        <w:tblCellMar>
          <w:left w:w="0" w:type="dxa"/>
          <w:right w:w="0" w:type="dxa"/>
        </w:tblCellMar>
        <w:tblLook w:val="00A0"/>
      </w:tblPr>
      <w:tblGrid>
        <w:gridCol w:w="1155"/>
        <w:gridCol w:w="1365"/>
        <w:gridCol w:w="2415"/>
        <w:gridCol w:w="1995"/>
        <w:gridCol w:w="1995"/>
        <w:gridCol w:w="1890"/>
        <w:gridCol w:w="3360"/>
      </w:tblGrid>
      <w:tr w:rsidR="009B6902" w:rsidTr="004C7017">
        <w:trPr>
          <w:trHeight w:val="579"/>
          <w:tblHeader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>
            <w:pPr>
              <w:widowControl/>
              <w:jc w:val="center"/>
              <w:textAlignment w:val="center"/>
              <w:rPr>
                <w:rFonts w:ascii="宋体"/>
                <w:color w:val="000000"/>
                <w:sz w:val="44"/>
                <w:szCs w:val="44"/>
              </w:rPr>
            </w:pPr>
          </w:p>
          <w:p w:rsidR="009B6902" w:rsidRDefault="009B6902">
            <w:pPr>
              <w:widowControl/>
              <w:jc w:val="center"/>
              <w:textAlignment w:val="center"/>
              <w:rPr>
                <w:rFonts w:ascii="宋体"/>
                <w:color w:val="000000"/>
                <w:sz w:val="44"/>
                <w:szCs w:val="44"/>
              </w:rPr>
            </w:pPr>
            <w:r>
              <w:rPr>
                <w:rFonts w:ascii="宋体" w:cs="宋体" w:hint="eastAsia"/>
                <w:color w:val="000000"/>
                <w:sz w:val="44"/>
                <w:szCs w:val="44"/>
              </w:rPr>
              <w:t>鹿寨县乡镇工作专班成员安排表</w:t>
            </w:r>
          </w:p>
        </w:tc>
      </w:tr>
      <w:tr w:rsidR="009B6902" w:rsidRPr="004829B9" w:rsidTr="004C7017">
        <w:trPr>
          <w:trHeight w:val="1059"/>
          <w:tblHeader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Pr="004829B9" w:rsidRDefault="009B6902" w:rsidP="00E92DB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4829B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Pr="004829B9" w:rsidRDefault="009B6902" w:rsidP="00E92DB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4829B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Pr="004829B9" w:rsidRDefault="009B6902" w:rsidP="00E92DB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4829B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行政村（社区）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Pr="004829B9" w:rsidRDefault="009B6902" w:rsidP="00E92DB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4829B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乡镇包村领导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Pr="004829B9" w:rsidRDefault="009B6902" w:rsidP="00E92DB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4829B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乡镇包村干部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Pr="004829B9" w:rsidRDefault="009B6902" w:rsidP="00E92DB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4829B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脱贫攻坚（乡村振兴）工作队员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Pr="004829B9" w:rsidRDefault="009B6902" w:rsidP="00E92DB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4829B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后盾单位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六脉村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陈梦军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李荣芳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诚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县自然资源和规划局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旧街村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黄光凤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陆喜得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吴宏卫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县市场监管局</w:t>
            </w:r>
          </w:p>
        </w:tc>
      </w:tr>
      <w:tr w:rsidR="009B6902" w:rsidTr="004C7017">
        <w:trPr>
          <w:trHeight w:val="19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大端村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韦文龙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韦继刚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Style w:val="font51"/>
              </w:rPr>
            </w:pPr>
            <w:r>
              <w:rPr>
                <w:rStyle w:val="font61"/>
                <w:rFonts w:hint="eastAsia"/>
              </w:rPr>
              <w:t>于金太</w:t>
            </w:r>
          </w:p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Style w:val="font51"/>
              </w:rPr>
            </w:pPr>
            <w:r>
              <w:rPr>
                <w:rStyle w:val="font61"/>
                <w:rFonts w:hint="eastAsia"/>
              </w:rPr>
              <w:t>韦木强</w:t>
            </w:r>
          </w:p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曾令科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县委组织部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县水利局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县妇联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县档案馆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山脚村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吴大龙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蒙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迪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林文军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县市场监管局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古赏村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陈良明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林毅坚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侯永忠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县自然资源和规划局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黄诗文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廖鼎云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黄鸿博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县市场监管局</w:t>
            </w:r>
          </w:p>
        </w:tc>
      </w:tr>
      <w:tr w:rsidR="009B6902" w:rsidTr="004C7017">
        <w:trPr>
          <w:trHeight w:val="1703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石门村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刘凤兰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陈光勇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黄业广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关剑青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李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涌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县发改局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县科协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县市场监管局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县土地和房屋征收中心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幽兰村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苏慧玲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廖兰松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秦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科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县委组织部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盘龙村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郭佑明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韦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涛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潘昆年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县市场监管局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爱国村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李贵喜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冯向群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陈扬宇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县市场监管局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黄冕镇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改江村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覃春芳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裴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华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韦先伦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县妇联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大阳村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陶克豪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罗泽勇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覃祖教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县文体广旅局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九简村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韦万初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许明科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林崇胜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县糖办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孔堂村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黄振华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钟宁佳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黄海陆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平山镇文化办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芝山村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涛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李宗华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唐日安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平山镇计生站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石龙村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涛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韦俊杰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韦金燕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县法院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青山村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覃玲实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陈建强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县法院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平山社区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甘正斌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韦子</w:t>
            </w:r>
            <w:r>
              <w:rPr>
                <w:rStyle w:val="font31"/>
                <w:rFonts w:hint="eastAsia"/>
              </w:rPr>
              <w:t>湉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蒋柳青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县人社局</w:t>
            </w:r>
          </w:p>
        </w:tc>
      </w:tr>
      <w:tr w:rsidR="009B6902" w:rsidTr="004C7017">
        <w:trPr>
          <w:trHeight w:val="14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中村村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黄海健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黄显刚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覃小耿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覃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宇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莫华毅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县法院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县文联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县人社局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龙婆村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陶代春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覃树强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韦忠强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县信息中心</w:t>
            </w:r>
          </w:p>
        </w:tc>
      </w:tr>
      <w:tr w:rsidR="009B6902" w:rsidTr="004C7017">
        <w:trPr>
          <w:trHeight w:val="14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榨油村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罗福康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何贵斌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安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邬向建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胡荣清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县委政法委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县文体广旅局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平山镇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屯秋村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陶代春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韦庆阳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韦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美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县法院</w:t>
            </w:r>
          </w:p>
        </w:tc>
      </w:tr>
      <w:tr w:rsidR="009B6902" w:rsidTr="004C7017">
        <w:trPr>
          <w:trHeight w:val="12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高坡村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周颖哲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韦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才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傅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敏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陆富东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郭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政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县应急管理局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县教育局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大兆村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马</w:t>
            </w:r>
            <w:r>
              <w:rPr>
                <w:rStyle w:val="font51"/>
              </w:rPr>
              <w:t xml:space="preserve">  </w:t>
            </w:r>
            <w:r>
              <w:rPr>
                <w:rStyle w:val="font61"/>
                <w:rFonts w:hint="eastAsia"/>
              </w:rPr>
              <w:t>勋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陈晓峰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罗长平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县委办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英山社区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马</w:t>
            </w:r>
            <w:r>
              <w:rPr>
                <w:rStyle w:val="font51"/>
              </w:rPr>
              <w:t xml:space="preserve">  </w:t>
            </w:r>
            <w:r>
              <w:rPr>
                <w:rStyle w:val="font61"/>
                <w:rFonts w:hint="eastAsia"/>
              </w:rPr>
              <w:t>勋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何吉海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邓晓凌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县文体广旅局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朝阳村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吕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燕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张宝华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潘金宏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县人社局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福龙村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李金保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廖代良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冼友富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县财政局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长盛村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柯婷婷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欧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培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廖长军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县住建局</w:t>
            </w:r>
          </w:p>
        </w:tc>
      </w:tr>
      <w:tr w:rsidR="009B6902" w:rsidTr="004C7017">
        <w:trPr>
          <w:trHeight w:val="17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黄村村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李金保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黄重阳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罗清泉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廖永强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张翼飞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县检察院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县机关后勤服务中心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团县委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石墨村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周颖哲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毅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阎志远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县机关后勤服务中心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潘圩村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吕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燕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升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梁李熹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县人社局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马安村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军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韦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健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陈宏业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县住建局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贝塘村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刘玉霞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吴宏义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文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县人社局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黄腊村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蔡园芳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胡东亮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林宇峰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县住建局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大门村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蔡园芳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罗贻忠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阳义生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县城管执法局</w:t>
            </w:r>
          </w:p>
        </w:tc>
      </w:tr>
      <w:tr w:rsidR="009B6902" w:rsidTr="004C7017">
        <w:trPr>
          <w:trHeight w:val="23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寨上村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刘玉霞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韦胜勇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古正辉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赖天文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黄</w:t>
            </w:r>
            <w:r>
              <w:rPr>
                <w:rStyle w:val="font51"/>
              </w:rPr>
              <w:t xml:space="preserve">  </w:t>
            </w:r>
            <w:r>
              <w:rPr>
                <w:rStyle w:val="font61"/>
                <w:rFonts w:hint="eastAsia"/>
              </w:rPr>
              <w:t>龙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县委办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县住建局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鹿寨生态环境局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县财政局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县城管执法局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中渡镇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山尖村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古树忠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黄华东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帆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县住建局</w:t>
            </w:r>
          </w:p>
        </w:tc>
      </w:tr>
      <w:tr w:rsidR="009B6902" w:rsidTr="004C7017">
        <w:trPr>
          <w:trHeight w:val="8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江口乡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江口村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黄海南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李国庆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李炳成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韦爱珍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鹿寨生态环境局</w:t>
            </w:r>
          </w:p>
        </w:tc>
      </w:tr>
      <w:tr w:rsidR="009B6902" w:rsidTr="004C7017">
        <w:trPr>
          <w:trHeight w:val="8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江口乡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水碾村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廖黎宇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刘富强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胡明志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韦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正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县委统战部</w:t>
            </w:r>
          </w:p>
        </w:tc>
      </w:tr>
      <w:tr w:rsidR="009B6902" w:rsidTr="004C7017">
        <w:trPr>
          <w:trHeight w:val="937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江口乡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六合村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坤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覃政辉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汪荣辉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骆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毅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韦志波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廖剑武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县政协办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县侨联</w:t>
            </w:r>
          </w:p>
        </w:tc>
      </w:tr>
      <w:tr w:rsidR="009B6902" w:rsidTr="004C7017">
        <w:trPr>
          <w:trHeight w:val="726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江口乡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丹竹村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刘娜伶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伍春华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莫仕波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孙鹏飞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鹿寨生态环境局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江口乡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中庆村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莫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俊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潘世家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陈永辉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县交通局</w:t>
            </w:r>
          </w:p>
        </w:tc>
      </w:tr>
      <w:tr w:rsidR="009B6902" w:rsidTr="004C7017">
        <w:trPr>
          <w:trHeight w:val="8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江口乡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新安村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潘昆田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覃梅花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罗泽波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文旭川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鹿寨生态环境局</w:t>
            </w:r>
          </w:p>
        </w:tc>
      </w:tr>
      <w:tr w:rsidR="009B6902" w:rsidTr="004C7017">
        <w:trPr>
          <w:trHeight w:val="13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导江乡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长垌村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廖义石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韦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钟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黄军伟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李英桥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曾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志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县总工会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县水库移民服务中心</w:t>
            </w:r>
          </w:p>
        </w:tc>
      </w:tr>
      <w:tr w:rsidR="009B6902" w:rsidTr="004C7017">
        <w:trPr>
          <w:trHeight w:val="13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导江乡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黄坭村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潘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涛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周建龙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李泳驰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李言毅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余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升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县纪委监委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县委巡察办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导江乡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古懂村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帆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郝益生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黄覃凯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县应急管理局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导江乡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导江村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韦成元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</w:t>
            </w:r>
            <w:r>
              <w:rPr>
                <w:rStyle w:val="font51"/>
              </w:rPr>
              <w:t xml:space="preserve">  </w:t>
            </w:r>
            <w:r>
              <w:rPr>
                <w:rStyle w:val="font61"/>
                <w:rFonts w:hint="eastAsia"/>
              </w:rPr>
              <w:t>波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刘汉满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县纪委监委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导江乡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佛子村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白明均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张麒麟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关安荣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县水利局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导江乡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温村村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张闻丽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卢爱军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巫春生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县水利局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导江乡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石排村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莫文科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伍振宁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陆汉旋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县水利局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板江村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莫宏权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丰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凌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志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县发改局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板坡村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覃瑞锋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韦明显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樊庆祝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柳高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北里村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肖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峰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余绍红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韦边泉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鹿寨经开区管委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长塘村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覃瑞锋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覃河德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卢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敏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县行政审批局</w:t>
            </w:r>
          </w:p>
        </w:tc>
      </w:tr>
      <w:tr w:rsidR="009B6902" w:rsidTr="004C7017">
        <w:trPr>
          <w:trHeight w:val="12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长田村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波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张志光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杨赛金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李承</w:t>
            </w:r>
            <w:r>
              <w:rPr>
                <w:rStyle w:val="font31"/>
                <w:rFonts w:hint="eastAsia"/>
              </w:rPr>
              <w:t>樑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韦凯祥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县公安局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县行政审批局</w:t>
            </w:r>
          </w:p>
        </w:tc>
      </w:tr>
      <w:tr w:rsidR="009B6902" w:rsidTr="004C7017">
        <w:trPr>
          <w:trHeight w:val="13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东马村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哲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李爱珍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赖莹祥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吕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31"/>
                <w:rFonts w:hint="eastAsia"/>
              </w:rPr>
              <w:t>璘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陆振辉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县人大办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县自然资源和规划局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县医保局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杜康村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覃瑞锋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温明坤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覃晋丰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市九中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古木村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慧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韦安昌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谢尚宏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县市场监管局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古盏村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波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刘菊香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王天贵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县农业农村局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官庄村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李凤林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朱添文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县农业农村局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河岭村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梁定峰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唐</w:t>
            </w:r>
            <w:r>
              <w:rPr>
                <w:rStyle w:val="font51"/>
              </w:rPr>
              <w:t xml:space="preserve">  </w:t>
            </w:r>
            <w:r>
              <w:rPr>
                <w:rStyle w:val="font61"/>
                <w:rFonts w:hint="eastAsia"/>
              </w:rPr>
              <w:t>林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唐承智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县人大办</w:t>
            </w:r>
          </w:p>
        </w:tc>
      </w:tr>
      <w:tr w:rsidR="009B6902" w:rsidTr="004C7017">
        <w:trPr>
          <w:trHeight w:val="13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教化村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伍时娟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吴文军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凯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李远波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李建强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县统计局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县司法局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九甫村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罗安宁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吴世哲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军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县农业农村局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九敢村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慧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刘振华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敏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县农业农村局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拉庙村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严莉莉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罗继兴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李统禄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市科技馆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拉章村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哲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宁家强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钟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华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县市场监管局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六往村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伍时娟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陈金喜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韦忠昌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县农业农村局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龙江村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梁定峰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马大才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冯爱珍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县农业农村局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木岗村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莫宏权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郭祖华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廖俊红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县文体广旅局</w:t>
            </w:r>
          </w:p>
        </w:tc>
      </w:tr>
      <w:tr w:rsidR="009B6902" w:rsidTr="004C7017">
        <w:trPr>
          <w:trHeight w:val="19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全坡村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伍时娟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盛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李丽花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王永思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县农业农村局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鹿寨经开区管委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县投促局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县信访局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县退役军人事务局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兴等村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严莉莉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吴俊国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陆广发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县人大办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罗安宁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冯延旺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芳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县交通局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寨沙社区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邓海荣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梁书平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农业农村局</w:t>
            </w:r>
          </w:p>
        </w:tc>
      </w:tr>
      <w:tr w:rsidR="009B6902" w:rsidTr="004C7017">
        <w:trPr>
          <w:trHeight w:val="726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四排村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韦香健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韦庆龙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陆菊飞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县政协办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三排村</w:t>
            </w:r>
          </w:p>
        </w:tc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程德钊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黄梦荷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县土储中心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思民村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雷若威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梁微波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陈国化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县委党校</w:t>
            </w:r>
          </w:p>
        </w:tc>
      </w:tr>
      <w:tr w:rsidR="009B6902" w:rsidTr="004C7017">
        <w:trPr>
          <w:trHeight w:val="21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水头村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韦柳春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韦武华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廖维辉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梁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阳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卢东明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县委统战部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县委党校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县土储中心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县工商联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泗湖村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罗荣波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陆钟安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何志荣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县委党校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白合村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李雪萍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李家友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罗海德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县卫健局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德占村</w:t>
            </w:r>
          </w:p>
        </w:tc>
        <w:tc>
          <w:tcPr>
            <w:tcW w:w="19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宋兆洋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罗贻正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县卫健局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中平村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廖宏俊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梁干昌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张献祥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县供销联社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马龙村</w:t>
            </w:r>
          </w:p>
        </w:tc>
        <w:tc>
          <w:tcPr>
            <w:tcW w:w="19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覃尚军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潘全华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县卫健局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龙团村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廖鹏翔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胡晓嘉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31"/>
                <w:rFonts w:hint="eastAsia"/>
              </w:rPr>
              <w:t>弢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县供销联社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石妙村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莫邦基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李勇军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徐凯斌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县民政局</w:t>
            </w:r>
          </w:p>
        </w:tc>
      </w:tr>
      <w:tr w:rsidR="009B6902" w:rsidTr="004C7017">
        <w:trPr>
          <w:trHeight w:val="13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江南村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张佐霖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韦善倪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刘赛勇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陈胜安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罗清涛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县卫健局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那当村</w:t>
            </w:r>
          </w:p>
        </w:tc>
        <w:tc>
          <w:tcPr>
            <w:tcW w:w="19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韦国兴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黄建佳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县卫健局</w:t>
            </w:r>
          </w:p>
        </w:tc>
      </w:tr>
      <w:tr w:rsidR="009B6902" w:rsidTr="004C7017">
        <w:trPr>
          <w:trHeight w:val="14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和木村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吴敬良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覃雄刚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潘志勇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骆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银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覃金田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县人武部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县民政局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县供销联社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吉云村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侯青海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熊淑伟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戴福恒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县卫健局</w:t>
            </w:r>
          </w:p>
        </w:tc>
      </w:tr>
      <w:tr w:rsidR="009B6902" w:rsidTr="004C7017">
        <w:trPr>
          <w:trHeight w:val="13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四排镇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新庆村</w:t>
            </w:r>
          </w:p>
        </w:tc>
        <w:tc>
          <w:tcPr>
            <w:tcW w:w="19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覃永坤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陆仕军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戴福高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陆汉辰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县直工委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县史志办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县糖办</w:t>
            </w:r>
          </w:p>
        </w:tc>
      </w:tr>
      <w:tr w:rsidR="009B6902" w:rsidTr="004C7017">
        <w:trPr>
          <w:trHeight w:val="24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拉沟乡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拉沟村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刘振强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郭军文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蔡振声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罗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震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张昌萍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罗金利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钟程程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陆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霞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芳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县委宣传部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县科工贸局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县融媒体中心</w:t>
            </w:r>
          </w:p>
        </w:tc>
      </w:tr>
      <w:tr w:rsidR="009B6902" w:rsidTr="004C7017">
        <w:trPr>
          <w:trHeight w:val="18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拉沟乡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民主村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荣</w:t>
            </w:r>
            <w:r>
              <w:rPr>
                <w:rStyle w:val="font51"/>
                <w:rFonts w:eastAsia="仿宋_GB2312"/>
              </w:rPr>
              <w:t xml:space="preserve">    </w:t>
            </w:r>
            <w:r>
              <w:rPr>
                <w:rStyle w:val="font61"/>
                <w:rFonts w:hAnsi="宋体" w:hint="eastAsia"/>
              </w:rPr>
              <w:t>伟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蒋呈军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覃俊威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陆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锋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黄小莲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韦露露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陶夏莲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韦尚仕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县委宣传部</w:t>
            </w:r>
          </w:p>
        </w:tc>
      </w:tr>
      <w:tr w:rsidR="009B6902" w:rsidTr="004C7017">
        <w:trPr>
          <w:trHeight w:val="15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拉沟乡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背塘村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韦丽秀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蒋呈军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戴奉君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韦爱秀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覃</w:t>
            </w:r>
            <w:r>
              <w:rPr>
                <w:rStyle w:val="font51"/>
              </w:rPr>
              <w:t xml:space="preserve">  </w:t>
            </w:r>
            <w:r>
              <w:rPr>
                <w:rStyle w:val="font61"/>
                <w:rFonts w:hint="eastAsia"/>
              </w:rPr>
              <w:t>虎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潘玲松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吴定丰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县人社局</w:t>
            </w:r>
          </w:p>
        </w:tc>
      </w:tr>
      <w:tr w:rsidR="009B6902" w:rsidTr="004C7017">
        <w:trPr>
          <w:trHeight w:val="20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拉沟乡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六章村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吴贤琨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刘春霞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何福喜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陈志国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杨国超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谭必官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县交通局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县扶贫办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县残联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县督查和绩效考评办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县审计局</w:t>
            </w:r>
          </w:p>
        </w:tc>
      </w:tr>
      <w:tr w:rsidR="009B6902" w:rsidTr="004C7017">
        <w:trPr>
          <w:trHeight w:val="17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拉沟乡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木龙村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李光平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刘春霞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覃寅军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沈雁鹏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熊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丽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杨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缙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卢晓峰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李家荣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县委统战部</w:t>
            </w:r>
          </w:p>
        </w:tc>
      </w:tr>
      <w:tr w:rsidR="009B6902" w:rsidTr="004C7017">
        <w:trPr>
          <w:trHeight w:val="20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拉沟乡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大坪村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廖文胜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蒋呈军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罗文杰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覃文学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韦保龙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陈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勇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莫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恒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冯证友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县交通局</w:t>
            </w:r>
          </w:p>
        </w:tc>
      </w:tr>
      <w:tr w:rsidR="009B6902" w:rsidTr="004C7017">
        <w:trPr>
          <w:trHeight w:val="20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拉沟乡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关江村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韦显宽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郭军文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浩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吴建锋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陆庆欢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罗彰会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吴邦军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县督查和绩效考评办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新村村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邓芳军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蓝金龙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覃金生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县公安局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城东社区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韦少彪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朱玉华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孙志宇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县委组织部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城西社区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韦少彪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梁新兰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韦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文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县政协办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城中社区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韦少彪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韦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进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炽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县教育局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城南社区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韦少彪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廖蓓蕾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静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鹿寨经开区管委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龙坪村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韦继寿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于家雄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虞燕青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县自然资源和规划局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思义村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陶海阳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罗竣方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潘永述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县教育局</w:t>
            </w:r>
          </w:p>
        </w:tc>
      </w:tr>
      <w:tr w:rsidR="009B6902" w:rsidTr="004C7017">
        <w:trPr>
          <w:trHeight w:val="1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独羊村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蓝干程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琦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覃伟杰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郭智鸣</w:t>
            </w:r>
            <w:r>
              <w:rPr>
                <w:rStyle w:val="font51"/>
              </w:rPr>
              <w:br/>
            </w:r>
            <w:r>
              <w:rPr>
                <w:rStyle w:val="font61"/>
                <w:rFonts w:hint="eastAsia"/>
              </w:rPr>
              <w:t>林东健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县委编办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石路村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蓝干程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周东权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饶志刚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县自然资源和规划局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大河村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蓝干程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钟明铧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卢少波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县水利局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龙田村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陈俊君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田春燕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韦逸群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县科工贸局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俄洲村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韦贤佳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张伟华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莫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颖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县科工贸局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交通村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麒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陆忠莲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王思胜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县发改局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大良村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陶海阳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黄泽军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郑晓浪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县教育局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窑上村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陶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源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兰永芳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李宗毅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县自然资源和规划局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新胜村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韦贤佳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韦立双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黄来思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县交通局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思贤村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邓艳君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韦甘果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秦少勇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县自然资源和规划局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角塘村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韦贤佳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梁金玉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覃芳华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县水利局</w:t>
            </w:r>
          </w:p>
        </w:tc>
      </w:tr>
      <w:tr w:rsidR="009B6902" w:rsidTr="004C7017">
        <w:trPr>
          <w:trHeight w:val="11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思洛村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陶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源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婷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廖胜胜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潘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峰</w:t>
            </w:r>
            <w:r>
              <w:rPr>
                <w:rStyle w:val="font51"/>
                <w:rFonts w:eastAsia="仿宋_GB2312"/>
              </w:rPr>
              <w:br/>
            </w:r>
            <w:r>
              <w:rPr>
                <w:rStyle w:val="font61"/>
                <w:rFonts w:hAnsi="宋体" w:hint="eastAsia"/>
              </w:rPr>
              <w:t>陈</w:t>
            </w:r>
            <w:r>
              <w:rPr>
                <w:rStyle w:val="font51"/>
                <w:rFonts w:eastAsia="仿宋_GB2312"/>
              </w:rPr>
              <w:t xml:space="preserve">  </w:t>
            </w:r>
            <w:r>
              <w:rPr>
                <w:rStyle w:val="font61"/>
                <w:rFonts w:hAnsi="宋体" w:hint="eastAsia"/>
              </w:rPr>
              <w:t>寒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县政府办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大村村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陶</w:t>
            </w:r>
            <w:r>
              <w:rPr>
                <w:rStyle w:val="font51"/>
                <w:rFonts w:eastAsia="仿宋_GB2312"/>
              </w:rPr>
              <w:t xml:space="preserve"> </w:t>
            </w:r>
            <w:bookmarkStart w:id="0" w:name="_GoBack"/>
            <w:bookmarkEnd w:id="0"/>
            <w:r>
              <w:rPr>
                <w:rStyle w:val="font51"/>
                <w:rFonts w:eastAsia="仿宋_GB2312"/>
              </w:rPr>
              <w:t xml:space="preserve"> </w:t>
            </w:r>
            <w:r>
              <w:rPr>
                <w:rStyle w:val="font61"/>
                <w:rFonts w:hAnsi="宋体" w:hint="eastAsia"/>
              </w:rPr>
              <w:t>源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罗荣军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吴宏洲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县公安局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城北社区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韦少彪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欧阳春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公怀稚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县教育局</w:t>
            </w:r>
          </w:p>
        </w:tc>
      </w:tr>
      <w:tr w:rsidR="009B6902" w:rsidTr="004C7017">
        <w:trPr>
          <w:trHeight w:val="5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鹿寨镇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波井村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周雪芳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张红明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莫运银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B6902" w:rsidRDefault="009B6902" w:rsidP="004829B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font61"/>
                <w:rFonts w:hint="eastAsia"/>
              </w:rPr>
              <w:t>县司法局</w:t>
            </w:r>
          </w:p>
        </w:tc>
      </w:tr>
    </w:tbl>
    <w:p w:rsidR="009B6902" w:rsidRDefault="009B6902">
      <w:pPr>
        <w:spacing w:line="500" w:lineRule="exact"/>
        <w:rPr>
          <w:rFonts w:eastAsia="仿宋_GB2312"/>
          <w:sz w:val="32"/>
          <w:szCs w:val="32"/>
        </w:rPr>
      </w:pPr>
    </w:p>
    <w:sectPr w:rsidR="009B6902" w:rsidSect="006C4E67">
      <w:pgSz w:w="16838" w:h="11906" w:orient="landscape"/>
      <w:pgMar w:top="1531" w:right="2155" w:bottom="1474" w:left="2098" w:header="851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02" w:rsidRDefault="009B6902" w:rsidP="00F252FA">
      <w:r>
        <w:separator/>
      </w:r>
    </w:p>
  </w:endnote>
  <w:endnote w:type="continuationSeparator" w:id="0">
    <w:p w:rsidR="009B6902" w:rsidRDefault="009B6902" w:rsidP="00F25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02" w:rsidRPr="006C4E67" w:rsidRDefault="009B6902" w:rsidP="002F1002">
    <w:pPr>
      <w:pStyle w:val="Footer"/>
      <w:framePr w:wrap="auto" w:vAnchor="text" w:hAnchor="margin" w:xAlign="center" w:y="1"/>
      <w:rPr>
        <w:rStyle w:val="PageNumber"/>
        <w:rFonts w:ascii="宋体"/>
        <w:sz w:val="28"/>
        <w:szCs w:val="28"/>
      </w:rPr>
    </w:pPr>
    <w:r w:rsidRPr="006C4E67">
      <w:rPr>
        <w:rStyle w:val="PageNumber"/>
        <w:rFonts w:ascii="宋体" w:hAnsi="宋体" w:cs="宋体"/>
        <w:sz w:val="28"/>
        <w:szCs w:val="28"/>
      </w:rPr>
      <w:fldChar w:fldCharType="begin"/>
    </w:r>
    <w:r w:rsidRPr="006C4E67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6C4E67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- 2 -</w:t>
    </w:r>
    <w:r w:rsidRPr="006C4E67">
      <w:rPr>
        <w:rStyle w:val="PageNumber"/>
        <w:rFonts w:ascii="宋体" w:hAnsi="宋体" w:cs="宋体"/>
        <w:sz w:val="28"/>
        <w:szCs w:val="28"/>
      </w:rPr>
      <w:fldChar w:fldCharType="end"/>
    </w:r>
  </w:p>
  <w:p w:rsidR="009B6902" w:rsidRDefault="009B6902">
    <w:pPr>
      <w:pStyle w:val="Footer"/>
      <w:rPr>
        <w:rFonts w:ascii="宋体"/>
        <w:sz w:val="28"/>
        <w:szCs w:val="28"/>
      </w:rPr>
    </w:pPr>
  </w:p>
  <w:p w:rsidR="009B6902" w:rsidRDefault="009B69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02" w:rsidRPr="006C4E67" w:rsidRDefault="009B6902" w:rsidP="002F1002">
    <w:pPr>
      <w:pStyle w:val="Footer"/>
      <w:framePr w:wrap="auto" w:vAnchor="text" w:hAnchor="margin" w:xAlign="center" w:y="1"/>
      <w:rPr>
        <w:rStyle w:val="PageNumber"/>
        <w:rFonts w:ascii="宋体"/>
        <w:sz w:val="28"/>
        <w:szCs w:val="28"/>
      </w:rPr>
    </w:pPr>
    <w:r w:rsidRPr="006C4E67">
      <w:rPr>
        <w:rStyle w:val="PageNumber"/>
        <w:rFonts w:ascii="宋体" w:hAnsi="宋体" w:cs="宋体"/>
        <w:sz w:val="28"/>
        <w:szCs w:val="28"/>
      </w:rPr>
      <w:fldChar w:fldCharType="begin"/>
    </w:r>
    <w:r w:rsidRPr="006C4E67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6C4E67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- 1 -</w:t>
    </w:r>
    <w:r w:rsidRPr="006C4E67">
      <w:rPr>
        <w:rStyle w:val="PageNumber"/>
        <w:rFonts w:ascii="宋体" w:hAnsi="宋体" w:cs="宋体"/>
        <w:sz w:val="28"/>
        <w:szCs w:val="28"/>
      </w:rPr>
      <w:fldChar w:fldCharType="end"/>
    </w:r>
  </w:p>
  <w:p w:rsidR="009B6902" w:rsidRDefault="009B6902">
    <w:pPr>
      <w:pStyle w:val="Footer"/>
      <w:jc w:val="right"/>
      <w:rPr>
        <w:rFonts w:ascii="宋体"/>
        <w:sz w:val="28"/>
        <w:szCs w:val="28"/>
      </w:rPr>
    </w:pPr>
  </w:p>
  <w:p w:rsidR="009B6902" w:rsidRDefault="009B69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02" w:rsidRDefault="009B6902" w:rsidP="00F252FA">
      <w:r>
        <w:separator/>
      </w:r>
    </w:p>
  </w:footnote>
  <w:footnote w:type="continuationSeparator" w:id="0">
    <w:p w:rsidR="009B6902" w:rsidRDefault="009B6902" w:rsidP="00F25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ocumentProtection w:edit="readOnly" w:formatting="1" w:enforcement="1"/>
  <w:defaultTabStop w:val="420"/>
  <w:doNotHyphenateCaps/>
  <w:evenAndOddHeaders/>
  <w:drawingGridHorizontalSpacing w:val="105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78C"/>
    <w:rsid w:val="0000710B"/>
    <w:rsid w:val="000123A6"/>
    <w:rsid w:val="00023246"/>
    <w:rsid w:val="00067D15"/>
    <w:rsid w:val="00084CC2"/>
    <w:rsid w:val="000B178C"/>
    <w:rsid w:val="000C3ACD"/>
    <w:rsid w:val="000D7AB7"/>
    <w:rsid w:val="000F664D"/>
    <w:rsid w:val="00115552"/>
    <w:rsid w:val="001160F8"/>
    <w:rsid w:val="00123116"/>
    <w:rsid w:val="00132AC1"/>
    <w:rsid w:val="00160F62"/>
    <w:rsid w:val="00175456"/>
    <w:rsid w:val="001A2F94"/>
    <w:rsid w:val="001C0E50"/>
    <w:rsid w:val="001D2034"/>
    <w:rsid w:val="002010A3"/>
    <w:rsid w:val="002141F0"/>
    <w:rsid w:val="002165DE"/>
    <w:rsid w:val="00220A59"/>
    <w:rsid w:val="00256CCF"/>
    <w:rsid w:val="00266D27"/>
    <w:rsid w:val="00280EAC"/>
    <w:rsid w:val="002971F0"/>
    <w:rsid w:val="002D7F41"/>
    <w:rsid w:val="002E3BCE"/>
    <w:rsid w:val="002F1002"/>
    <w:rsid w:val="002F15F6"/>
    <w:rsid w:val="002F2783"/>
    <w:rsid w:val="002F3100"/>
    <w:rsid w:val="002F446D"/>
    <w:rsid w:val="002F5112"/>
    <w:rsid w:val="00320DC6"/>
    <w:rsid w:val="00377981"/>
    <w:rsid w:val="003C74F9"/>
    <w:rsid w:val="003F3D44"/>
    <w:rsid w:val="00403C1F"/>
    <w:rsid w:val="004332A9"/>
    <w:rsid w:val="00437152"/>
    <w:rsid w:val="00446134"/>
    <w:rsid w:val="00463EF3"/>
    <w:rsid w:val="004829B9"/>
    <w:rsid w:val="0049484E"/>
    <w:rsid w:val="004B6C0B"/>
    <w:rsid w:val="004C7017"/>
    <w:rsid w:val="004D76C3"/>
    <w:rsid w:val="00502948"/>
    <w:rsid w:val="00505029"/>
    <w:rsid w:val="00514EF4"/>
    <w:rsid w:val="00525584"/>
    <w:rsid w:val="00537059"/>
    <w:rsid w:val="00557BA9"/>
    <w:rsid w:val="0056672C"/>
    <w:rsid w:val="00575ABA"/>
    <w:rsid w:val="005905A5"/>
    <w:rsid w:val="00595377"/>
    <w:rsid w:val="005D240E"/>
    <w:rsid w:val="00606E4F"/>
    <w:rsid w:val="00635664"/>
    <w:rsid w:val="00652D46"/>
    <w:rsid w:val="0068632A"/>
    <w:rsid w:val="00694510"/>
    <w:rsid w:val="006C4E67"/>
    <w:rsid w:val="006C7CF9"/>
    <w:rsid w:val="006D0233"/>
    <w:rsid w:val="007052E6"/>
    <w:rsid w:val="00721D64"/>
    <w:rsid w:val="00767A3B"/>
    <w:rsid w:val="00767B79"/>
    <w:rsid w:val="007959B7"/>
    <w:rsid w:val="007F48C9"/>
    <w:rsid w:val="00821A43"/>
    <w:rsid w:val="0082287E"/>
    <w:rsid w:val="00837DF3"/>
    <w:rsid w:val="008C0010"/>
    <w:rsid w:val="008C03D0"/>
    <w:rsid w:val="00910FD0"/>
    <w:rsid w:val="00935A7A"/>
    <w:rsid w:val="009435EA"/>
    <w:rsid w:val="009B6902"/>
    <w:rsid w:val="009E48EC"/>
    <w:rsid w:val="009F6274"/>
    <w:rsid w:val="00A33A5C"/>
    <w:rsid w:val="00A50009"/>
    <w:rsid w:val="00A77ADC"/>
    <w:rsid w:val="00A77DFE"/>
    <w:rsid w:val="00A864EA"/>
    <w:rsid w:val="00A91940"/>
    <w:rsid w:val="00AE505E"/>
    <w:rsid w:val="00AE7733"/>
    <w:rsid w:val="00AF5769"/>
    <w:rsid w:val="00B05629"/>
    <w:rsid w:val="00B3181B"/>
    <w:rsid w:val="00B427D3"/>
    <w:rsid w:val="00B42AAE"/>
    <w:rsid w:val="00B52B8B"/>
    <w:rsid w:val="00B70246"/>
    <w:rsid w:val="00B75C86"/>
    <w:rsid w:val="00B8472F"/>
    <w:rsid w:val="00BA12F9"/>
    <w:rsid w:val="00BB2B15"/>
    <w:rsid w:val="00BB6938"/>
    <w:rsid w:val="00BF4964"/>
    <w:rsid w:val="00C10757"/>
    <w:rsid w:val="00C1788C"/>
    <w:rsid w:val="00C20A55"/>
    <w:rsid w:val="00CB0ECA"/>
    <w:rsid w:val="00D2243B"/>
    <w:rsid w:val="00D43936"/>
    <w:rsid w:val="00D43B8D"/>
    <w:rsid w:val="00D528A2"/>
    <w:rsid w:val="00D54CB3"/>
    <w:rsid w:val="00D822FD"/>
    <w:rsid w:val="00D83CA9"/>
    <w:rsid w:val="00DA24EC"/>
    <w:rsid w:val="00DB096B"/>
    <w:rsid w:val="00DB1C52"/>
    <w:rsid w:val="00DC162E"/>
    <w:rsid w:val="00DC6FA8"/>
    <w:rsid w:val="00DD3420"/>
    <w:rsid w:val="00DD5536"/>
    <w:rsid w:val="00DF7911"/>
    <w:rsid w:val="00E06B36"/>
    <w:rsid w:val="00E57FFA"/>
    <w:rsid w:val="00E920C0"/>
    <w:rsid w:val="00E92DB5"/>
    <w:rsid w:val="00EA1E8B"/>
    <w:rsid w:val="00EB10AA"/>
    <w:rsid w:val="00EB4280"/>
    <w:rsid w:val="00ED01E4"/>
    <w:rsid w:val="00EE508F"/>
    <w:rsid w:val="00EE612A"/>
    <w:rsid w:val="00EF142A"/>
    <w:rsid w:val="00F150DD"/>
    <w:rsid w:val="00F218E7"/>
    <w:rsid w:val="00F252FA"/>
    <w:rsid w:val="00F77378"/>
    <w:rsid w:val="00FA2BC9"/>
    <w:rsid w:val="00FF2748"/>
    <w:rsid w:val="017851CA"/>
    <w:rsid w:val="01D65B5A"/>
    <w:rsid w:val="02DC2D3E"/>
    <w:rsid w:val="03125417"/>
    <w:rsid w:val="034771EC"/>
    <w:rsid w:val="041E464F"/>
    <w:rsid w:val="06AA4DE1"/>
    <w:rsid w:val="06CC2756"/>
    <w:rsid w:val="06E80366"/>
    <w:rsid w:val="06F523D2"/>
    <w:rsid w:val="08575F34"/>
    <w:rsid w:val="08DD5E9A"/>
    <w:rsid w:val="090B6D66"/>
    <w:rsid w:val="091C041C"/>
    <w:rsid w:val="093D4FB7"/>
    <w:rsid w:val="0A316B49"/>
    <w:rsid w:val="0B53382B"/>
    <w:rsid w:val="0C7D670E"/>
    <w:rsid w:val="0D31488F"/>
    <w:rsid w:val="0F757BEB"/>
    <w:rsid w:val="10930DC1"/>
    <w:rsid w:val="11667520"/>
    <w:rsid w:val="11EA1373"/>
    <w:rsid w:val="12B1219F"/>
    <w:rsid w:val="13C23177"/>
    <w:rsid w:val="13E41461"/>
    <w:rsid w:val="13FA36A3"/>
    <w:rsid w:val="141F1808"/>
    <w:rsid w:val="14876770"/>
    <w:rsid w:val="151A5898"/>
    <w:rsid w:val="16636246"/>
    <w:rsid w:val="169D4BA9"/>
    <w:rsid w:val="17FE7E5E"/>
    <w:rsid w:val="18345505"/>
    <w:rsid w:val="193B5FAC"/>
    <w:rsid w:val="19CA4A3A"/>
    <w:rsid w:val="19E477BE"/>
    <w:rsid w:val="1A733C64"/>
    <w:rsid w:val="1B3B043B"/>
    <w:rsid w:val="1B573BB4"/>
    <w:rsid w:val="1BA24997"/>
    <w:rsid w:val="1C411337"/>
    <w:rsid w:val="1D3B4EA2"/>
    <w:rsid w:val="1D7653F7"/>
    <w:rsid w:val="1DA55031"/>
    <w:rsid w:val="1EAE5864"/>
    <w:rsid w:val="1F022D6F"/>
    <w:rsid w:val="1FFF49E6"/>
    <w:rsid w:val="240772AA"/>
    <w:rsid w:val="241512CA"/>
    <w:rsid w:val="24922895"/>
    <w:rsid w:val="253E0A97"/>
    <w:rsid w:val="25644FE8"/>
    <w:rsid w:val="25E249EB"/>
    <w:rsid w:val="26A224E8"/>
    <w:rsid w:val="26B80A97"/>
    <w:rsid w:val="274D290A"/>
    <w:rsid w:val="281B425C"/>
    <w:rsid w:val="293442AB"/>
    <w:rsid w:val="2A7B4CC0"/>
    <w:rsid w:val="2BC67260"/>
    <w:rsid w:val="2CE03230"/>
    <w:rsid w:val="2D4B2C4D"/>
    <w:rsid w:val="2DFD4901"/>
    <w:rsid w:val="2E031724"/>
    <w:rsid w:val="2EBE5A63"/>
    <w:rsid w:val="2ED04E4F"/>
    <w:rsid w:val="30CB379B"/>
    <w:rsid w:val="3102686A"/>
    <w:rsid w:val="31606428"/>
    <w:rsid w:val="33791A29"/>
    <w:rsid w:val="3474597D"/>
    <w:rsid w:val="35BC48B8"/>
    <w:rsid w:val="372D5A13"/>
    <w:rsid w:val="382C57E6"/>
    <w:rsid w:val="38A036E5"/>
    <w:rsid w:val="38DC3A8F"/>
    <w:rsid w:val="38F77FEF"/>
    <w:rsid w:val="39BA09F4"/>
    <w:rsid w:val="3AC10DF2"/>
    <w:rsid w:val="3B3D6A5B"/>
    <w:rsid w:val="3B8C75C1"/>
    <w:rsid w:val="3C1E6B30"/>
    <w:rsid w:val="3E7D7914"/>
    <w:rsid w:val="4029078F"/>
    <w:rsid w:val="40A0381E"/>
    <w:rsid w:val="40D84348"/>
    <w:rsid w:val="411269FF"/>
    <w:rsid w:val="411D5E1C"/>
    <w:rsid w:val="424C391C"/>
    <w:rsid w:val="4333122B"/>
    <w:rsid w:val="43D40E1D"/>
    <w:rsid w:val="446866CB"/>
    <w:rsid w:val="45C66B15"/>
    <w:rsid w:val="47211203"/>
    <w:rsid w:val="476F54DF"/>
    <w:rsid w:val="4B403E05"/>
    <w:rsid w:val="4BE64593"/>
    <w:rsid w:val="4DA335EF"/>
    <w:rsid w:val="4DC1203E"/>
    <w:rsid w:val="4F2F11FB"/>
    <w:rsid w:val="51056F76"/>
    <w:rsid w:val="512440C8"/>
    <w:rsid w:val="51A2607D"/>
    <w:rsid w:val="51C35230"/>
    <w:rsid w:val="525B7A2A"/>
    <w:rsid w:val="529B0814"/>
    <w:rsid w:val="554A705A"/>
    <w:rsid w:val="55A76601"/>
    <w:rsid w:val="55FC6001"/>
    <w:rsid w:val="56982718"/>
    <w:rsid w:val="56C1775A"/>
    <w:rsid w:val="572A10B4"/>
    <w:rsid w:val="57356615"/>
    <w:rsid w:val="580402F6"/>
    <w:rsid w:val="58FC2A8C"/>
    <w:rsid w:val="5A285723"/>
    <w:rsid w:val="5AB66FBD"/>
    <w:rsid w:val="5B5B26A5"/>
    <w:rsid w:val="5B9F40CF"/>
    <w:rsid w:val="5BCF7FE1"/>
    <w:rsid w:val="5C4A1E75"/>
    <w:rsid w:val="5C695FAC"/>
    <w:rsid w:val="5E9C403A"/>
    <w:rsid w:val="5EEA0248"/>
    <w:rsid w:val="5F1F3F1B"/>
    <w:rsid w:val="5F2516A8"/>
    <w:rsid w:val="612E0FFB"/>
    <w:rsid w:val="615E224C"/>
    <w:rsid w:val="6184248C"/>
    <w:rsid w:val="61DE1AB1"/>
    <w:rsid w:val="66767111"/>
    <w:rsid w:val="696E6AF2"/>
    <w:rsid w:val="6E123B65"/>
    <w:rsid w:val="6E20613A"/>
    <w:rsid w:val="6E3E4170"/>
    <w:rsid w:val="6E4B5383"/>
    <w:rsid w:val="6ECA2E8B"/>
    <w:rsid w:val="6ECC706E"/>
    <w:rsid w:val="707355DD"/>
    <w:rsid w:val="709B2518"/>
    <w:rsid w:val="709F0ECD"/>
    <w:rsid w:val="70F86DF3"/>
    <w:rsid w:val="721919AE"/>
    <w:rsid w:val="722E33E8"/>
    <w:rsid w:val="72421532"/>
    <w:rsid w:val="727A0994"/>
    <w:rsid w:val="734479F3"/>
    <w:rsid w:val="73785000"/>
    <w:rsid w:val="738135DE"/>
    <w:rsid w:val="73C31BFC"/>
    <w:rsid w:val="74CE55B2"/>
    <w:rsid w:val="75B61766"/>
    <w:rsid w:val="76DE17E3"/>
    <w:rsid w:val="77040DBD"/>
    <w:rsid w:val="77B630D5"/>
    <w:rsid w:val="78BA3560"/>
    <w:rsid w:val="7A253E75"/>
    <w:rsid w:val="7A7A357F"/>
    <w:rsid w:val="7ADF6ECF"/>
    <w:rsid w:val="7B300D1F"/>
    <w:rsid w:val="7C236C8D"/>
    <w:rsid w:val="7C28453F"/>
    <w:rsid w:val="7EDC02B0"/>
    <w:rsid w:val="7F503637"/>
    <w:rsid w:val="7F72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FA"/>
    <w:pPr>
      <w:widowControl w:val="0"/>
      <w:jc w:val="both"/>
    </w:pPr>
    <w:rPr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52FA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2FA"/>
    <w:rPr>
      <w:rFonts w:ascii="Arial" w:eastAsia="黑体" w:hAnsi="Arial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F25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52F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25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2FA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F252F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DefaultParagraphFont"/>
    <w:uiPriority w:val="99"/>
    <w:rsid w:val="00F252FA"/>
    <w:rPr>
      <w:rFonts w:ascii="宋体" w:eastAsia="宋体" w:hAnsi="宋体" w:cs="宋体"/>
      <w:color w:val="000000"/>
      <w:sz w:val="18"/>
      <w:szCs w:val="18"/>
      <w:u w:val="none"/>
    </w:rPr>
  </w:style>
  <w:style w:type="paragraph" w:customStyle="1" w:styleId="cjk">
    <w:name w:val="cjk"/>
    <w:basedOn w:val="Normal"/>
    <w:uiPriority w:val="99"/>
    <w:rsid w:val="00F252FA"/>
    <w:pPr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font61">
    <w:name w:val="font61"/>
    <w:basedOn w:val="DefaultParagraphFont"/>
    <w:uiPriority w:val="99"/>
    <w:rsid w:val="00F252FA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51">
    <w:name w:val="font51"/>
    <w:basedOn w:val="DefaultParagraphFont"/>
    <w:uiPriority w:val="99"/>
    <w:rsid w:val="00F252F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font31">
    <w:name w:val="font31"/>
    <w:basedOn w:val="DefaultParagraphFont"/>
    <w:uiPriority w:val="99"/>
    <w:rsid w:val="00F252FA"/>
    <w:rPr>
      <w:rFonts w:ascii="宋体" w:eastAsia="宋体" w:hAnsi="宋体" w:cs="宋体"/>
      <w:color w:val="000000"/>
      <w:sz w:val="28"/>
      <w:szCs w:val="28"/>
      <w:u w:val="none"/>
    </w:rPr>
  </w:style>
  <w:style w:type="character" w:styleId="PageNumber">
    <w:name w:val="page number"/>
    <w:basedOn w:val="DefaultParagraphFont"/>
    <w:uiPriority w:val="99"/>
    <w:rsid w:val="006C4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26</Pages>
  <Words>1121</Words>
  <Characters>6396</Characters>
  <Application>Microsoft Office Outlook</Application>
  <DocSecurity>8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hw</dc:creator>
  <cp:keywords/>
  <dc:description/>
  <cp:lastModifiedBy>微软用户</cp:lastModifiedBy>
  <cp:revision>47</cp:revision>
  <cp:lastPrinted>2020-03-13T03:19:00Z</cp:lastPrinted>
  <dcterms:created xsi:type="dcterms:W3CDTF">2020-02-29T08:07:00Z</dcterms:created>
  <dcterms:modified xsi:type="dcterms:W3CDTF">2020-03-15T09:59:00Z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