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D0" w:rsidRPr="00975AB6" w:rsidRDefault="00714BD0">
      <w:pPr>
        <w:spacing w:line="480" w:lineRule="exact"/>
        <w:jc w:val="left"/>
        <w:rPr>
          <w:rFonts w:ascii="Times New Roman" w:eastAsia="黑体" w:hAnsi="Times New Roman" w:cs="Times New Roman"/>
          <w:color w:val="000000"/>
          <w:sz w:val="32"/>
          <w:szCs w:val="32"/>
        </w:rPr>
      </w:pPr>
      <w:r w:rsidRPr="00975AB6">
        <w:rPr>
          <w:rFonts w:ascii="Times New Roman" w:eastAsia="黑体" w:hAnsi="Times New Roman" w:cs="黑体" w:hint="eastAsia"/>
          <w:color w:val="000000"/>
          <w:sz w:val="32"/>
          <w:szCs w:val="32"/>
        </w:rPr>
        <w:t>附件</w:t>
      </w:r>
      <w:r w:rsidRPr="00975AB6">
        <w:rPr>
          <w:rFonts w:ascii="Times New Roman" w:eastAsia="黑体" w:hAnsi="Times New Roman" w:cs="Times New Roman"/>
          <w:color w:val="000000"/>
          <w:sz w:val="32"/>
          <w:szCs w:val="32"/>
        </w:rPr>
        <w:t>2</w:t>
      </w:r>
    </w:p>
    <w:p w:rsidR="00714BD0" w:rsidRPr="00975AB6" w:rsidRDefault="00714BD0">
      <w:pPr>
        <w:spacing w:line="480" w:lineRule="exact"/>
        <w:jc w:val="center"/>
        <w:rPr>
          <w:rFonts w:ascii="Times New Roman" w:eastAsia="方正小标宋简体" w:hAnsi="Times New Roman" w:cs="Times New Roman"/>
          <w:color w:val="000000"/>
          <w:sz w:val="44"/>
          <w:szCs w:val="44"/>
        </w:rPr>
      </w:pPr>
    </w:p>
    <w:p w:rsidR="00714BD0" w:rsidRPr="00975AB6" w:rsidRDefault="00714BD0">
      <w:pPr>
        <w:spacing w:line="480" w:lineRule="exact"/>
        <w:jc w:val="center"/>
        <w:rPr>
          <w:rFonts w:ascii="Times New Roman" w:eastAsia="方正小标宋简体" w:hAnsi="Times New Roman" w:cs="Times New Roman"/>
          <w:color w:val="000000"/>
          <w:sz w:val="44"/>
          <w:szCs w:val="44"/>
        </w:rPr>
      </w:pPr>
      <w:r w:rsidRPr="00975AB6">
        <w:rPr>
          <w:rFonts w:ascii="Times New Roman" w:hAnsi="Times New Roman" w:cs="宋体" w:hint="eastAsia"/>
          <w:color w:val="000000"/>
          <w:sz w:val="44"/>
          <w:szCs w:val="44"/>
        </w:rPr>
        <w:t>鹿寨县农村劳动力外出务工专项行动任务分解表</w:t>
      </w:r>
    </w:p>
    <w:p w:rsidR="00714BD0" w:rsidRPr="00975AB6" w:rsidRDefault="00714BD0">
      <w:pPr>
        <w:spacing w:line="480" w:lineRule="exact"/>
        <w:jc w:val="center"/>
        <w:rPr>
          <w:rFonts w:ascii="Times New Roman" w:eastAsia="方正小标宋简体" w:hAnsi="Times New Roman" w:cs="Times New Roman"/>
          <w:color w:val="000000"/>
          <w:sz w:val="44"/>
          <w:szCs w:val="44"/>
        </w:rPr>
      </w:pPr>
    </w:p>
    <w:p w:rsidR="00714BD0" w:rsidRPr="00975AB6" w:rsidRDefault="00714BD0">
      <w:pPr>
        <w:spacing w:line="560" w:lineRule="exact"/>
        <w:jc w:val="left"/>
        <w:rPr>
          <w:rFonts w:ascii="Times New Roman" w:eastAsia="仿宋_GB2312" w:hAnsi="Times New Roman" w:cs="Times New Roman"/>
          <w:color w:val="000000"/>
          <w:sz w:val="28"/>
          <w:szCs w:val="28"/>
        </w:rPr>
      </w:pPr>
      <w:r w:rsidRPr="00975AB6">
        <w:rPr>
          <w:rFonts w:ascii="Times New Roman" w:eastAsia="仿宋_GB2312" w:hAnsi="Times New Roman" w:cs="Times New Roman"/>
          <w:color w:val="000000"/>
          <w:sz w:val="28"/>
          <w:szCs w:val="28"/>
        </w:rPr>
        <w:t xml:space="preserve">                                            </w:t>
      </w:r>
      <w:r w:rsidRPr="00975AB6">
        <w:rPr>
          <w:rFonts w:ascii="Times New Roman" w:eastAsia="仿宋_GB2312" w:hAnsi="Times New Roman" w:cs="Times New Roman"/>
          <w:color w:val="000000"/>
          <w:sz w:val="32"/>
          <w:szCs w:val="32"/>
        </w:rPr>
        <w:t xml:space="preserve">                                     </w:t>
      </w:r>
      <w:r w:rsidRPr="00975AB6">
        <w:rPr>
          <w:rFonts w:ascii="Times New Roman" w:eastAsia="仿宋_GB2312" w:hAnsi="Times New Roman" w:cs="Times New Roman"/>
          <w:color w:val="000000"/>
          <w:sz w:val="28"/>
          <w:szCs w:val="28"/>
        </w:rPr>
        <w:t xml:space="preserve">   </w:t>
      </w:r>
      <w:r w:rsidRPr="00975AB6">
        <w:rPr>
          <w:rFonts w:ascii="Times New Roman" w:eastAsia="仿宋_GB2312" w:hAnsi="Times New Roman" w:cs="仿宋_GB2312" w:hint="eastAsia"/>
          <w:color w:val="000000"/>
          <w:sz w:val="28"/>
          <w:szCs w:val="28"/>
        </w:rPr>
        <w:t>单位：人</w:t>
      </w:r>
    </w:p>
    <w:tbl>
      <w:tblPr>
        <w:tblW w:w="13619" w:type="dxa"/>
        <w:jc w:val="center"/>
        <w:tblLayout w:type="fixed"/>
        <w:tblCellMar>
          <w:left w:w="0" w:type="dxa"/>
          <w:right w:w="0" w:type="dxa"/>
        </w:tblCellMar>
        <w:tblLook w:val="00A0"/>
      </w:tblPr>
      <w:tblGrid>
        <w:gridCol w:w="2815"/>
        <w:gridCol w:w="1147"/>
        <w:gridCol w:w="1074"/>
        <w:gridCol w:w="1095"/>
        <w:gridCol w:w="1084"/>
        <w:gridCol w:w="1063"/>
        <w:gridCol w:w="1042"/>
        <w:gridCol w:w="1053"/>
        <w:gridCol w:w="1105"/>
        <w:gridCol w:w="1084"/>
        <w:gridCol w:w="1057"/>
      </w:tblGrid>
      <w:tr w:rsidR="00714BD0" w:rsidRPr="00975AB6">
        <w:trPr>
          <w:trHeight w:val="580"/>
          <w:jc w:val="center"/>
        </w:trPr>
        <w:tc>
          <w:tcPr>
            <w:tcW w:w="2815"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sz w:val="28"/>
                <w:szCs w:val="28"/>
              </w:rPr>
            </w:pPr>
            <w:r w:rsidRPr="00975AB6">
              <w:rPr>
                <w:rFonts w:ascii="Times New Roman" w:eastAsia="黑体" w:hAnsi="黑体" w:cs="黑体" w:hint="eastAsia"/>
                <w:color w:val="000000"/>
                <w:kern w:val="0"/>
                <w:sz w:val="28"/>
                <w:szCs w:val="28"/>
              </w:rPr>
              <w:t>项</w:t>
            </w:r>
            <w:r w:rsidRPr="00975AB6">
              <w:rPr>
                <w:rFonts w:ascii="Times New Roman" w:eastAsia="黑体" w:hAnsi="Times New Roman" w:cs="Times New Roman"/>
                <w:color w:val="000000"/>
                <w:kern w:val="0"/>
                <w:sz w:val="28"/>
                <w:szCs w:val="28"/>
              </w:rPr>
              <w:t xml:space="preserve">  </w:t>
            </w:r>
            <w:r w:rsidRPr="00975AB6">
              <w:rPr>
                <w:rFonts w:ascii="Times New Roman" w:eastAsia="黑体" w:hAnsi="黑体" w:cs="黑体" w:hint="eastAsia"/>
                <w:color w:val="000000"/>
                <w:kern w:val="0"/>
                <w:sz w:val="28"/>
                <w:szCs w:val="28"/>
              </w:rPr>
              <w:t>目</w:t>
            </w:r>
          </w:p>
        </w:tc>
        <w:tc>
          <w:tcPr>
            <w:tcW w:w="1147" w:type="dxa"/>
            <w:tcBorders>
              <w:top w:val="single" w:sz="8" w:space="0" w:color="000000"/>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sz w:val="28"/>
                <w:szCs w:val="28"/>
              </w:rPr>
            </w:pPr>
            <w:r w:rsidRPr="00975AB6">
              <w:rPr>
                <w:rFonts w:ascii="Times New Roman" w:eastAsia="黑体" w:hAnsi="黑体" w:cs="黑体" w:hint="eastAsia"/>
                <w:color w:val="000000"/>
                <w:sz w:val="28"/>
                <w:szCs w:val="28"/>
              </w:rPr>
              <w:t>全县</w:t>
            </w:r>
          </w:p>
        </w:tc>
        <w:tc>
          <w:tcPr>
            <w:tcW w:w="1074" w:type="dxa"/>
            <w:tcBorders>
              <w:top w:val="single" w:sz="8" w:space="0" w:color="000000"/>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sz w:val="28"/>
                <w:szCs w:val="28"/>
              </w:rPr>
            </w:pPr>
            <w:r w:rsidRPr="00975AB6">
              <w:rPr>
                <w:rFonts w:ascii="Times New Roman" w:eastAsia="黑体" w:hAnsi="黑体" w:cs="黑体" w:hint="eastAsia"/>
                <w:color w:val="000000"/>
                <w:kern w:val="0"/>
                <w:sz w:val="28"/>
                <w:szCs w:val="28"/>
              </w:rPr>
              <w:t>黄冕镇</w:t>
            </w:r>
          </w:p>
        </w:tc>
        <w:tc>
          <w:tcPr>
            <w:tcW w:w="1095"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平山镇</w:t>
            </w:r>
          </w:p>
        </w:tc>
        <w:tc>
          <w:tcPr>
            <w:tcW w:w="1084"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中渡镇</w:t>
            </w:r>
          </w:p>
        </w:tc>
        <w:tc>
          <w:tcPr>
            <w:tcW w:w="1063"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江口乡</w:t>
            </w:r>
          </w:p>
        </w:tc>
        <w:tc>
          <w:tcPr>
            <w:tcW w:w="1042"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导江乡</w:t>
            </w:r>
          </w:p>
        </w:tc>
        <w:tc>
          <w:tcPr>
            <w:tcW w:w="1053"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寨沙镇</w:t>
            </w:r>
          </w:p>
        </w:tc>
        <w:tc>
          <w:tcPr>
            <w:tcW w:w="1105"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四排镇</w:t>
            </w:r>
          </w:p>
        </w:tc>
        <w:tc>
          <w:tcPr>
            <w:tcW w:w="1084"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拉沟乡</w:t>
            </w:r>
          </w:p>
        </w:tc>
        <w:tc>
          <w:tcPr>
            <w:tcW w:w="1057"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黑体" w:hAnsi="Times New Roman" w:cs="Times New Roman"/>
                <w:color w:val="000000"/>
                <w:kern w:val="0"/>
                <w:sz w:val="28"/>
                <w:szCs w:val="28"/>
              </w:rPr>
            </w:pPr>
            <w:r w:rsidRPr="00975AB6">
              <w:rPr>
                <w:rFonts w:ascii="Times New Roman" w:eastAsia="黑体" w:hAnsi="黑体" w:cs="黑体" w:hint="eastAsia"/>
                <w:color w:val="000000"/>
                <w:kern w:val="0"/>
                <w:sz w:val="28"/>
                <w:szCs w:val="28"/>
              </w:rPr>
              <w:t>鹿寨镇</w:t>
            </w:r>
          </w:p>
        </w:tc>
      </w:tr>
      <w:tr w:rsidR="00714BD0" w:rsidRPr="00975AB6">
        <w:trPr>
          <w:trHeight w:val="580"/>
          <w:jc w:val="center"/>
        </w:trPr>
        <w:tc>
          <w:tcPr>
            <w:tcW w:w="2815" w:type="dxa"/>
            <w:tcBorders>
              <w:top w:val="nil"/>
              <w:left w:val="single" w:sz="8" w:space="0" w:color="000000"/>
              <w:bottom w:val="single" w:sz="8" w:space="0" w:color="000000"/>
              <w:right w:val="single" w:sz="8" w:space="0" w:color="000000"/>
            </w:tcBorders>
            <w:vAlign w:val="center"/>
          </w:tcPr>
          <w:p w:rsidR="00714BD0" w:rsidRPr="00975AB6" w:rsidRDefault="00714BD0" w:rsidP="00FB35DE">
            <w:pPr>
              <w:widowControl/>
              <w:spacing w:line="440" w:lineRule="exact"/>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仿宋_GB2312" w:hint="eastAsia"/>
                <w:color w:val="000000"/>
                <w:kern w:val="0"/>
                <w:sz w:val="28"/>
                <w:szCs w:val="28"/>
              </w:rPr>
              <w:t>农村劳动力</w:t>
            </w:r>
          </w:p>
          <w:p w:rsidR="00714BD0" w:rsidRPr="00975AB6" w:rsidRDefault="00714BD0" w:rsidP="00FB35DE">
            <w:pPr>
              <w:widowControl/>
              <w:spacing w:line="440" w:lineRule="exact"/>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仿宋_GB2312" w:hint="eastAsia"/>
                <w:color w:val="000000"/>
                <w:kern w:val="0"/>
                <w:sz w:val="28"/>
                <w:szCs w:val="28"/>
              </w:rPr>
              <w:t>转移就业人数</w:t>
            </w:r>
          </w:p>
        </w:tc>
        <w:tc>
          <w:tcPr>
            <w:tcW w:w="1147" w:type="dxa"/>
            <w:tcBorders>
              <w:top w:val="nil"/>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Times New Roman"/>
                <w:color w:val="000000"/>
                <w:kern w:val="0"/>
                <w:sz w:val="28"/>
                <w:szCs w:val="28"/>
              </w:rPr>
              <w:t>40000</w:t>
            </w:r>
          </w:p>
        </w:tc>
        <w:tc>
          <w:tcPr>
            <w:tcW w:w="1074" w:type="dxa"/>
            <w:tcBorders>
              <w:top w:val="single" w:sz="8" w:space="0" w:color="000000"/>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Times New Roman"/>
                <w:color w:val="000000"/>
                <w:kern w:val="0"/>
                <w:sz w:val="28"/>
                <w:szCs w:val="28"/>
              </w:rPr>
              <w:t>3820</w:t>
            </w:r>
          </w:p>
        </w:tc>
        <w:tc>
          <w:tcPr>
            <w:tcW w:w="1095"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5330</w:t>
            </w:r>
          </w:p>
        </w:tc>
        <w:tc>
          <w:tcPr>
            <w:tcW w:w="1084"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5560</w:t>
            </w:r>
          </w:p>
        </w:tc>
        <w:tc>
          <w:tcPr>
            <w:tcW w:w="1063"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2150</w:t>
            </w:r>
          </w:p>
        </w:tc>
        <w:tc>
          <w:tcPr>
            <w:tcW w:w="1042"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2030</w:t>
            </w:r>
          </w:p>
        </w:tc>
        <w:tc>
          <w:tcPr>
            <w:tcW w:w="1053"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7700</w:t>
            </w:r>
          </w:p>
        </w:tc>
        <w:tc>
          <w:tcPr>
            <w:tcW w:w="1105"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5450</w:t>
            </w:r>
          </w:p>
        </w:tc>
        <w:tc>
          <w:tcPr>
            <w:tcW w:w="1084"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1280</w:t>
            </w:r>
          </w:p>
        </w:tc>
        <w:tc>
          <w:tcPr>
            <w:tcW w:w="1057"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sidRPr="00975AB6">
              <w:rPr>
                <w:rFonts w:ascii="Times New Roman" w:eastAsia="仿宋_GB2312" w:hAnsi="Times New Roman" w:cs="Times New Roman"/>
                <w:color w:val="000000"/>
                <w:kern w:val="0"/>
                <w:sz w:val="28"/>
                <w:szCs w:val="28"/>
              </w:rPr>
              <w:t>6680</w:t>
            </w:r>
          </w:p>
        </w:tc>
      </w:tr>
      <w:tr w:rsidR="00714BD0" w:rsidRPr="00975AB6">
        <w:trPr>
          <w:trHeight w:val="580"/>
          <w:jc w:val="center"/>
        </w:trPr>
        <w:tc>
          <w:tcPr>
            <w:tcW w:w="2815" w:type="dxa"/>
            <w:tcBorders>
              <w:top w:val="nil"/>
              <w:left w:val="single" w:sz="8" w:space="0" w:color="000000"/>
              <w:bottom w:val="single" w:sz="8" w:space="0" w:color="000000"/>
              <w:right w:val="single" w:sz="8" w:space="0" w:color="000000"/>
            </w:tcBorders>
            <w:vAlign w:val="center"/>
          </w:tcPr>
          <w:p w:rsidR="00714BD0" w:rsidRPr="00975AB6" w:rsidRDefault="00714BD0" w:rsidP="00FB35DE">
            <w:pPr>
              <w:widowControl/>
              <w:spacing w:line="440" w:lineRule="exact"/>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仿宋_GB2312" w:hint="eastAsia"/>
                <w:color w:val="000000"/>
                <w:kern w:val="0"/>
                <w:sz w:val="28"/>
                <w:szCs w:val="28"/>
              </w:rPr>
              <w:t>其中：建档立卡贫困户劳动力外出务工人数</w:t>
            </w:r>
          </w:p>
        </w:tc>
        <w:tc>
          <w:tcPr>
            <w:tcW w:w="1147" w:type="dxa"/>
            <w:tcBorders>
              <w:top w:val="nil"/>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7100</w:t>
            </w:r>
          </w:p>
        </w:tc>
        <w:tc>
          <w:tcPr>
            <w:tcW w:w="1074" w:type="dxa"/>
            <w:tcBorders>
              <w:top w:val="single" w:sz="8" w:space="0" w:color="000000"/>
              <w:left w:val="nil"/>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Times New Roman"/>
                <w:color w:val="000000"/>
                <w:kern w:val="0"/>
                <w:sz w:val="28"/>
                <w:szCs w:val="28"/>
              </w:rPr>
              <w:t>703</w:t>
            </w:r>
          </w:p>
        </w:tc>
        <w:tc>
          <w:tcPr>
            <w:tcW w:w="1095"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sz w:val="28"/>
                <w:szCs w:val="28"/>
              </w:rPr>
            </w:pPr>
            <w:r w:rsidRPr="00975AB6">
              <w:rPr>
                <w:rFonts w:ascii="Times New Roman" w:eastAsia="仿宋_GB2312" w:hAnsi="Times New Roman" w:cs="Times New Roman"/>
                <w:color w:val="000000"/>
                <w:kern w:val="0"/>
                <w:sz w:val="28"/>
                <w:szCs w:val="28"/>
              </w:rPr>
              <w:t>566</w:t>
            </w:r>
          </w:p>
        </w:tc>
        <w:tc>
          <w:tcPr>
            <w:tcW w:w="1084"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1070</w:t>
            </w:r>
          </w:p>
        </w:tc>
        <w:tc>
          <w:tcPr>
            <w:tcW w:w="1063"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210</w:t>
            </w:r>
          </w:p>
        </w:tc>
        <w:tc>
          <w:tcPr>
            <w:tcW w:w="1042"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339</w:t>
            </w:r>
          </w:p>
        </w:tc>
        <w:tc>
          <w:tcPr>
            <w:tcW w:w="1053"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2216</w:t>
            </w:r>
          </w:p>
        </w:tc>
        <w:tc>
          <w:tcPr>
            <w:tcW w:w="1105"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885</w:t>
            </w:r>
          </w:p>
        </w:tc>
        <w:tc>
          <w:tcPr>
            <w:tcW w:w="1084"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521</w:t>
            </w:r>
          </w:p>
        </w:tc>
        <w:tc>
          <w:tcPr>
            <w:tcW w:w="1057" w:type="dxa"/>
            <w:tcBorders>
              <w:top w:val="single" w:sz="8" w:space="0" w:color="000000"/>
              <w:left w:val="single" w:sz="8" w:space="0" w:color="000000"/>
              <w:bottom w:val="single" w:sz="8" w:space="0" w:color="000000"/>
              <w:right w:val="single" w:sz="8" w:space="0" w:color="000000"/>
            </w:tcBorders>
            <w:vAlign w:val="center"/>
          </w:tcPr>
          <w:p w:rsidR="00714BD0" w:rsidRPr="00975AB6" w:rsidRDefault="00714BD0">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590</w:t>
            </w:r>
          </w:p>
        </w:tc>
      </w:tr>
    </w:tbl>
    <w:p w:rsidR="00714BD0" w:rsidRPr="00975AB6" w:rsidRDefault="00714BD0">
      <w:pPr>
        <w:rPr>
          <w:rFonts w:ascii="Times New Roman" w:hAnsi="Times New Roman" w:cs="Times New Roman"/>
          <w:color w:val="000000"/>
          <w:sz w:val="20"/>
          <w:szCs w:val="20"/>
        </w:rPr>
      </w:pPr>
    </w:p>
    <w:p w:rsidR="00714BD0" w:rsidRPr="00975AB6" w:rsidRDefault="00714BD0" w:rsidP="00F302B8">
      <w:pPr>
        <w:spacing w:line="360" w:lineRule="exact"/>
        <w:ind w:leftChars="95" w:left="31680" w:hangingChars="300" w:firstLine="31680"/>
        <w:rPr>
          <w:rFonts w:ascii="Times New Roman" w:eastAsia="仿宋_GB2312" w:hAnsi="Times New Roman" w:cs="Times New Roman"/>
          <w:color w:val="000000"/>
          <w:sz w:val="24"/>
          <w:szCs w:val="24"/>
        </w:rPr>
      </w:pPr>
      <w:r w:rsidRPr="00975AB6">
        <w:rPr>
          <w:rFonts w:ascii="Times New Roman" w:eastAsia="仿宋_GB2312" w:hAnsi="Times New Roman" w:cs="仿宋_GB2312" w:hint="eastAsia"/>
          <w:color w:val="000000"/>
          <w:sz w:val="24"/>
          <w:szCs w:val="24"/>
        </w:rPr>
        <w:t>备注：</w:t>
      </w:r>
      <w:r w:rsidRPr="00975AB6">
        <w:rPr>
          <w:rFonts w:ascii="Times New Roman" w:eastAsia="仿宋_GB2312" w:hAnsi="Times New Roman" w:cs="Times New Roman"/>
          <w:color w:val="000000"/>
          <w:sz w:val="24"/>
          <w:szCs w:val="24"/>
        </w:rPr>
        <w:t>1</w:t>
      </w:r>
      <w:r w:rsidRPr="00C24DB0">
        <w:rPr>
          <w:rFonts w:ascii="仿宋_GB2312" w:eastAsia="仿宋_GB2312" w:hAnsi="Times New Roman" w:cs="仿宋_GB2312"/>
          <w:color w:val="000000"/>
          <w:sz w:val="24"/>
          <w:szCs w:val="24"/>
        </w:rPr>
        <w:t>.</w:t>
      </w:r>
      <w:r w:rsidRPr="00975AB6">
        <w:rPr>
          <w:rFonts w:ascii="Times New Roman" w:eastAsia="仿宋_GB2312" w:hAnsi="Times New Roman" w:cs="仿宋_GB2312" w:hint="eastAsia"/>
          <w:color w:val="000000"/>
          <w:sz w:val="24"/>
          <w:szCs w:val="24"/>
        </w:rPr>
        <w:t>农村劳动力转移就业统计数据包含：转移就业、自主创业。</w:t>
      </w:r>
    </w:p>
    <w:p w:rsidR="00714BD0" w:rsidRPr="00975AB6" w:rsidRDefault="00714BD0" w:rsidP="00F302B8">
      <w:pPr>
        <w:spacing w:line="360" w:lineRule="exact"/>
        <w:ind w:leftChars="437" w:left="31680" w:hangingChars="100" w:firstLine="31680"/>
        <w:rPr>
          <w:rFonts w:ascii="Times New Roman" w:eastAsia="仿宋_GB2312" w:hAnsi="Times New Roman" w:cs="Times New Roman"/>
          <w:color w:val="000000"/>
          <w:sz w:val="24"/>
          <w:szCs w:val="24"/>
        </w:rPr>
      </w:pPr>
      <w:r w:rsidRPr="00975AB6">
        <w:rPr>
          <w:rFonts w:ascii="Times New Roman" w:eastAsia="仿宋_GB2312" w:hAnsi="Times New Roman" w:cs="Times New Roman"/>
          <w:color w:val="000000"/>
          <w:sz w:val="24"/>
          <w:szCs w:val="24"/>
        </w:rPr>
        <w:t>2</w:t>
      </w:r>
      <w:r w:rsidRPr="00C24DB0">
        <w:rPr>
          <w:rFonts w:ascii="仿宋_GB2312" w:eastAsia="仿宋_GB2312" w:hAnsi="Times New Roman" w:cs="仿宋_GB2312"/>
          <w:color w:val="000000"/>
          <w:sz w:val="24"/>
          <w:szCs w:val="24"/>
        </w:rPr>
        <w:t>.</w:t>
      </w:r>
      <w:r w:rsidRPr="00975AB6">
        <w:rPr>
          <w:rFonts w:ascii="Times New Roman" w:eastAsia="仿宋_GB2312" w:hAnsi="Times New Roman" w:cs="仿宋_GB2312" w:hint="eastAsia"/>
          <w:color w:val="000000"/>
          <w:sz w:val="24"/>
          <w:szCs w:val="24"/>
        </w:rPr>
        <w:t>各乡镇建档立卡贫困户劳动力外出务工任务数以全国扶贫开发信息系统</w:t>
      </w:r>
      <w:r w:rsidRPr="00975AB6">
        <w:rPr>
          <w:rFonts w:ascii="Times New Roman" w:eastAsia="仿宋_GB2312" w:hAnsi="Times New Roman" w:cs="Times New Roman"/>
          <w:color w:val="000000"/>
          <w:sz w:val="24"/>
          <w:szCs w:val="24"/>
        </w:rPr>
        <w:t>2019</w:t>
      </w:r>
      <w:r w:rsidRPr="00975AB6">
        <w:rPr>
          <w:rFonts w:ascii="Times New Roman" w:eastAsia="仿宋_GB2312" w:hAnsi="Times New Roman" w:cs="仿宋_GB2312" w:hint="eastAsia"/>
          <w:color w:val="000000"/>
          <w:sz w:val="24"/>
          <w:szCs w:val="24"/>
        </w:rPr>
        <w:t>年度模块统计的</w:t>
      </w:r>
      <w:r w:rsidRPr="00975AB6">
        <w:rPr>
          <w:rFonts w:ascii="Times New Roman" w:eastAsia="仿宋_GB2312" w:hAnsi="Times New Roman" w:cs="Times New Roman"/>
          <w:color w:val="000000"/>
          <w:sz w:val="24"/>
          <w:szCs w:val="24"/>
        </w:rPr>
        <w:t>2019</w:t>
      </w:r>
      <w:r w:rsidRPr="00975AB6">
        <w:rPr>
          <w:rFonts w:ascii="Times New Roman" w:eastAsia="仿宋_GB2312" w:hAnsi="Times New Roman" w:cs="仿宋_GB2312" w:hint="eastAsia"/>
          <w:color w:val="000000"/>
          <w:sz w:val="24"/>
          <w:szCs w:val="24"/>
        </w:rPr>
        <w:t>年建档立卡贫困户劳动力外出务工总数的</w:t>
      </w:r>
      <w:r w:rsidRPr="00975AB6">
        <w:rPr>
          <w:rFonts w:ascii="Times New Roman" w:eastAsia="仿宋_GB2312" w:hAnsi="Times New Roman" w:cs="Times New Roman"/>
          <w:color w:val="000000"/>
          <w:sz w:val="24"/>
          <w:szCs w:val="24"/>
        </w:rPr>
        <w:t>85%</w:t>
      </w:r>
      <w:r w:rsidRPr="00975AB6">
        <w:rPr>
          <w:rFonts w:ascii="Times New Roman" w:eastAsia="仿宋_GB2312" w:hAnsi="Times New Roman" w:cs="仿宋_GB2312" w:hint="eastAsia"/>
          <w:color w:val="000000"/>
          <w:sz w:val="24"/>
          <w:szCs w:val="24"/>
        </w:rPr>
        <w:t>计算分解。（全国扶贫开发信息系统中，</w:t>
      </w:r>
      <w:r w:rsidRPr="00975AB6">
        <w:rPr>
          <w:rFonts w:ascii="Times New Roman" w:eastAsia="仿宋_GB2312" w:hAnsi="Times New Roman" w:cs="Times New Roman"/>
          <w:color w:val="000000"/>
          <w:sz w:val="24"/>
          <w:szCs w:val="24"/>
        </w:rPr>
        <w:t>2019</w:t>
      </w:r>
      <w:r w:rsidRPr="00975AB6">
        <w:rPr>
          <w:rFonts w:ascii="Times New Roman" w:eastAsia="仿宋_GB2312" w:hAnsi="Times New Roman" w:cs="仿宋_GB2312" w:hint="eastAsia"/>
          <w:color w:val="000000"/>
          <w:sz w:val="24"/>
          <w:szCs w:val="24"/>
        </w:rPr>
        <w:t>全县建档立卡贫困户劳动力外出务工人数合计</w:t>
      </w:r>
      <w:r w:rsidRPr="00975AB6">
        <w:rPr>
          <w:rFonts w:ascii="Times New Roman" w:eastAsia="仿宋_GB2312" w:hAnsi="Times New Roman" w:cs="Times New Roman"/>
          <w:color w:val="000000"/>
          <w:sz w:val="24"/>
          <w:szCs w:val="24"/>
        </w:rPr>
        <w:t>8354</w:t>
      </w:r>
      <w:r w:rsidRPr="00975AB6">
        <w:rPr>
          <w:rFonts w:ascii="Times New Roman" w:eastAsia="仿宋_GB2312" w:hAnsi="Times New Roman" w:cs="仿宋_GB2312" w:hint="eastAsia"/>
          <w:color w:val="000000"/>
          <w:sz w:val="24"/>
          <w:szCs w:val="24"/>
        </w:rPr>
        <w:t>人，其中：</w:t>
      </w:r>
      <w:r w:rsidRPr="00975AB6">
        <w:rPr>
          <w:rFonts w:ascii="Times New Roman" w:eastAsia="仿宋_GB2312" w:hAnsi="Times New Roman" w:cs="仿宋_GB2312" w:hint="eastAsia"/>
          <w:color w:val="000000"/>
          <w:kern w:val="0"/>
          <w:sz w:val="24"/>
          <w:szCs w:val="24"/>
        </w:rPr>
        <w:t>黄冕镇</w:t>
      </w:r>
      <w:r w:rsidRPr="00975AB6">
        <w:rPr>
          <w:rFonts w:ascii="Times New Roman" w:eastAsia="仿宋_GB2312" w:hAnsi="Times New Roman" w:cs="Times New Roman"/>
          <w:color w:val="000000"/>
          <w:kern w:val="0"/>
          <w:sz w:val="24"/>
          <w:szCs w:val="24"/>
        </w:rPr>
        <w:t>827</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平山镇</w:t>
      </w:r>
      <w:r w:rsidRPr="00975AB6">
        <w:rPr>
          <w:rFonts w:ascii="Times New Roman" w:eastAsia="仿宋_GB2312" w:hAnsi="Times New Roman" w:cs="Times New Roman"/>
          <w:color w:val="000000"/>
          <w:kern w:val="0"/>
          <w:sz w:val="24"/>
          <w:szCs w:val="24"/>
        </w:rPr>
        <w:t>666</w:t>
      </w:r>
      <w:r w:rsidRPr="00975AB6">
        <w:rPr>
          <w:rFonts w:ascii="Times New Roman" w:eastAsia="仿宋_GB2312" w:hAnsi="Times New Roman" w:cs="仿宋_GB2312" w:hint="eastAsia"/>
          <w:color w:val="000000"/>
          <w:sz w:val="24"/>
          <w:szCs w:val="24"/>
        </w:rPr>
        <w:t>人，中渡镇</w:t>
      </w:r>
      <w:r w:rsidRPr="00975AB6">
        <w:rPr>
          <w:rFonts w:ascii="Times New Roman" w:eastAsia="仿宋_GB2312" w:hAnsi="Times New Roman" w:cs="Times New Roman"/>
          <w:color w:val="000000"/>
          <w:sz w:val="24"/>
          <w:szCs w:val="24"/>
        </w:rPr>
        <w:t>1258</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江口乡</w:t>
      </w:r>
      <w:r w:rsidRPr="00975AB6">
        <w:rPr>
          <w:rFonts w:ascii="Times New Roman" w:eastAsia="仿宋_GB2312" w:hAnsi="Times New Roman" w:cs="Times New Roman"/>
          <w:color w:val="000000"/>
          <w:kern w:val="0"/>
          <w:sz w:val="24"/>
          <w:szCs w:val="24"/>
        </w:rPr>
        <w:t>247</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导江乡</w:t>
      </w:r>
      <w:r w:rsidRPr="00975AB6">
        <w:rPr>
          <w:rFonts w:ascii="Times New Roman" w:eastAsia="仿宋_GB2312" w:hAnsi="Times New Roman" w:cs="Times New Roman"/>
          <w:color w:val="000000"/>
          <w:kern w:val="0"/>
          <w:sz w:val="24"/>
          <w:szCs w:val="24"/>
        </w:rPr>
        <w:t>399</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寨沙镇</w:t>
      </w:r>
      <w:r w:rsidRPr="00975AB6">
        <w:rPr>
          <w:rFonts w:ascii="Times New Roman" w:eastAsia="仿宋_GB2312" w:hAnsi="Times New Roman" w:cs="Times New Roman"/>
          <w:color w:val="000000"/>
          <w:kern w:val="0"/>
          <w:sz w:val="24"/>
          <w:szCs w:val="24"/>
        </w:rPr>
        <w:t>2608</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四排镇</w:t>
      </w:r>
      <w:r w:rsidRPr="00975AB6">
        <w:rPr>
          <w:rFonts w:ascii="Times New Roman" w:eastAsia="仿宋_GB2312" w:hAnsi="Times New Roman" w:cs="Times New Roman"/>
          <w:color w:val="000000"/>
          <w:kern w:val="0"/>
          <w:sz w:val="24"/>
          <w:szCs w:val="24"/>
        </w:rPr>
        <w:t>1042</w:t>
      </w:r>
      <w:r w:rsidRPr="00975AB6">
        <w:rPr>
          <w:rFonts w:ascii="Times New Roman" w:eastAsia="仿宋_GB2312" w:hAnsi="Times New Roman" w:cs="仿宋_GB2312" w:hint="eastAsia"/>
          <w:color w:val="000000"/>
          <w:sz w:val="24"/>
          <w:szCs w:val="24"/>
        </w:rPr>
        <w:t>人，</w:t>
      </w:r>
      <w:r w:rsidRPr="00975AB6">
        <w:rPr>
          <w:rFonts w:ascii="Times New Roman" w:eastAsia="仿宋_GB2312" w:hAnsi="Times New Roman" w:cs="仿宋_GB2312" w:hint="eastAsia"/>
          <w:color w:val="000000"/>
          <w:kern w:val="0"/>
          <w:sz w:val="24"/>
          <w:szCs w:val="24"/>
        </w:rPr>
        <w:t>拉沟乡</w:t>
      </w:r>
      <w:r w:rsidRPr="00975AB6">
        <w:rPr>
          <w:rFonts w:ascii="Times New Roman" w:eastAsia="仿宋_GB2312" w:hAnsi="Times New Roman" w:cs="Times New Roman"/>
          <w:color w:val="000000"/>
          <w:kern w:val="0"/>
          <w:sz w:val="24"/>
          <w:szCs w:val="24"/>
        </w:rPr>
        <w:t>613</w:t>
      </w:r>
      <w:r w:rsidRPr="00975AB6">
        <w:rPr>
          <w:rFonts w:ascii="Times New Roman" w:eastAsia="仿宋_GB2312" w:hAnsi="Times New Roman" w:cs="仿宋_GB2312" w:hint="eastAsia"/>
          <w:color w:val="000000"/>
          <w:sz w:val="24"/>
          <w:szCs w:val="24"/>
        </w:rPr>
        <w:t>人，鹿寨镇</w:t>
      </w:r>
      <w:r w:rsidRPr="00975AB6">
        <w:rPr>
          <w:rFonts w:ascii="Times New Roman" w:eastAsia="仿宋_GB2312" w:hAnsi="Times New Roman" w:cs="Times New Roman"/>
          <w:color w:val="000000"/>
          <w:sz w:val="24"/>
          <w:szCs w:val="24"/>
        </w:rPr>
        <w:t>694</w:t>
      </w:r>
      <w:r w:rsidRPr="00975AB6">
        <w:rPr>
          <w:rFonts w:ascii="Times New Roman" w:eastAsia="仿宋_GB2312" w:hAnsi="Times New Roman" w:cs="仿宋_GB2312" w:hint="eastAsia"/>
          <w:color w:val="000000"/>
          <w:sz w:val="24"/>
          <w:szCs w:val="24"/>
        </w:rPr>
        <w:t>人。）</w:t>
      </w:r>
      <w:bookmarkStart w:id="0" w:name="_GoBack"/>
      <w:bookmarkEnd w:id="0"/>
    </w:p>
    <w:p w:rsidR="00714BD0" w:rsidRPr="00975AB6" w:rsidRDefault="00714BD0" w:rsidP="00D401EE">
      <w:pPr>
        <w:spacing w:line="360" w:lineRule="exact"/>
        <w:ind w:leftChars="380" w:left="31680"/>
        <w:rPr>
          <w:rFonts w:ascii="Times New Roman" w:hAnsi="Times New Roman" w:cs="Times New Roman"/>
          <w:color w:val="000000"/>
          <w:sz w:val="20"/>
          <w:szCs w:val="20"/>
        </w:rPr>
      </w:pPr>
    </w:p>
    <w:sectPr w:rsidR="00714BD0" w:rsidRPr="00975AB6" w:rsidSect="005356B0">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documentProtection w:edit="readOnly" w:formatting="1" w:enforcement="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404"/>
    <w:rsid w:val="00002639"/>
    <w:rsid w:val="0003284A"/>
    <w:rsid w:val="00041723"/>
    <w:rsid w:val="00082062"/>
    <w:rsid w:val="00083D29"/>
    <w:rsid w:val="00092EB0"/>
    <w:rsid w:val="00114535"/>
    <w:rsid w:val="00135131"/>
    <w:rsid w:val="001B3E7A"/>
    <w:rsid w:val="001C3FBF"/>
    <w:rsid w:val="002A2408"/>
    <w:rsid w:val="002D5D00"/>
    <w:rsid w:val="0036740E"/>
    <w:rsid w:val="003E2B47"/>
    <w:rsid w:val="003F6F3D"/>
    <w:rsid w:val="0041424D"/>
    <w:rsid w:val="0043012A"/>
    <w:rsid w:val="00534B69"/>
    <w:rsid w:val="005356B0"/>
    <w:rsid w:val="00536F0E"/>
    <w:rsid w:val="005B54C7"/>
    <w:rsid w:val="00606F03"/>
    <w:rsid w:val="0061329A"/>
    <w:rsid w:val="00650BA7"/>
    <w:rsid w:val="00705C91"/>
    <w:rsid w:val="00714BD0"/>
    <w:rsid w:val="00780160"/>
    <w:rsid w:val="007F3023"/>
    <w:rsid w:val="008602AE"/>
    <w:rsid w:val="00884A20"/>
    <w:rsid w:val="00895B2E"/>
    <w:rsid w:val="00942CBD"/>
    <w:rsid w:val="00975AB6"/>
    <w:rsid w:val="00991A62"/>
    <w:rsid w:val="009C1530"/>
    <w:rsid w:val="00A74586"/>
    <w:rsid w:val="00A74FBC"/>
    <w:rsid w:val="00AC077D"/>
    <w:rsid w:val="00B24404"/>
    <w:rsid w:val="00B55B0C"/>
    <w:rsid w:val="00BA639E"/>
    <w:rsid w:val="00BC4D2E"/>
    <w:rsid w:val="00BE6808"/>
    <w:rsid w:val="00C24DB0"/>
    <w:rsid w:val="00C626D6"/>
    <w:rsid w:val="00CB0494"/>
    <w:rsid w:val="00CB3F97"/>
    <w:rsid w:val="00CF2A56"/>
    <w:rsid w:val="00D401EE"/>
    <w:rsid w:val="00D61C6C"/>
    <w:rsid w:val="00D640D3"/>
    <w:rsid w:val="00D847D2"/>
    <w:rsid w:val="00DD07A5"/>
    <w:rsid w:val="00DE25ED"/>
    <w:rsid w:val="00E1007A"/>
    <w:rsid w:val="00E86360"/>
    <w:rsid w:val="00ED67F8"/>
    <w:rsid w:val="00EF4818"/>
    <w:rsid w:val="00F302B8"/>
    <w:rsid w:val="00F9019C"/>
    <w:rsid w:val="00FB35DE"/>
    <w:rsid w:val="00FD0378"/>
    <w:rsid w:val="00FF0520"/>
    <w:rsid w:val="015D2C36"/>
    <w:rsid w:val="072C6388"/>
    <w:rsid w:val="0AFD5680"/>
    <w:rsid w:val="0B3C6D4D"/>
    <w:rsid w:val="19931A01"/>
    <w:rsid w:val="2B675031"/>
    <w:rsid w:val="2C622962"/>
    <w:rsid w:val="2D21581B"/>
    <w:rsid w:val="32D35451"/>
    <w:rsid w:val="32D64AF4"/>
    <w:rsid w:val="34C42121"/>
    <w:rsid w:val="37381826"/>
    <w:rsid w:val="40562A1D"/>
    <w:rsid w:val="45EA3344"/>
    <w:rsid w:val="46B84C96"/>
    <w:rsid w:val="4B7D3C6A"/>
    <w:rsid w:val="4C4B55BC"/>
    <w:rsid w:val="55D673B5"/>
    <w:rsid w:val="59610F77"/>
    <w:rsid w:val="6838211A"/>
    <w:rsid w:val="68981FA9"/>
    <w:rsid w:val="693A28BC"/>
    <w:rsid w:val="742A28A5"/>
    <w:rsid w:val="7F6414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B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356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56B0"/>
    <w:rPr>
      <w:sz w:val="18"/>
      <w:szCs w:val="18"/>
    </w:rPr>
  </w:style>
  <w:style w:type="paragraph" w:styleId="Header">
    <w:name w:val="header"/>
    <w:basedOn w:val="Normal"/>
    <w:link w:val="HeaderChar"/>
    <w:uiPriority w:val="99"/>
    <w:semiHidden/>
    <w:rsid w:val="005356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56B0"/>
    <w:rPr>
      <w:sz w:val="18"/>
      <w:szCs w:val="18"/>
    </w:rPr>
  </w:style>
  <w:style w:type="table" w:styleId="TableGrid">
    <w:name w:val="Table Grid"/>
    <w:basedOn w:val="TableNormal"/>
    <w:uiPriority w:val="99"/>
    <w:rsid w:val="005356B0"/>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77</Words>
  <Characters>445</Characters>
  <Application>Microsoft Office Outlook</Application>
  <DocSecurity>8</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hw</dc:creator>
  <cp:keywords/>
  <dc:description/>
  <cp:lastModifiedBy>微软用户</cp:lastModifiedBy>
  <cp:revision>5</cp:revision>
  <cp:lastPrinted>2020-03-03T13:43:00Z</cp:lastPrinted>
  <dcterms:created xsi:type="dcterms:W3CDTF">2020-03-02T14:31:00Z</dcterms:created>
  <dcterms:modified xsi:type="dcterms:W3CDTF">2020-03-15T10:00:00Z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