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right" w:pos="8306"/>
        </w:tabs>
        <w:kinsoku/>
        <w:wordWrap/>
        <w:overflowPunct/>
        <w:topLinePunct w:val="0"/>
        <w:autoSpaceDE/>
        <w:autoSpaceDN/>
        <w:bidi w:val="0"/>
        <w:adjustRightInd/>
        <w:ind w:left="0" w:leftChars="0" w:firstLine="0" w:firstLineChars="0"/>
        <w:jc w:val="center"/>
        <w:rPr>
          <w:rFonts w:hint="default" w:ascii="Times New Roman" w:hAnsi="Times New Roman" w:eastAsia="华文中宋" w:cs="Times New Roman"/>
          <w:b/>
          <w:color w:val="000000" w:themeColor="text1"/>
          <w:spacing w:val="300"/>
          <w:sz w:val="30"/>
          <w:szCs w:val="30"/>
          <w14:textFill>
            <w14:solidFill>
              <w14:schemeClr w14:val="tx1"/>
            </w14:solidFill>
          </w14:textFill>
        </w:rPr>
      </w:pPr>
      <w:bookmarkStart w:id="0" w:name="_Hlk124514796"/>
      <w:r>
        <w:rPr>
          <w:rFonts w:hint="default" w:ascii="Times New Roman" w:hAnsi="Times New Roman" w:eastAsia="仿宋_GB2312" w:cs="Times New Roman"/>
          <w:color w:val="000000" w:themeColor="text1"/>
          <w:sz w:val="32"/>
          <w:szCs w:val="32"/>
          <w14:textFill>
            <w14:solidFill>
              <w14:schemeClr w14:val="tx1"/>
            </w14:solidFill>
          </w14:textFill>
        </w:rPr>
        <w:t>鹿政办发〔20</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23</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cs="Times New Roman"/>
          <w:color w:val="000000" w:themeColor="text1"/>
          <w:sz w:val="32"/>
          <w:szCs w:val="32"/>
          <w:lang w:val="en-US" w:eastAsia="zh-CN"/>
          <w14:textFill>
            <w14:solidFill>
              <w14:schemeClr w14:val="tx1"/>
            </w14:solidFill>
          </w14:textFill>
        </w:rPr>
        <w:t>15</w:t>
      </w:r>
      <w:r>
        <w:rPr>
          <w:rFonts w:hint="default" w:ascii="Times New Roman" w:hAnsi="Times New Roman" w:eastAsia="仿宋_GB2312" w:cs="Times New Roman"/>
          <w:color w:val="000000" w:themeColor="text1"/>
          <w:sz w:val="32"/>
          <w:szCs w:val="32"/>
          <w14:textFill>
            <w14:solidFill>
              <w14:schemeClr w14:val="tx1"/>
            </w14:solidFill>
          </w14:textFill>
        </w:rPr>
        <w:t>号</w:t>
      </w:r>
    </w:p>
    <w:p>
      <w:pPr>
        <w:keepNext w:val="0"/>
        <w:keepLines w:val="0"/>
        <w:pageBreakBefore w:val="0"/>
        <w:widowControl w:val="0"/>
        <w:tabs>
          <w:tab w:val="right" w:pos="8306"/>
        </w:tabs>
        <w:kinsoku/>
        <w:wordWrap/>
        <w:overflowPunct/>
        <w:topLinePunct w:val="0"/>
        <w:autoSpaceDE/>
        <w:autoSpaceDN/>
        <w:bidi w:val="0"/>
        <w:adjustRightInd/>
        <w:jc w:val="center"/>
        <w:rPr>
          <w:rFonts w:hint="default" w:ascii="Times New Roman" w:hAnsi="Times New Roman" w:eastAsia="华文中宋" w:cs="Times New Roman"/>
          <w:b/>
          <w:color w:val="FF0000"/>
          <w:spacing w:val="300"/>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宋体" w:cs="Times New Roman"/>
          <w:bCs/>
          <w:color w:val="000000" w:themeColor="text1"/>
          <w:sz w:val="44"/>
          <w:highlight w:val="none"/>
          <w:u w:val="none"/>
          <w14:textFill>
            <w14:solidFill>
              <w14:schemeClr w14:val="tx1"/>
            </w14:solidFill>
          </w14:textFill>
        </w:rPr>
      </w:pPr>
      <w:r>
        <w:rPr>
          <w:rFonts w:hint="default" w:ascii="Times New Roman" w:hAnsi="Times New Roman" w:eastAsia="宋体" w:cs="Times New Roman"/>
          <w:bCs/>
          <w:color w:val="000000" w:themeColor="text1"/>
          <w:sz w:val="44"/>
          <w:highlight w:val="none"/>
          <w:u w:val="none"/>
          <w14:textFill>
            <w14:solidFill>
              <w14:schemeClr w14:val="tx1"/>
            </w14:solidFill>
          </w14:textFill>
        </w:rPr>
        <w:t>鹿寨县人民政府办公室</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宋体" w:cs="Times New Roman"/>
          <w:bCs/>
          <w:color w:val="000000" w:themeColor="text1"/>
          <w:sz w:val="44"/>
          <w:highlight w:val="none"/>
          <w:u w:val="none"/>
          <w14:textFill>
            <w14:solidFill>
              <w14:schemeClr w14:val="tx1"/>
            </w14:solidFill>
          </w14:textFill>
        </w:rPr>
      </w:pPr>
      <w:r>
        <w:rPr>
          <w:rFonts w:hint="default" w:ascii="Times New Roman" w:hAnsi="Times New Roman" w:eastAsia="宋体" w:cs="Times New Roman"/>
          <w:bCs/>
          <w:color w:val="000000" w:themeColor="text1"/>
          <w:sz w:val="44"/>
          <w:highlight w:val="none"/>
          <w:u w:val="none"/>
          <w14:textFill>
            <w14:solidFill>
              <w14:schemeClr w14:val="tx1"/>
            </w14:solidFill>
          </w14:textFill>
        </w:rPr>
        <w:t>关于印发鹿寨县鹿寨蜜橙广西特色农产品</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宋体" w:cs="Times New Roman"/>
          <w:bCs/>
          <w:color w:val="000000" w:themeColor="text1"/>
          <w:sz w:val="44"/>
          <w:highlight w:val="none"/>
          <w:u w:val="none"/>
          <w14:textFill>
            <w14:solidFill>
              <w14:schemeClr w14:val="tx1"/>
            </w14:solidFill>
          </w14:textFill>
        </w:rPr>
      </w:pPr>
      <w:r>
        <w:rPr>
          <w:rFonts w:hint="default" w:ascii="Times New Roman" w:hAnsi="Times New Roman" w:eastAsia="宋体" w:cs="Times New Roman"/>
          <w:bCs/>
          <w:color w:val="000000" w:themeColor="text1"/>
          <w:sz w:val="44"/>
          <w:highlight w:val="none"/>
          <w:u w:val="none"/>
          <w14:textFill>
            <w14:solidFill>
              <w14:schemeClr w14:val="tx1"/>
            </w14:solidFill>
          </w14:textFill>
        </w:rPr>
        <w:t>优势区建设实施方案的通知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center"/>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center"/>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各乡镇人民政府，各有关单位：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center"/>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《鹿寨县鹿寨蜜橙广西特色农产品优势区建设实施方案》</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已经县人民政府同意，现印发给你们，请认真组织实施。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center"/>
        <w:rPr>
          <w:rFonts w:hint="default" w:ascii="Times New Roman" w:hAnsi="Times New Roman" w:eastAsia="仿宋_GB2312" w:cs="Times New Roman"/>
          <w:color w:val="000000" w:themeColor="text1"/>
          <w:sz w:val="32"/>
          <w:szCs w:val="32"/>
          <w:lang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cs="Times New Roman"/>
          <w:color w:val="000000" w:themeColor="text1"/>
          <w:lang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cs="Times New Roman"/>
          <w:color w:val="000000" w:themeColor="text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2023年5月</w:t>
      </w:r>
      <w:r>
        <w:rPr>
          <w:rFonts w:hint="eastAsia" w:cs="Times New Roman"/>
          <w:color w:val="000000" w:themeColor="text1"/>
          <w:sz w:val="32"/>
          <w:szCs w:val="32"/>
          <w:lang w:val="en-US" w:eastAsia="zh-CN"/>
          <w14:textFill>
            <w14:solidFill>
              <w14:schemeClr w14:val="tx1"/>
            </w14:solidFill>
          </w14:textFill>
        </w:rPr>
        <w:t>26</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日</w:t>
      </w:r>
    </w:p>
    <w:p>
      <w:pPr>
        <w:pStyle w:val="2"/>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600" w:lineRule="exact"/>
        <w:jc w:val="both"/>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80" w:lineRule="exact"/>
        <w:ind w:leftChars="0"/>
        <w:jc w:val="center"/>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leftChars="0" w:firstLine="0" w:firstLineChars="0"/>
        <w:jc w:val="center"/>
        <w:textAlignment w:val="auto"/>
        <w:rPr>
          <w:rFonts w:hint="default" w:ascii="Times New Roman" w:hAnsi="Times New Roman" w:eastAsia="宋体"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leftChars="0" w:firstLine="0" w:firstLineChars="0"/>
        <w:jc w:val="center"/>
        <w:textAlignment w:val="auto"/>
        <w:rPr>
          <w:rFonts w:hint="default" w:ascii="Times New Roman" w:hAnsi="Times New Roman" w:eastAsia="宋体" w:cs="Times New Roman"/>
          <w:color w:val="000000" w:themeColor="text1"/>
          <w:sz w:val="44"/>
          <w:szCs w:val="44"/>
          <w14:textFill>
            <w14:solidFill>
              <w14:schemeClr w14:val="tx1"/>
            </w14:solidFill>
          </w14:textFill>
        </w:rPr>
      </w:pPr>
      <w:r>
        <w:rPr>
          <w:rFonts w:hint="default" w:ascii="Times New Roman" w:hAnsi="Times New Roman" w:eastAsia="宋体" w:cs="Times New Roman"/>
          <w:color w:val="000000" w:themeColor="text1"/>
          <w:sz w:val="44"/>
          <w:szCs w:val="44"/>
          <w14:textFill>
            <w14:solidFill>
              <w14:schemeClr w14:val="tx1"/>
            </w14:solidFill>
          </w14:textFill>
        </w:rPr>
        <w:t>鹿寨县鹿寨蜜橙</w:t>
      </w:r>
      <w:bookmarkEnd w:id="0"/>
      <w:r>
        <w:rPr>
          <w:rFonts w:hint="default" w:ascii="Times New Roman" w:hAnsi="Times New Roman" w:eastAsia="宋体" w:cs="Times New Roman"/>
          <w:color w:val="000000" w:themeColor="text1"/>
          <w:sz w:val="44"/>
          <w:szCs w:val="44"/>
          <w14:textFill>
            <w14:solidFill>
              <w14:schemeClr w14:val="tx1"/>
            </w14:solidFill>
          </w14:textFill>
        </w:rPr>
        <w:t>广西特色农产品优势区</w:t>
      </w:r>
    </w:p>
    <w:p>
      <w:pPr>
        <w:keepNext w:val="0"/>
        <w:keepLines w:val="0"/>
        <w:pageBreakBefore w:val="0"/>
        <w:widowControl w:val="0"/>
        <w:kinsoku/>
        <w:wordWrap/>
        <w:overflowPunct/>
        <w:topLinePunct w:val="0"/>
        <w:autoSpaceDE/>
        <w:autoSpaceDN/>
        <w:bidi w:val="0"/>
        <w:adjustRightInd/>
        <w:snapToGrid/>
        <w:spacing w:line="580" w:lineRule="exact"/>
        <w:ind w:leftChars="0" w:firstLine="0" w:firstLineChars="0"/>
        <w:jc w:val="center"/>
        <w:textAlignment w:val="auto"/>
        <w:rPr>
          <w:rFonts w:hint="default" w:ascii="Times New Roman" w:hAnsi="Times New Roman" w:eastAsia="宋体" w:cs="Times New Roman"/>
          <w:color w:val="000000" w:themeColor="text1"/>
          <w:sz w:val="44"/>
          <w:szCs w:val="44"/>
          <w:lang w:val="en-US" w:eastAsia="zh-CN"/>
          <w14:textFill>
            <w14:solidFill>
              <w14:schemeClr w14:val="tx1"/>
            </w14:solidFill>
          </w14:textFill>
        </w:rPr>
      </w:pPr>
      <w:r>
        <w:rPr>
          <w:rFonts w:hint="default" w:ascii="Times New Roman" w:hAnsi="Times New Roman" w:eastAsia="宋体" w:cs="Times New Roman"/>
          <w:color w:val="000000" w:themeColor="text1"/>
          <w:sz w:val="44"/>
          <w:szCs w:val="44"/>
          <w14:textFill>
            <w14:solidFill>
              <w14:schemeClr w14:val="tx1"/>
            </w14:solidFill>
          </w14:textFill>
        </w:rPr>
        <w:t>建设实施方案</w:t>
      </w:r>
    </w:p>
    <w:p>
      <w:pPr>
        <w:keepNext w:val="0"/>
        <w:keepLines w:val="0"/>
        <w:pageBreakBefore w:val="0"/>
        <w:widowControl w:val="0"/>
        <w:kinsoku/>
        <w:wordWrap/>
        <w:overflowPunct/>
        <w:topLinePunct w:val="0"/>
        <w:autoSpaceDE/>
        <w:autoSpaceDN/>
        <w:bidi w:val="0"/>
        <w:adjustRightInd/>
        <w:snapToGrid/>
        <w:spacing w:line="580" w:lineRule="exact"/>
        <w:ind w:leftChars="0" w:firstLine="0" w:firstLineChars="0"/>
        <w:jc w:val="both"/>
        <w:textAlignment w:val="auto"/>
        <w:rPr>
          <w:rFonts w:hint="default" w:ascii="Times New Roman" w:hAnsi="Times New Roman" w:cs="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根据《自治区农业农村厅关于开展第六批广西特色农产品优势区创建工作的通知》</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《自治区农业农村厅关于</w:t>
      </w:r>
      <w:r>
        <w:rPr>
          <w:rFonts w:hint="default" w:ascii="Times New Roman" w:hAnsi="Times New Roman" w:cs="Times New Roman"/>
          <w:color w:val="000000" w:themeColor="text1"/>
          <w:lang w:eastAsia="zh-CN"/>
          <w14:textFill>
            <w14:solidFill>
              <w14:schemeClr w14:val="tx1"/>
            </w14:solidFill>
          </w14:textFill>
        </w:rPr>
        <w:t>印发</w:t>
      </w:r>
      <w:r>
        <w:rPr>
          <w:rFonts w:hint="default" w:ascii="Times New Roman" w:hAnsi="Times New Roman" w:cs="Times New Roman"/>
          <w:color w:val="000000" w:themeColor="text1"/>
          <w14:textFill>
            <w14:solidFill>
              <w14:schemeClr w14:val="tx1"/>
            </w14:solidFill>
          </w14:textFill>
        </w:rPr>
        <w:t>第六批广西特色农产品优势区项目创建实施方案</w:t>
      </w:r>
      <w:r>
        <w:rPr>
          <w:rFonts w:hint="default" w:ascii="Times New Roman" w:hAnsi="Times New Roman" w:cs="Times New Roman"/>
          <w:color w:val="000000" w:themeColor="text1"/>
          <w:lang w:eastAsia="zh-CN"/>
          <w14:textFill>
            <w14:solidFill>
              <w14:schemeClr w14:val="tx1"/>
            </w14:solidFill>
          </w14:textFill>
        </w:rPr>
        <w:t>的通知</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lang w:eastAsia="zh-CN"/>
          <w14:textFill>
            <w14:solidFill>
              <w14:schemeClr w14:val="tx1"/>
            </w14:solidFill>
          </w14:textFill>
        </w:rPr>
        <w:t>（</w:t>
      </w:r>
      <w:r>
        <w:rPr>
          <w:rFonts w:hint="eastAsia" w:cs="Times New Roman"/>
          <w:color w:val="000000" w:themeColor="text1"/>
          <w:lang w:eastAsia="zh-CN"/>
          <w14:textFill>
            <w14:solidFill>
              <w14:schemeClr w14:val="tx1"/>
            </w14:solidFill>
          </w14:textFill>
        </w:rPr>
        <w:t>桂农厅办发</w:t>
      </w:r>
      <w:r>
        <w:rPr>
          <w:rFonts w:hint="default" w:ascii="Times New Roman" w:hAnsi="Times New Roman" w:cs="Times New Roman"/>
          <w:color w:val="000000" w:themeColor="text1"/>
          <w:lang w:eastAsia="zh-CN"/>
          <w14:textFill>
            <w14:solidFill>
              <w14:schemeClr w14:val="tx1"/>
            </w14:solidFill>
          </w14:textFill>
        </w:rPr>
        <w:t>〔2023〕</w:t>
      </w:r>
      <w:r>
        <w:rPr>
          <w:rFonts w:hint="eastAsia" w:cs="Times New Roman"/>
          <w:color w:val="000000" w:themeColor="text1"/>
          <w:lang w:val="en-US" w:eastAsia="zh-CN"/>
          <w14:textFill>
            <w14:solidFill>
              <w14:schemeClr w14:val="tx1"/>
            </w14:solidFill>
          </w14:textFill>
        </w:rPr>
        <w:t>162号</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等文件精神，确定鹿寨蜜橙为鹿寨县特色农产品优势主导品种</w:t>
      </w:r>
      <w:r>
        <w:rPr>
          <w:rFonts w:hint="eastAsia" w:cs="Times New Roman"/>
          <w:color w:val="000000" w:themeColor="text1"/>
          <w:lang w:eastAsia="zh-CN"/>
          <w14:textFill>
            <w14:solidFill>
              <w14:schemeClr w14:val="tx1"/>
            </w14:solidFill>
          </w14:textFill>
        </w:rPr>
        <w:t>。我县</w:t>
      </w:r>
      <w:r>
        <w:rPr>
          <w:rFonts w:hint="default" w:ascii="Times New Roman" w:hAnsi="Times New Roman" w:cs="Times New Roman"/>
          <w:color w:val="000000" w:themeColor="text1"/>
          <w14:textFill>
            <w14:solidFill>
              <w14:schemeClr w14:val="tx1"/>
            </w14:solidFill>
          </w14:textFill>
        </w:rPr>
        <w:t>严格对照创建标准，全力补短板强弱项。为做好优势区创建工作，特制定本实施方案。</w:t>
      </w:r>
    </w:p>
    <w:p>
      <w:pPr>
        <w:pStyle w:val="3"/>
        <w:keepNext w:val="0"/>
        <w:keepLines w:val="0"/>
        <w:pageBreakBefore w:val="0"/>
        <w:widowControl w:val="0"/>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eastAsia="黑体" w:cs="Times New Roman"/>
          <w:color w:val="000000" w:themeColor="text1"/>
          <w14:textFill>
            <w14:solidFill>
              <w14:schemeClr w14:val="tx1"/>
            </w14:solidFill>
          </w14:textFill>
        </w:rPr>
      </w:pPr>
      <w:bookmarkStart w:id="1" w:name="_Toc128387422"/>
      <w:r>
        <w:rPr>
          <w:rFonts w:hint="default" w:ascii="Times New Roman" w:hAnsi="Times New Roman" w:eastAsia="黑体" w:cs="Times New Roman"/>
          <w:color w:val="000000" w:themeColor="text1"/>
          <w14:textFill>
            <w14:solidFill>
              <w14:schemeClr w14:val="tx1"/>
            </w14:solidFill>
          </w14:textFill>
        </w:rPr>
        <w:t>一、项目概况</w:t>
      </w:r>
      <w:bookmarkEnd w:id="1"/>
    </w:p>
    <w:p>
      <w:pPr>
        <w:pStyle w:val="4"/>
        <w:keepNext w:val="0"/>
        <w:keepLines w:val="0"/>
        <w:pageBreakBefore w:val="0"/>
        <w:widowControl w:val="0"/>
        <w:kinsoku/>
        <w:wordWrap/>
        <w:overflowPunct/>
        <w:topLinePunct w:val="0"/>
        <w:autoSpaceDE/>
        <w:autoSpaceDN/>
        <w:bidi w:val="0"/>
        <w:adjustRightInd/>
        <w:snapToGrid/>
        <w:spacing w:line="580" w:lineRule="exact"/>
        <w:ind w:leftChars="0" w:firstLine="643"/>
        <w:jc w:val="both"/>
        <w:textAlignment w:val="auto"/>
        <w:rPr>
          <w:rFonts w:hint="default" w:ascii="Times New Roman" w:hAnsi="Times New Roman" w:eastAsia="楷体_GB2312" w:cs="Times New Roman"/>
          <w:color w:val="000000" w:themeColor="text1"/>
          <w14:textFill>
            <w14:solidFill>
              <w14:schemeClr w14:val="tx1"/>
            </w14:solidFill>
          </w14:textFill>
        </w:rPr>
      </w:pPr>
      <w:bookmarkStart w:id="2" w:name="_Toc128387423"/>
      <w:r>
        <w:rPr>
          <w:rFonts w:hint="default" w:ascii="Times New Roman" w:hAnsi="Times New Roman" w:eastAsia="楷体_GB2312" w:cs="Times New Roman"/>
          <w:color w:val="000000" w:themeColor="text1"/>
          <w14:textFill>
            <w14:solidFill>
              <w14:schemeClr w14:val="tx1"/>
            </w14:solidFill>
          </w14:textFill>
        </w:rPr>
        <w:t>（一）项目名称</w:t>
      </w:r>
      <w:bookmarkEnd w:id="2"/>
    </w:p>
    <w:p>
      <w:pPr>
        <w:keepNext w:val="0"/>
        <w:keepLines w:val="0"/>
        <w:pageBreakBefore w:val="0"/>
        <w:widowControl w:val="0"/>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eastAsia="仿宋_GB2312"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鹿寨县鹿寨蜜橙广西特色农产品优势区</w:t>
      </w:r>
      <w:r>
        <w:rPr>
          <w:rFonts w:hint="default" w:ascii="Times New Roman" w:hAnsi="Times New Roman" w:cs="Times New Roman"/>
          <w:color w:val="000000" w:themeColor="text1"/>
          <w:lang w:eastAsia="zh-CN"/>
          <w14:textFill>
            <w14:solidFill>
              <w14:schemeClr w14:val="tx1"/>
            </w14:solidFill>
          </w14:textFill>
        </w:rPr>
        <w:t>。</w:t>
      </w:r>
    </w:p>
    <w:p>
      <w:pPr>
        <w:pStyle w:val="4"/>
        <w:keepNext w:val="0"/>
        <w:keepLines w:val="0"/>
        <w:pageBreakBefore w:val="0"/>
        <w:widowControl w:val="0"/>
        <w:kinsoku/>
        <w:wordWrap/>
        <w:overflowPunct/>
        <w:topLinePunct w:val="0"/>
        <w:autoSpaceDE/>
        <w:autoSpaceDN/>
        <w:bidi w:val="0"/>
        <w:adjustRightInd/>
        <w:snapToGrid/>
        <w:spacing w:line="580" w:lineRule="exact"/>
        <w:ind w:leftChars="0" w:firstLine="643"/>
        <w:jc w:val="both"/>
        <w:textAlignment w:val="auto"/>
        <w:rPr>
          <w:rFonts w:hint="default" w:ascii="Times New Roman" w:hAnsi="Times New Roman" w:eastAsia="楷体_GB2312" w:cs="Times New Roman"/>
          <w:color w:val="000000" w:themeColor="text1"/>
          <w14:textFill>
            <w14:solidFill>
              <w14:schemeClr w14:val="tx1"/>
            </w14:solidFill>
          </w14:textFill>
        </w:rPr>
      </w:pPr>
      <w:bookmarkStart w:id="3" w:name="_Toc128387424"/>
      <w:r>
        <w:rPr>
          <w:rFonts w:hint="default" w:ascii="Times New Roman" w:hAnsi="Times New Roman" w:eastAsia="楷体_GB2312" w:cs="Times New Roman"/>
          <w:color w:val="000000" w:themeColor="text1"/>
          <w14:textFill>
            <w14:solidFill>
              <w14:schemeClr w14:val="tx1"/>
            </w14:solidFill>
          </w14:textFill>
        </w:rPr>
        <w:t>（二）建设范围</w:t>
      </w:r>
      <w:bookmarkEnd w:id="3"/>
    </w:p>
    <w:p>
      <w:pPr>
        <w:keepNext w:val="0"/>
        <w:keepLines w:val="0"/>
        <w:pageBreakBefore w:val="0"/>
        <w:widowControl w:val="0"/>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鹿寨县鹿寨蜜橙广西特色农产品优势区建设范围为鹿寨县行政辖区范围，包括6镇3乡，即黄冕镇、平山镇、中渡镇、江口乡、导江乡、寨沙镇、四排镇、拉沟乡、鹿寨镇。</w:t>
      </w:r>
    </w:p>
    <w:p>
      <w:pPr>
        <w:pStyle w:val="4"/>
        <w:keepNext w:val="0"/>
        <w:keepLines w:val="0"/>
        <w:pageBreakBefore w:val="0"/>
        <w:widowControl w:val="0"/>
        <w:kinsoku/>
        <w:wordWrap/>
        <w:overflowPunct/>
        <w:topLinePunct w:val="0"/>
        <w:autoSpaceDE/>
        <w:autoSpaceDN/>
        <w:bidi w:val="0"/>
        <w:adjustRightInd/>
        <w:snapToGrid/>
        <w:spacing w:line="580" w:lineRule="exact"/>
        <w:ind w:leftChars="0" w:firstLine="643"/>
        <w:jc w:val="both"/>
        <w:textAlignment w:val="auto"/>
        <w:rPr>
          <w:rFonts w:hint="default" w:ascii="Times New Roman" w:hAnsi="Times New Roman" w:eastAsia="楷体_GB2312" w:cs="Times New Roman"/>
          <w:color w:val="000000" w:themeColor="text1"/>
          <w14:textFill>
            <w14:solidFill>
              <w14:schemeClr w14:val="tx1"/>
            </w14:solidFill>
          </w14:textFill>
        </w:rPr>
      </w:pPr>
      <w:bookmarkStart w:id="4" w:name="_Toc128387425"/>
      <w:r>
        <w:rPr>
          <w:rFonts w:hint="default" w:ascii="Times New Roman" w:hAnsi="Times New Roman" w:eastAsia="楷体_GB2312" w:cs="Times New Roman"/>
          <w:color w:val="000000" w:themeColor="text1"/>
          <w14:textFill>
            <w14:solidFill>
              <w14:schemeClr w14:val="tx1"/>
            </w14:solidFill>
          </w14:textFill>
        </w:rPr>
        <w:t>（三）实施期限</w:t>
      </w:r>
      <w:bookmarkEnd w:id="4"/>
    </w:p>
    <w:p>
      <w:pPr>
        <w:keepNext w:val="0"/>
        <w:keepLines w:val="0"/>
        <w:pageBreakBefore w:val="0"/>
        <w:widowControl w:val="0"/>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项目整体实施时间为2023年1月至2025年10月。</w:t>
      </w:r>
    </w:p>
    <w:p>
      <w:pPr>
        <w:pStyle w:val="4"/>
        <w:keepNext w:val="0"/>
        <w:keepLines w:val="0"/>
        <w:pageBreakBefore w:val="0"/>
        <w:widowControl w:val="0"/>
        <w:kinsoku/>
        <w:wordWrap/>
        <w:overflowPunct/>
        <w:topLinePunct w:val="0"/>
        <w:autoSpaceDE/>
        <w:autoSpaceDN/>
        <w:bidi w:val="0"/>
        <w:adjustRightInd/>
        <w:snapToGrid/>
        <w:spacing w:line="580" w:lineRule="exact"/>
        <w:ind w:leftChars="0" w:firstLine="643"/>
        <w:jc w:val="both"/>
        <w:textAlignment w:val="auto"/>
        <w:rPr>
          <w:rFonts w:hint="default" w:ascii="Times New Roman" w:hAnsi="Times New Roman" w:eastAsia="楷体_GB2312" w:cs="Times New Roman"/>
          <w:color w:val="000000" w:themeColor="text1"/>
          <w14:textFill>
            <w14:solidFill>
              <w14:schemeClr w14:val="tx1"/>
            </w14:solidFill>
          </w14:textFill>
        </w:rPr>
      </w:pPr>
      <w:bookmarkStart w:id="5" w:name="_Toc128387426"/>
      <w:r>
        <w:rPr>
          <w:rFonts w:hint="default" w:ascii="Times New Roman" w:hAnsi="Times New Roman" w:eastAsia="楷体_GB2312" w:cs="Times New Roman"/>
          <w:color w:val="000000" w:themeColor="text1"/>
          <w14:textFill>
            <w14:solidFill>
              <w14:schemeClr w14:val="tx1"/>
            </w14:solidFill>
          </w14:textFill>
        </w:rPr>
        <w:t>（四）项目意义</w:t>
      </w:r>
      <w:bookmarkEnd w:id="5"/>
    </w:p>
    <w:p>
      <w:pPr>
        <w:keepNext w:val="0"/>
        <w:keepLines w:val="0"/>
        <w:pageBreakBefore w:val="0"/>
        <w:widowControl w:val="0"/>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通过</w:t>
      </w:r>
      <w:bookmarkStart w:id="6" w:name="_Hlk126048242"/>
      <w:r>
        <w:rPr>
          <w:rFonts w:hint="default" w:ascii="Times New Roman" w:hAnsi="Times New Roman" w:cs="Times New Roman"/>
          <w:color w:val="000000" w:themeColor="text1"/>
          <w14:textFill>
            <w14:solidFill>
              <w14:schemeClr w14:val="tx1"/>
            </w14:solidFill>
          </w14:textFill>
        </w:rPr>
        <w:t>鹿寨县</w:t>
      </w:r>
      <w:bookmarkEnd w:id="6"/>
      <w:r>
        <w:rPr>
          <w:rFonts w:hint="default" w:ascii="Times New Roman" w:hAnsi="Times New Roman" w:cs="Times New Roman"/>
          <w:color w:val="000000" w:themeColor="text1"/>
          <w14:textFill>
            <w14:solidFill>
              <w14:schemeClr w14:val="tx1"/>
            </w14:solidFill>
          </w14:textFill>
        </w:rPr>
        <w:t>鹿寨蜜橙广西特色农产品优势区建设，可</w:t>
      </w:r>
      <w:r>
        <w:rPr>
          <w:rFonts w:hint="eastAsia" w:cs="Times New Roman"/>
          <w:color w:val="000000" w:themeColor="text1"/>
          <w:lang w:eastAsia="zh-CN"/>
          <w14:textFill>
            <w14:solidFill>
              <w14:schemeClr w14:val="tx1"/>
            </w14:solidFill>
          </w14:textFill>
        </w:rPr>
        <w:t>大幅</w:t>
      </w:r>
      <w:r>
        <w:rPr>
          <w:rFonts w:hint="default" w:ascii="Times New Roman" w:hAnsi="Times New Roman" w:cs="Times New Roman"/>
          <w:color w:val="000000" w:themeColor="text1"/>
          <w14:textFill>
            <w14:solidFill>
              <w14:schemeClr w14:val="tx1"/>
            </w14:solidFill>
          </w14:textFill>
        </w:rPr>
        <w:t>提升鹿寨县蜜橙品牌的市场知名度、美誉度，提高鹿寨蜜橙产品优质绿色供给水平及市场竞争力，促进鹿寨县特色农业高质量发展，推进鹿寨县巩固拓展脱贫攻坚成果同乡村振兴有效衔接。</w:t>
      </w:r>
    </w:p>
    <w:p>
      <w:pPr>
        <w:pStyle w:val="4"/>
        <w:keepNext w:val="0"/>
        <w:keepLines w:val="0"/>
        <w:pageBreakBefore w:val="0"/>
        <w:widowControl w:val="0"/>
        <w:kinsoku/>
        <w:wordWrap/>
        <w:overflowPunct/>
        <w:topLinePunct w:val="0"/>
        <w:autoSpaceDE/>
        <w:autoSpaceDN/>
        <w:bidi w:val="0"/>
        <w:adjustRightInd/>
        <w:snapToGrid/>
        <w:spacing w:line="580" w:lineRule="exact"/>
        <w:ind w:leftChars="0" w:firstLine="643"/>
        <w:jc w:val="both"/>
        <w:textAlignment w:val="auto"/>
        <w:rPr>
          <w:rFonts w:hint="default" w:ascii="Times New Roman" w:hAnsi="Times New Roman" w:eastAsia="楷体_GB2312" w:cs="Times New Roman"/>
          <w:color w:val="000000" w:themeColor="text1"/>
          <w14:textFill>
            <w14:solidFill>
              <w14:schemeClr w14:val="tx1"/>
            </w14:solidFill>
          </w14:textFill>
        </w:rPr>
      </w:pPr>
      <w:bookmarkStart w:id="7" w:name="_Toc128387427"/>
      <w:r>
        <w:rPr>
          <w:rFonts w:hint="default" w:ascii="Times New Roman" w:hAnsi="Times New Roman" w:eastAsia="楷体_GB2312" w:cs="Times New Roman"/>
          <w:color w:val="000000" w:themeColor="text1"/>
          <w14:textFill>
            <w14:solidFill>
              <w14:schemeClr w14:val="tx1"/>
            </w14:solidFill>
          </w14:textFill>
        </w:rPr>
        <w:t>（五）项目基本情况</w:t>
      </w:r>
      <w:bookmarkEnd w:id="7"/>
    </w:p>
    <w:p>
      <w:pPr>
        <w:keepNext w:val="0"/>
        <w:keepLines w:val="0"/>
        <w:pageBreakBefore w:val="0"/>
        <w:widowControl w:val="0"/>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鹿寨蜜橙于2014年获国家地理标志产品，是从鹿寨县当地选育而成的优良品种，具有清甜、脆口、橙香浓郁等特点。鹿寨蜜橙在鹿寨县各乡镇均有种植，以寨沙镇、四排镇、鹿寨镇为主产区。202</w:t>
      </w:r>
      <w:r>
        <w:rPr>
          <w:rFonts w:hint="eastAsia" w:ascii="Times New Roman" w:hAnsi="Times New Roman" w:cs="Times New Roman"/>
          <w:color w:val="000000" w:themeColor="text1"/>
          <w:lang w:val="en-US" w:eastAsia="zh-CN"/>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年，鹿寨蜜橙种植总面积</w:t>
      </w:r>
      <w:r>
        <w:rPr>
          <w:rFonts w:hint="eastAsia" w:ascii="Times New Roman" w:hAnsi="Times New Roman" w:cs="Times New Roman"/>
          <w:color w:val="000000" w:themeColor="text1"/>
          <w:lang w:val="en-US" w:eastAsia="zh-CN"/>
          <w14:textFill>
            <w14:solidFill>
              <w14:schemeClr w14:val="tx1"/>
            </w14:solidFill>
          </w14:textFill>
        </w:rPr>
        <w:t>5.62</w:t>
      </w:r>
      <w:r>
        <w:rPr>
          <w:rFonts w:hint="default" w:ascii="Times New Roman" w:hAnsi="Times New Roman" w:cs="Times New Roman"/>
          <w:color w:val="000000" w:themeColor="text1"/>
          <w14:textFill>
            <w14:solidFill>
              <w14:schemeClr w14:val="tx1"/>
            </w14:solidFill>
          </w14:textFill>
        </w:rPr>
        <w:t>万亩（其中标准化种植面积约</w:t>
      </w:r>
      <w:r>
        <w:rPr>
          <w:rFonts w:hint="eastAsia" w:ascii="Times New Roman" w:hAnsi="Times New Roman" w:cs="Times New Roman"/>
          <w:color w:val="000000" w:themeColor="text1"/>
          <w:lang w:val="en-US" w:eastAsia="zh-CN"/>
          <w14:textFill>
            <w14:solidFill>
              <w14:schemeClr w14:val="tx1"/>
            </w14:solidFill>
          </w14:textFill>
        </w:rPr>
        <w:t>5</w:t>
      </w:r>
      <w:r>
        <w:rPr>
          <w:rFonts w:hint="default" w:ascii="Times New Roman" w:hAnsi="Times New Roman" w:cs="Times New Roman"/>
          <w:color w:val="000000" w:themeColor="text1"/>
          <w14:textFill>
            <w14:solidFill>
              <w14:schemeClr w14:val="tx1"/>
            </w14:solidFill>
          </w14:textFill>
        </w:rPr>
        <w:t>万亩），产量达</w:t>
      </w:r>
      <w:r>
        <w:rPr>
          <w:rFonts w:hint="eastAsia" w:ascii="Times New Roman" w:hAnsi="Times New Roman" w:cs="Times New Roman"/>
          <w:color w:val="000000" w:themeColor="text1"/>
          <w:lang w:val="en-US" w:eastAsia="zh-CN"/>
          <w14:textFill>
            <w14:solidFill>
              <w14:schemeClr w14:val="tx1"/>
            </w14:solidFill>
          </w14:textFill>
        </w:rPr>
        <w:t>3.2</w:t>
      </w:r>
      <w:r>
        <w:rPr>
          <w:rFonts w:hint="default" w:ascii="Times New Roman" w:hAnsi="Times New Roman" w:cs="Times New Roman"/>
          <w:color w:val="000000" w:themeColor="text1"/>
          <w14:textFill>
            <w14:solidFill>
              <w14:schemeClr w14:val="tx1"/>
            </w14:solidFill>
          </w14:textFill>
        </w:rPr>
        <w:t>万吨，产值达</w:t>
      </w:r>
      <w:r>
        <w:rPr>
          <w:rFonts w:hint="eastAsia" w:ascii="Times New Roman" w:hAnsi="Times New Roman" w:cs="Times New Roman"/>
          <w:color w:val="000000" w:themeColor="text1"/>
          <w:lang w:val="en-US" w:eastAsia="zh-CN"/>
          <w14:textFill>
            <w14:solidFill>
              <w14:schemeClr w14:val="tx1"/>
            </w14:solidFill>
          </w14:textFill>
        </w:rPr>
        <w:t>3.25</w:t>
      </w:r>
      <w:r>
        <w:rPr>
          <w:rFonts w:hint="default" w:ascii="Times New Roman" w:hAnsi="Times New Roman" w:cs="Times New Roman"/>
          <w:color w:val="000000" w:themeColor="text1"/>
          <w14:textFill>
            <w14:solidFill>
              <w14:schemeClr w14:val="tx1"/>
            </w14:solidFill>
          </w14:textFill>
        </w:rPr>
        <w:t>亿元。</w:t>
      </w:r>
    </w:p>
    <w:p>
      <w:pPr>
        <w:pStyle w:val="3"/>
        <w:keepNext w:val="0"/>
        <w:keepLines w:val="0"/>
        <w:pageBreakBefore w:val="0"/>
        <w:widowControl w:val="0"/>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eastAsia="黑体" w:cs="Times New Roman"/>
          <w:color w:val="000000" w:themeColor="text1"/>
          <w14:textFill>
            <w14:solidFill>
              <w14:schemeClr w14:val="tx1"/>
            </w14:solidFill>
          </w14:textFill>
        </w:rPr>
      </w:pPr>
      <w:bookmarkStart w:id="8" w:name="_Toc128387428"/>
      <w:r>
        <w:rPr>
          <w:rFonts w:hint="default" w:ascii="Times New Roman" w:hAnsi="Times New Roman" w:eastAsia="黑体" w:cs="Times New Roman"/>
          <w:color w:val="000000" w:themeColor="text1"/>
          <w14:textFill>
            <w14:solidFill>
              <w14:schemeClr w14:val="tx1"/>
            </w14:solidFill>
          </w14:textFill>
        </w:rPr>
        <w:t>二、总体思路</w:t>
      </w:r>
      <w:bookmarkEnd w:id="8"/>
    </w:p>
    <w:p>
      <w:pPr>
        <w:pStyle w:val="4"/>
        <w:keepNext w:val="0"/>
        <w:keepLines w:val="0"/>
        <w:pageBreakBefore w:val="0"/>
        <w:widowControl w:val="0"/>
        <w:kinsoku/>
        <w:wordWrap/>
        <w:overflowPunct/>
        <w:topLinePunct w:val="0"/>
        <w:autoSpaceDE/>
        <w:autoSpaceDN/>
        <w:bidi w:val="0"/>
        <w:adjustRightInd/>
        <w:snapToGrid/>
        <w:spacing w:line="580" w:lineRule="exact"/>
        <w:ind w:leftChars="0" w:firstLine="643"/>
        <w:jc w:val="both"/>
        <w:textAlignment w:val="auto"/>
        <w:rPr>
          <w:rFonts w:hint="default" w:ascii="Times New Roman" w:hAnsi="Times New Roman" w:eastAsia="楷体_GB2312" w:cs="Times New Roman"/>
          <w:color w:val="000000" w:themeColor="text1"/>
          <w14:textFill>
            <w14:solidFill>
              <w14:schemeClr w14:val="tx1"/>
            </w14:solidFill>
          </w14:textFill>
        </w:rPr>
      </w:pPr>
      <w:bookmarkStart w:id="9" w:name="_Toc128387429"/>
      <w:r>
        <w:rPr>
          <w:rFonts w:hint="default" w:ascii="Times New Roman" w:hAnsi="Times New Roman" w:eastAsia="楷体_GB2312" w:cs="Times New Roman"/>
          <w:color w:val="000000" w:themeColor="text1"/>
          <w14:textFill>
            <w14:solidFill>
              <w14:schemeClr w14:val="tx1"/>
            </w14:solidFill>
          </w14:textFill>
        </w:rPr>
        <w:t>（一）指导思想</w:t>
      </w:r>
      <w:bookmarkEnd w:id="9"/>
    </w:p>
    <w:p>
      <w:pPr>
        <w:keepNext w:val="0"/>
        <w:keepLines w:val="0"/>
        <w:pageBreakBefore w:val="0"/>
        <w:widowControl w:val="0"/>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坚持以习近平新时代中国特色社会主义思想为指导，全面贯彻</w:t>
      </w:r>
      <w:r>
        <w:rPr>
          <w:rFonts w:hint="eastAsia" w:cs="Times New Roman"/>
          <w:color w:val="000000" w:themeColor="text1"/>
          <w:lang w:eastAsia="zh-CN"/>
          <w14:textFill>
            <w14:solidFill>
              <w14:schemeClr w14:val="tx1"/>
            </w14:solidFill>
          </w14:textFill>
        </w:rPr>
        <w:t>落实</w:t>
      </w:r>
      <w:r>
        <w:rPr>
          <w:rFonts w:hint="default" w:ascii="Times New Roman" w:hAnsi="Times New Roman" w:cs="Times New Roman"/>
          <w:color w:val="000000" w:themeColor="text1"/>
          <w14:textFill>
            <w14:solidFill>
              <w14:schemeClr w14:val="tx1"/>
            </w14:solidFill>
          </w14:textFill>
        </w:rPr>
        <w:t>党的二十大及二十届一中全会精神，深入贯彻习近平总书记关于</w:t>
      </w:r>
      <w:r>
        <w:rPr>
          <w:rFonts w:hint="eastAsia"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三农</w:t>
      </w:r>
      <w:r>
        <w:rPr>
          <w:rFonts w:hint="eastAsia"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工作重要论述、视察广西</w:t>
      </w:r>
      <w:r>
        <w:rPr>
          <w:rFonts w:hint="eastAsia"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4</w:t>
      </w:r>
      <w:r>
        <w:rPr>
          <w:rFonts w:hint="eastAsia" w:ascii="仿宋_GB2312" w:hAnsi="仿宋_GB2312" w:eastAsia="仿宋_GB2312" w:cs="仿宋_GB2312"/>
          <w:color w:val="000000" w:themeColor="text1"/>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27</w:t>
      </w:r>
      <w:r>
        <w:rPr>
          <w:rFonts w:hint="eastAsia"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重要讲话及对广西工作系列重要指示</w:t>
      </w:r>
      <w:bookmarkStart w:id="32" w:name="_GoBack"/>
      <w:bookmarkEnd w:id="32"/>
      <w:r>
        <w:rPr>
          <w:rFonts w:hint="eastAsia" w:cs="Times New Roman"/>
          <w:color w:val="000000" w:themeColor="text1"/>
          <w:lang w:eastAsia="zh-CN"/>
          <w14:textFill>
            <w14:solidFill>
              <w14:schemeClr w14:val="tx1"/>
            </w14:solidFill>
          </w14:textFill>
        </w:rPr>
        <w:t>批示</w:t>
      </w:r>
      <w:r>
        <w:rPr>
          <w:rFonts w:hint="default" w:ascii="Times New Roman" w:hAnsi="Times New Roman" w:cs="Times New Roman"/>
          <w:color w:val="000000" w:themeColor="text1"/>
          <w14:textFill>
            <w14:solidFill>
              <w14:schemeClr w14:val="tx1"/>
            </w14:solidFill>
          </w14:textFill>
        </w:rPr>
        <w:t>精神，聚焦自治区</w:t>
      </w:r>
      <w:r>
        <w:rPr>
          <w:rFonts w:hint="eastAsia"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1+1+4+3+N</w:t>
      </w:r>
      <w:r>
        <w:rPr>
          <w:rFonts w:hint="eastAsia"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目标任务体系，以及将鹿寨县作为主体功能区重点开发区之一的战略方案</w:t>
      </w:r>
      <w:r>
        <w:rPr>
          <w:rFonts w:hint="eastAsia"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以推进农业供给侧结构性改革为主线，以产业振兴带动乡村振兴为目标，以打造鹿寨蜜橙优势品牌为重点，抓好蜜橙标准化生产，推进设施农业新发展，推行产业绿色生产方式，不断提升综合生产能力、质量效益和竞争力，</w:t>
      </w:r>
      <w:r>
        <w:rPr>
          <w:rFonts w:hint="eastAsia" w:cs="Times New Roman"/>
          <w:color w:val="000000" w:themeColor="text1"/>
          <w:lang w:eastAsia="zh-CN"/>
          <w14:textFill>
            <w14:solidFill>
              <w14:schemeClr w14:val="tx1"/>
            </w14:solidFill>
          </w14:textFill>
        </w:rPr>
        <w:t>为</w:t>
      </w:r>
      <w:r>
        <w:rPr>
          <w:rFonts w:hint="default" w:ascii="Times New Roman" w:hAnsi="Times New Roman" w:cs="Times New Roman"/>
          <w:color w:val="000000" w:themeColor="text1"/>
          <w14:textFill>
            <w14:solidFill>
              <w14:schemeClr w14:val="tx1"/>
            </w14:solidFill>
          </w14:textFill>
        </w:rPr>
        <w:t>推进农业农村现代化提供有力支撑。</w:t>
      </w:r>
    </w:p>
    <w:p>
      <w:pPr>
        <w:pStyle w:val="4"/>
        <w:keepNext w:val="0"/>
        <w:keepLines w:val="0"/>
        <w:pageBreakBefore w:val="0"/>
        <w:widowControl w:val="0"/>
        <w:kinsoku/>
        <w:wordWrap/>
        <w:overflowPunct/>
        <w:topLinePunct w:val="0"/>
        <w:autoSpaceDE/>
        <w:autoSpaceDN/>
        <w:bidi w:val="0"/>
        <w:adjustRightInd/>
        <w:snapToGrid/>
        <w:spacing w:line="580" w:lineRule="exact"/>
        <w:ind w:leftChars="0" w:firstLine="643"/>
        <w:jc w:val="both"/>
        <w:textAlignment w:val="auto"/>
        <w:rPr>
          <w:rFonts w:hint="default" w:ascii="Times New Roman" w:hAnsi="Times New Roman" w:eastAsia="楷体_GB2312" w:cs="Times New Roman"/>
          <w:color w:val="000000" w:themeColor="text1"/>
          <w14:textFill>
            <w14:solidFill>
              <w14:schemeClr w14:val="tx1"/>
            </w14:solidFill>
          </w14:textFill>
        </w:rPr>
      </w:pPr>
      <w:bookmarkStart w:id="10" w:name="_Toc128387430"/>
      <w:r>
        <w:rPr>
          <w:rFonts w:hint="default" w:ascii="Times New Roman" w:hAnsi="Times New Roman" w:eastAsia="楷体_GB2312" w:cs="Times New Roman"/>
          <w:color w:val="000000" w:themeColor="text1"/>
          <w14:textFill>
            <w14:solidFill>
              <w14:schemeClr w14:val="tx1"/>
            </w14:solidFill>
          </w14:textFill>
        </w:rPr>
        <w:t>（二）基本原则</w:t>
      </w:r>
      <w:bookmarkEnd w:id="10"/>
    </w:p>
    <w:p>
      <w:pPr>
        <w:keepNext w:val="0"/>
        <w:keepLines w:val="0"/>
        <w:pageBreakBefore w:val="0"/>
        <w:widowControl w:val="0"/>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1</w:t>
      </w:r>
      <w:r>
        <w:rPr>
          <w:rFonts w:hint="default" w:ascii="Times New Roman" w:hAnsi="Times New Roman" w:cs="Times New Roman"/>
          <w:b/>
          <w:bCs/>
          <w:color w:val="000000" w:themeColor="text1"/>
          <w:lang w:val="en-US" w:eastAsia="zh-CN"/>
          <w14:textFill>
            <w14:solidFill>
              <w14:schemeClr w14:val="tx1"/>
            </w14:solidFill>
          </w14:textFill>
        </w:rPr>
        <w:t>.</w:t>
      </w:r>
      <w:r>
        <w:rPr>
          <w:rFonts w:hint="eastAsia" w:cs="Times New Roman"/>
          <w:b/>
          <w:bCs/>
          <w:color w:val="000000" w:themeColor="text1"/>
          <w:lang w:val="en-US" w:eastAsia="zh-CN"/>
          <w14:textFill>
            <w14:solidFill>
              <w14:schemeClr w14:val="tx1"/>
            </w14:solidFill>
          </w14:textFill>
        </w:rPr>
        <w:t xml:space="preserve"> </w:t>
      </w:r>
      <w:r>
        <w:rPr>
          <w:rFonts w:hint="default" w:ascii="Times New Roman" w:hAnsi="Times New Roman" w:cs="Times New Roman"/>
          <w:b/>
          <w:bCs/>
          <w:color w:val="000000" w:themeColor="text1"/>
          <w14:textFill>
            <w14:solidFill>
              <w14:schemeClr w14:val="tx1"/>
            </w14:solidFill>
          </w14:textFill>
        </w:rPr>
        <w:t>坚持质量兴农、绿色发展</w:t>
      </w:r>
    </w:p>
    <w:p>
      <w:pPr>
        <w:keepNext w:val="0"/>
        <w:keepLines w:val="0"/>
        <w:pageBreakBefore w:val="0"/>
        <w:widowControl w:val="0"/>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进一步深化农业供给侧结构性改革，推动蜜橙产业向提质转变，不断提高绿色优质鹿寨蜜橙产品供给。坚持以绿色发展</w:t>
      </w:r>
      <w:r>
        <w:rPr>
          <w:rFonts w:hint="eastAsia" w:cs="Times New Roman"/>
          <w:color w:val="000000" w:themeColor="text1"/>
          <w:lang w:eastAsia="zh-CN"/>
          <w14:textFill>
            <w14:solidFill>
              <w14:schemeClr w14:val="tx1"/>
            </w14:solidFill>
          </w14:textFill>
        </w:rPr>
        <w:t>为</w:t>
      </w:r>
      <w:r>
        <w:rPr>
          <w:rFonts w:hint="default" w:ascii="Times New Roman" w:hAnsi="Times New Roman" w:cs="Times New Roman"/>
          <w:color w:val="000000" w:themeColor="text1"/>
          <w14:textFill>
            <w14:solidFill>
              <w14:schemeClr w14:val="tx1"/>
            </w14:solidFill>
          </w14:textFill>
        </w:rPr>
        <w:t>引领，严守生态保护红线，推行绿色生产方式，营造山清水秀的自然生态环境，共建生态宜居幸福乡村。</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eastAsia="仿宋_GB2312" w:cs="Times New Roman"/>
          <w:b/>
          <w:bCs/>
          <w:color w:val="000000" w:themeColor="text1"/>
          <w14:textFill>
            <w14:solidFill>
              <w14:schemeClr w14:val="tx1"/>
            </w14:solidFill>
          </w14:textFill>
        </w:rPr>
      </w:pPr>
      <w:r>
        <w:rPr>
          <w:rFonts w:hint="default" w:ascii="Times New Roman" w:hAnsi="Times New Roman" w:eastAsia="仿宋_GB2312" w:cs="Times New Roman"/>
          <w:b/>
          <w:bCs/>
          <w:color w:val="000000" w:themeColor="text1"/>
          <w14:textFill>
            <w14:solidFill>
              <w14:schemeClr w14:val="tx1"/>
            </w14:solidFill>
          </w14:textFill>
        </w:rPr>
        <w:t>坚持品牌号召、培育主体带动</w:t>
      </w:r>
    </w:p>
    <w:p>
      <w:pPr>
        <w:keepNext w:val="0"/>
        <w:keepLines w:val="0"/>
        <w:pageBreakBefore w:val="0"/>
        <w:widowControl w:val="0"/>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鼓励发展企业品牌和产品品牌，完善品牌维护与保障机制，提升鹿寨县蜜橙品牌的市场知名度、美誉度。引进培育农业主体，大力推进现代农业园区建设，促进农产品加工业</w:t>
      </w:r>
      <w:r>
        <w:rPr>
          <w:rFonts w:hint="eastAsia"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农业企业和生产要素聚集发展，实现农业生产规模化经营。</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3" w:firstLineChars="200"/>
        <w:jc w:val="both"/>
        <w:textAlignment w:val="auto"/>
        <w:rPr>
          <w:rFonts w:hint="default" w:ascii="Times New Roman" w:hAnsi="Times New Roman" w:eastAsia="仿宋_GB2312" w:cs="Times New Roman"/>
          <w:b/>
          <w:bCs/>
          <w:color w:val="000000" w:themeColor="text1"/>
          <w14:textFill>
            <w14:solidFill>
              <w14:schemeClr w14:val="tx1"/>
            </w14:solidFill>
          </w14:textFill>
        </w:rPr>
      </w:pPr>
      <w:r>
        <w:rPr>
          <w:rFonts w:hint="default" w:ascii="Times New Roman" w:hAnsi="Times New Roman" w:eastAsia="仿宋_GB2312" w:cs="Times New Roman"/>
          <w:b/>
          <w:bCs/>
          <w:color w:val="000000" w:themeColor="text1"/>
          <w14:textFill>
            <w14:solidFill>
              <w14:schemeClr w14:val="tx1"/>
            </w14:solidFill>
          </w14:textFill>
        </w:rPr>
        <w:t>坚持科技引领、生态优先发展</w:t>
      </w:r>
    </w:p>
    <w:p>
      <w:pPr>
        <w:keepNext w:val="0"/>
        <w:keepLines w:val="0"/>
        <w:pageBreakBefore w:val="0"/>
        <w:widowControl w:val="0"/>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健全农业科技创新体系、农业技术推广体系、农民培训体系，引进研发支撑鹿寨县农业发展关键技术。合理开发利用农业资源，注重循环农业，确保现代农业发展的可持续性。</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3" w:firstLineChars="200"/>
        <w:jc w:val="both"/>
        <w:textAlignment w:val="auto"/>
        <w:rPr>
          <w:rFonts w:hint="default" w:ascii="Times New Roman" w:hAnsi="Times New Roman" w:eastAsia="仿宋_GB2312" w:cs="Times New Roman"/>
          <w:b/>
          <w:bCs/>
          <w:color w:val="000000" w:themeColor="text1"/>
          <w14:textFill>
            <w14:solidFill>
              <w14:schemeClr w14:val="tx1"/>
            </w14:solidFill>
          </w14:textFill>
        </w:rPr>
      </w:pPr>
      <w:r>
        <w:rPr>
          <w:rFonts w:hint="default" w:ascii="Times New Roman" w:hAnsi="Times New Roman" w:eastAsia="仿宋_GB2312" w:cs="Times New Roman"/>
          <w:b/>
          <w:bCs/>
          <w:color w:val="000000" w:themeColor="text1"/>
          <w14:textFill>
            <w14:solidFill>
              <w14:schemeClr w14:val="tx1"/>
            </w14:solidFill>
          </w14:textFill>
        </w:rPr>
        <w:t>坚持城乡融合、产业统筹发展</w:t>
      </w:r>
    </w:p>
    <w:p>
      <w:pPr>
        <w:keepNext w:val="0"/>
        <w:keepLines w:val="0"/>
        <w:pageBreakBefore w:val="0"/>
        <w:widowControl w:val="0"/>
        <w:kinsoku/>
        <w:wordWrap/>
        <w:overflowPunct/>
        <w:topLinePunct w:val="0"/>
        <w:autoSpaceDE/>
        <w:autoSpaceDN/>
        <w:bidi w:val="0"/>
        <w:adjustRightInd/>
        <w:snapToGrid/>
        <w:spacing w:line="580" w:lineRule="exact"/>
        <w:ind w:leftChars="0" w:firstLine="664"/>
        <w:jc w:val="both"/>
        <w:textAlignment w:val="auto"/>
        <w:rPr>
          <w:rFonts w:hint="default" w:ascii="Times New Roman" w:hAnsi="Times New Roman" w:cs="Times New Roman"/>
          <w:color w:val="000000" w:themeColor="text1"/>
          <w:spacing w:val="6"/>
          <w14:textFill>
            <w14:solidFill>
              <w14:schemeClr w14:val="tx1"/>
            </w14:solidFill>
          </w14:textFill>
        </w:rPr>
      </w:pPr>
      <w:r>
        <w:rPr>
          <w:rFonts w:hint="default" w:ascii="Times New Roman" w:hAnsi="Times New Roman" w:cs="Times New Roman"/>
          <w:color w:val="000000" w:themeColor="text1"/>
          <w:spacing w:val="6"/>
          <w14:textFill>
            <w14:solidFill>
              <w14:schemeClr w14:val="tx1"/>
            </w14:solidFill>
          </w14:textFill>
        </w:rPr>
        <w:t>大力推动信息化、城镇化和农业现代化同步发展，促进资源要素在城乡合理流动和有效配置，强化农业生产要素保障，用新型工业化、机械化带动农业现代化，用信息化推进农业现代化，用农业现代化为工业化、城镇化提供支撑，实现城乡共赢发展。</w:t>
      </w:r>
    </w:p>
    <w:p>
      <w:pPr>
        <w:pStyle w:val="4"/>
        <w:keepNext w:val="0"/>
        <w:keepLines w:val="0"/>
        <w:pageBreakBefore w:val="0"/>
        <w:widowControl w:val="0"/>
        <w:kinsoku/>
        <w:wordWrap/>
        <w:overflowPunct/>
        <w:topLinePunct w:val="0"/>
        <w:autoSpaceDE/>
        <w:autoSpaceDN/>
        <w:bidi w:val="0"/>
        <w:adjustRightInd/>
        <w:snapToGrid/>
        <w:spacing w:line="580" w:lineRule="exact"/>
        <w:ind w:leftChars="0" w:firstLine="643"/>
        <w:jc w:val="both"/>
        <w:textAlignment w:val="auto"/>
        <w:rPr>
          <w:rFonts w:hint="default" w:ascii="Times New Roman" w:hAnsi="Times New Roman" w:eastAsia="楷体_GB2312" w:cs="Times New Roman"/>
          <w:color w:val="000000" w:themeColor="text1"/>
          <w14:textFill>
            <w14:solidFill>
              <w14:schemeClr w14:val="tx1"/>
            </w14:solidFill>
          </w14:textFill>
        </w:rPr>
      </w:pPr>
      <w:bookmarkStart w:id="11" w:name="_Toc128387431"/>
      <w:r>
        <w:rPr>
          <w:rFonts w:hint="default" w:ascii="Times New Roman" w:hAnsi="Times New Roman" w:eastAsia="楷体_GB2312" w:cs="Times New Roman"/>
          <w:color w:val="000000" w:themeColor="text1"/>
          <w14:textFill>
            <w14:solidFill>
              <w14:schemeClr w14:val="tx1"/>
            </w14:solidFill>
          </w14:textFill>
        </w:rPr>
        <w:t>（三）目标任务</w:t>
      </w:r>
      <w:bookmarkEnd w:id="11"/>
    </w:p>
    <w:p>
      <w:pPr>
        <w:keepNext w:val="0"/>
        <w:keepLines w:val="0"/>
        <w:pageBreakBefore w:val="0"/>
        <w:widowControl w:val="0"/>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结合鹿寨县生态环境和鹿寨蜜橙产业现状，为提高鹿寨蜜橙优质绿色供给水平及市场竞争力，打造产业特色鲜明、产业链条完整、设施设备先进、科技水平领先、生产方式绿色、联农带农效果显著的广西特色农产品优势区，使鹿寨蜜橙发展为广西第一、全国有名、世界影响有力的品牌。</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eastAsia="仿宋_GB2312" w:cs="Times New Roman"/>
          <w:b/>
          <w:bCs/>
          <w:color w:val="000000" w:themeColor="text1"/>
          <w14:textFill>
            <w14:solidFill>
              <w14:schemeClr w14:val="tx1"/>
            </w14:solidFill>
          </w14:textFill>
        </w:rPr>
      </w:pPr>
      <w:r>
        <w:rPr>
          <w:rFonts w:hint="default" w:ascii="Times New Roman" w:hAnsi="Times New Roman" w:eastAsia="仿宋_GB2312" w:cs="Times New Roman"/>
          <w:b/>
          <w:bCs/>
          <w:color w:val="000000" w:themeColor="text1"/>
          <w14:textFill>
            <w14:solidFill>
              <w14:schemeClr w14:val="tx1"/>
            </w14:solidFill>
          </w14:textFill>
        </w:rPr>
        <w:t>培育壮大农业品牌，推进产业高质量发展</w:t>
      </w:r>
    </w:p>
    <w:p>
      <w:pPr>
        <w:keepNext w:val="0"/>
        <w:keepLines w:val="0"/>
        <w:pageBreakBefore w:val="0"/>
        <w:widowControl w:val="0"/>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eastAsia="宋体" w:cs="Times New Roman"/>
          <w:color w:val="000000" w:themeColor="text1"/>
          <w:sz w:val="2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创新品牌发展模式，打造品牌文化，探索形成农业产业化品牌联合体，巩固提升鹿寨蜜橙广西农产品区域公用品牌影响力</w:t>
      </w:r>
      <w:r>
        <w:rPr>
          <w:rFonts w:hint="eastAsia"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重点打造一批鹿寨蜜橙产业地方特色示范区，</w:t>
      </w:r>
      <w:r>
        <w:rPr>
          <w:rFonts w:hint="default" w:ascii="Times New Roman" w:hAnsi="Times New Roman" w:cs="Times New Roman"/>
          <w:color w:val="000000" w:themeColor="text1"/>
          <w:szCs w:val="32"/>
          <w14:textFill>
            <w14:solidFill>
              <w14:schemeClr w14:val="tx1"/>
            </w14:solidFill>
          </w14:textFill>
        </w:rPr>
        <w:t>培育一批品牌管理科学规范、竞争力不断提升的品牌企业，使</w:t>
      </w:r>
      <w:r>
        <w:rPr>
          <w:rFonts w:hint="default" w:ascii="Times New Roman" w:hAnsi="Times New Roman" w:cs="Times New Roman"/>
          <w:color w:val="000000" w:themeColor="text1"/>
          <w14:textFill>
            <w14:solidFill>
              <w14:schemeClr w14:val="tx1"/>
            </w14:solidFill>
          </w14:textFill>
        </w:rPr>
        <w:t>鹿寨蜜橙品牌知名度进一步提高。</w:t>
      </w:r>
      <w:r>
        <w:rPr>
          <w:rFonts w:hint="default" w:ascii="Times New Roman" w:hAnsi="Times New Roman" w:cs="Times New Roman"/>
          <w:color w:val="000000" w:themeColor="text1"/>
          <w:szCs w:val="32"/>
          <w14:textFill>
            <w14:solidFill>
              <w14:schemeClr w14:val="tx1"/>
            </w14:solidFill>
          </w14:textFill>
        </w:rPr>
        <w:t>到2025年，形成优势互补、影响力显著的鹿寨蜜橙品牌体系，</w:t>
      </w:r>
      <w:r>
        <w:rPr>
          <w:rFonts w:hint="default" w:ascii="Times New Roman" w:hAnsi="Times New Roman" w:cs="Times New Roman"/>
          <w:color w:val="000000" w:themeColor="text1"/>
          <w14:textFill>
            <w14:solidFill>
              <w14:schemeClr w14:val="tx1"/>
            </w14:solidFill>
          </w14:textFill>
        </w:rPr>
        <w:t>区域公</w:t>
      </w:r>
      <w:r>
        <w:rPr>
          <w:rFonts w:hint="eastAsia" w:cs="Times New Roman"/>
          <w:color w:val="000000" w:themeColor="text1"/>
          <w:lang w:eastAsia="zh-CN"/>
          <w14:textFill>
            <w14:solidFill>
              <w14:schemeClr w14:val="tx1"/>
            </w14:solidFill>
          </w14:textFill>
        </w:rPr>
        <w:t>用</w:t>
      </w:r>
      <w:r>
        <w:rPr>
          <w:rFonts w:hint="default" w:ascii="Times New Roman" w:hAnsi="Times New Roman" w:cs="Times New Roman"/>
          <w:color w:val="000000" w:themeColor="text1"/>
          <w14:textFill>
            <w14:solidFill>
              <w14:schemeClr w14:val="tx1"/>
            </w14:solidFill>
          </w14:textFill>
        </w:rPr>
        <w:t>品牌授权使用比重达80%以上。</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eastAsia="仿宋_GB2312" w:cs="Times New Roman"/>
          <w:b/>
          <w:bCs/>
          <w:color w:val="000000" w:themeColor="text1"/>
          <w14:textFill>
            <w14:solidFill>
              <w14:schemeClr w14:val="tx1"/>
            </w14:solidFill>
          </w14:textFill>
        </w:rPr>
      </w:pPr>
      <w:r>
        <w:rPr>
          <w:rFonts w:hint="default" w:ascii="Times New Roman" w:hAnsi="Times New Roman" w:eastAsia="仿宋_GB2312" w:cs="Times New Roman"/>
          <w:b/>
          <w:bCs/>
          <w:color w:val="000000" w:themeColor="text1"/>
          <w14:textFill>
            <w14:solidFill>
              <w14:schemeClr w14:val="tx1"/>
            </w14:solidFill>
          </w14:textFill>
        </w:rPr>
        <w:t>狠抓标准化生产，建设优质生产基地</w:t>
      </w:r>
    </w:p>
    <w:p>
      <w:pPr>
        <w:keepNext w:val="0"/>
        <w:keepLines w:val="0"/>
        <w:pageBreakBefore w:val="0"/>
        <w:widowControl w:val="0"/>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一是推进鹿寨蜜橙标准化生产，以绿色食品、有机农产品为质量门槛，大力推广高效施肥新技术、绿色防控技术，严格按照技术规范组织生产，重点支持创建绿色食品标准化生产基地。到2025年，推行蜜橙产品</w:t>
      </w:r>
      <w:r>
        <w:rPr>
          <w:rFonts w:hint="eastAsia"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一品一码</w:t>
      </w:r>
      <w:r>
        <w:rPr>
          <w:rFonts w:hint="eastAsia"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比重达60%以上，蜜橙产业绿色食品面积达到2.5万亩以上，良种覆盖率达99%。二是开展绿色食品农产品认证培训，加强绿色食品产品认证监管，促进鹿寨蜜橙健康发展。到2025年，累计开展绿色培训人次达300人次以上。</w:t>
      </w:r>
    </w:p>
    <w:p>
      <w:pPr>
        <w:keepNext w:val="0"/>
        <w:keepLines w:val="0"/>
        <w:pageBreakBefore w:val="0"/>
        <w:widowControl w:val="0"/>
        <w:numPr>
          <w:ilvl w:val="0"/>
          <w:numId w:val="4"/>
        </w:numPr>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eastAsia="仿宋_GB2312" w:cs="Times New Roman"/>
          <w:b/>
          <w:bCs/>
          <w:color w:val="000000" w:themeColor="text1"/>
          <w14:textFill>
            <w14:solidFill>
              <w14:schemeClr w14:val="tx1"/>
            </w14:solidFill>
          </w14:textFill>
        </w:rPr>
      </w:pPr>
      <w:r>
        <w:rPr>
          <w:rFonts w:hint="default" w:ascii="Times New Roman" w:hAnsi="Times New Roman" w:eastAsia="仿宋_GB2312" w:cs="Times New Roman"/>
          <w:b/>
          <w:bCs/>
          <w:color w:val="000000" w:themeColor="text1"/>
          <w14:textFill>
            <w14:solidFill>
              <w14:schemeClr w14:val="tx1"/>
            </w14:solidFill>
          </w14:textFill>
        </w:rPr>
        <w:t>大力发展初深加工，建设仓储物流基地</w:t>
      </w:r>
    </w:p>
    <w:p>
      <w:pPr>
        <w:keepNext w:val="0"/>
        <w:keepLines w:val="0"/>
        <w:pageBreakBefore w:val="0"/>
        <w:widowControl w:val="0"/>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加快建设鹿寨县蜜橙产业规模化发展，</w:t>
      </w:r>
      <w:r>
        <w:rPr>
          <w:rFonts w:hint="default" w:ascii="Times New Roman" w:hAnsi="Times New Roman" w:cs="Times New Roman"/>
          <w:color w:val="000000" w:themeColor="text1"/>
          <w:szCs w:val="32"/>
          <w14:textFill>
            <w14:solidFill>
              <w14:schemeClr w14:val="tx1"/>
            </w14:solidFill>
          </w14:textFill>
        </w:rPr>
        <w:t>大力发展初深加工，构建农产品冷链仓储物流体系</w:t>
      </w:r>
      <w:r>
        <w:rPr>
          <w:rFonts w:hint="default" w:ascii="Times New Roman" w:hAnsi="Times New Roman" w:cs="Times New Roman"/>
          <w:color w:val="000000" w:themeColor="text1"/>
          <w14:textFill>
            <w14:solidFill>
              <w14:schemeClr w14:val="tx1"/>
            </w14:solidFill>
          </w14:textFill>
        </w:rPr>
        <w:t>。到2025年，实现蜜橙特色主导产品初加工转化率90%以上，产业综合产值达到5亿元以上。</w:t>
      </w:r>
    </w:p>
    <w:p>
      <w:pPr>
        <w:keepNext w:val="0"/>
        <w:keepLines w:val="0"/>
        <w:pageBreakBefore w:val="0"/>
        <w:widowControl w:val="0"/>
        <w:numPr>
          <w:ilvl w:val="0"/>
          <w:numId w:val="4"/>
        </w:numPr>
        <w:kinsoku/>
        <w:wordWrap/>
        <w:overflowPunct/>
        <w:topLinePunct w:val="0"/>
        <w:autoSpaceDE/>
        <w:autoSpaceDN/>
        <w:bidi w:val="0"/>
        <w:adjustRightInd/>
        <w:snapToGrid/>
        <w:spacing w:line="580" w:lineRule="exact"/>
        <w:ind w:left="0" w:leftChars="0" w:firstLine="643" w:firstLineChars="200"/>
        <w:jc w:val="both"/>
        <w:textAlignment w:val="auto"/>
        <w:rPr>
          <w:rFonts w:hint="default" w:ascii="Times New Roman" w:hAnsi="Times New Roman" w:eastAsia="仿宋_GB2312" w:cs="Times New Roman"/>
          <w:b/>
          <w:bCs/>
          <w:color w:val="000000" w:themeColor="text1"/>
          <w14:textFill>
            <w14:solidFill>
              <w14:schemeClr w14:val="tx1"/>
            </w14:solidFill>
          </w14:textFill>
        </w:rPr>
      </w:pPr>
      <w:r>
        <w:rPr>
          <w:rFonts w:hint="default" w:ascii="Times New Roman" w:hAnsi="Times New Roman" w:eastAsia="仿宋_GB2312" w:cs="Times New Roman"/>
          <w:b/>
          <w:bCs/>
          <w:color w:val="000000" w:themeColor="text1"/>
          <w14:textFill>
            <w14:solidFill>
              <w14:schemeClr w14:val="tx1"/>
            </w14:solidFill>
          </w14:textFill>
        </w:rPr>
        <w:t>搭建电子商务平台，培育市场新业态</w:t>
      </w:r>
    </w:p>
    <w:p>
      <w:pPr>
        <w:keepNext w:val="0"/>
        <w:keepLines w:val="0"/>
        <w:pageBreakBefore w:val="0"/>
        <w:widowControl w:val="0"/>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以鹿寨蜜橙生产、加工、流通、销售产业链为基础，以蜜橙产业为带动，打造农业全产业链，建立鹿寨蜜橙全国销售网络服务体系平台。到2025年，通过电商销售、社区直供等市场新业态销售量达总产量的50%以上，蜜橙产品出口量占销量比重10%以上。</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3" w:firstLineChars="200"/>
        <w:jc w:val="both"/>
        <w:textAlignment w:val="auto"/>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完善联农机制，带动农户增收致富</w:t>
      </w:r>
    </w:p>
    <w:p>
      <w:pPr>
        <w:keepNext w:val="0"/>
        <w:keepLines w:val="0"/>
        <w:pageBreakBefore w:val="0"/>
        <w:widowControl w:val="0"/>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通过蜜橙产业促进农产品提质增效和农民持续增收，健全利益分配机制</w:t>
      </w:r>
      <w:r>
        <w:rPr>
          <w:rFonts w:hint="eastAsia"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通过产业发展</w:t>
      </w:r>
      <w:r>
        <w:rPr>
          <w:rFonts w:hint="eastAsia"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70%以上农户享受二次以上利益分配，</w:t>
      </w:r>
      <w:r>
        <w:rPr>
          <w:rFonts w:hint="default" w:ascii="Times New Roman" w:hAnsi="Times New Roman" w:cs="Times New Roman"/>
          <w:color w:val="000000" w:themeColor="text1"/>
          <w:szCs w:val="32"/>
          <w14:textFill>
            <w14:solidFill>
              <w14:schemeClr w14:val="tx1"/>
            </w14:solidFill>
          </w14:textFill>
        </w:rPr>
        <w:t>参与蜜橙产业</w:t>
      </w:r>
      <w:r>
        <w:rPr>
          <w:rFonts w:hint="eastAsia" w:cs="Times New Roman"/>
          <w:color w:val="000000" w:themeColor="text1"/>
          <w:szCs w:val="32"/>
          <w:lang w:eastAsia="zh-CN"/>
          <w14:textFill>
            <w14:solidFill>
              <w14:schemeClr w14:val="tx1"/>
            </w14:solidFill>
          </w14:textFill>
        </w:rPr>
        <w:t>发展</w:t>
      </w:r>
      <w:r>
        <w:rPr>
          <w:rFonts w:hint="default" w:ascii="Times New Roman" w:hAnsi="Times New Roman" w:cs="Times New Roman"/>
          <w:color w:val="000000" w:themeColor="text1"/>
          <w:szCs w:val="32"/>
          <w14:textFill>
            <w14:solidFill>
              <w14:schemeClr w14:val="tx1"/>
            </w14:solidFill>
          </w14:textFill>
        </w:rPr>
        <w:t>的农民人均可支配收入比全县平均水平高15%。</w:t>
      </w:r>
    </w:p>
    <w:p>
      <w:pPr>
        <w:pStyle w:val="3"/>
        <w:keepNext w:val="0"/>
        <w:keepLines w:val="0"/>
        <w:pageBreakBefore w:val="0"/>
        <w:widowControl w:val="0"/>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eastAsia="黑体" w:cs="Times New Roman"/>
          <w:color w:val="000000" w:themeColor="text1"/>
          <w14:textFill>
            <w14:solidFill>
              <w14:schemeClr w14:val="tx1"/>
            </w14:solidFill>
          </w14:textFill>
        </w:rPr>
      </w:pPr>
      <w:bookmarkStart w:id="12" w:name="_Toc128387432"/>
      <w:r>
        <w:rPr>
          <w:rFonts w:hint="default" w:ascii="Times New Roman" w:hAnsi="Times New Roman" w:eastAsia="黑体" w:cs="Times New Roman"/>
          <w:color w:val="000000" w:themeColor="text1"/>
          <w14:textFill>
            <w14:solidFill>
              <w14:schemeClr w14:val="tx1"/>
            </w14:solidFill>
          </w14:textFill>
        </w:rPr>
        <w:t>三、主要实施内容</w:t>
      </w:r>
      <w:bookmarkEnd w:id="12"/>
    </w:p>
    <w:p>
      <w:pPr>
        <w:pStyle w:val="4"/>
        <w:keepNext w:val="0"/>
        <w:keepLines w:val="0"/>
        <w:pageBreakBefore w:val="0"/>
        <w:widowControl w:val="0"/>
        <w:kinsoku/>
        <w:wordWrap/>
        <w:overflowPunct/>
        <w:topLinePunct w:val="0"/>
        <w:autoSpaceDE/>
        <w:autoSpaceDN/>
        <w:bidi w:val="0"/>
        <w:adjustRightInd/>
        <w:snapToGrid/>
        <w:spacing w:line="580" w:lineRule="exact"/>
        <w:ind w:leftChars="0" w:firstLine="643"/>
        <w:jc w:val="both"/>
        <w:textAlignment w:val="auto"/>
        <w:rPr>
          <w:rFonts w:hint="default" w:ascii="Times New Roman" w:hAnsi="Times New Roman" w:eastAsia="楷体_GB2312" w:cs="Times New Roman"/>
          <w:color w:val="000000" w:themeColor="text1"/>
          <w14:textFill>
            <w14:solidFill>
              <w14:schemeClr w14:val="tx1"/>
            </w14:solidFill>
          </w14:textFill>
        </w:rPr>
      </w:pPr>
      <w:bookmarkStart w:id="13" w:name="_Toc128387433"/>
      <w:r>
        <w:rPr>
          <w:rFonts w:hint="default" w:ascii="Times New Roman" w:hAnsi="Times New Roman" w:eastAsia="楷体_GB2312" w:cs="Times New Roman"/>
          <w:color w:val="000000" w:themeColor="text1"/>
          <w14:textFill>
            <w14:solidFill>
              <w14:schemeClr w14:val="tx1"/>
            </w14:solidFill>
          </w14:textFill>
        </w:rPr>
        <w:t>（一）规划先行引领建设</w:t>
      </w:r>
      <w:bookmarkEnd w:id="13"/>
    </w:p>
    <w:p>
      <w:pPr>
        <w:keepNext w:val="0"/>
        <w:keepLines w:val="0"/>
        <w:pageBreakBefore w:val="0"/>
        <w:widowControl w:val="0"/>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cs="Times New Roman"/>
          <w:color w:val="000000" w:themeColor="text1"/>
          <w:spacing w:val="6"/>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鹿寨蜜橙广西特色农产品优势区规划编制项目</w:t>
      </w:r>
      <w:r>
        <w:rPr>
          <w:rFonts w:hint="eastAsia" w:cs="Times New Roman"/>
          <w:b/>
          <w:bCs/>
          <w:color w:val="000000" w:themeColor="text1"/>
          <w:lang w:eastAsia="zh-CN"/>
          <w14:textFill>
            <w14:solidFill>
              <w14:schemeClr w14:val="tx1"/>
            </w14:solidFill>
          </w14:textFill>
        </w:rPr>
        <w:t>。</w:t>
      </w:r>
      <w:r>
        <w:rPr>
          <w:rFonts w:hint="default" w:ascii="Times New Roman" w:hAnsi="Times New Roman" w:cs="Times New Roman"/>
          <w:color w:val="000000" w:themeColor="text1"/>
          <w:spacing w:val="6"/>
          <w14:textFill>
            <w14:solidFill>
              <w14:schemeClr w14:val="tx1"/>
            </w14:solidFill>
          </w14:textFill>
        </w:rPr>
        <w:t>通过政府采购的方式，聘请知名规划团队编制鹿寨蜜橙广西特色农产品优势区建设规划，围绕</w:t>
      </w:r>
      <w:r>
        <w:rPr>
          <w:rFonts w:hint="eastAsia" w:cs="Times New Roman"/>
          <w:color w:val="000000" w:themeColor="text1"/>
          <w:spacing w:val="6"/>
          <w:lang w:eastAsia="zh-CN"/>
          <w14:textFill>
            <w14:solidFill>
              <w14:schemeClr w14:val="tx1"/>
            </w14:solidFill>
          </w14:textFill>
        </w:rPr>
        <w:t>“</w:t>
      </w:r>
      <w:r>
        <w:rPr>
          <w:rFonts w:hint="default" w:ascii="Times New Roman" w:hAnsi="Times New Roman" w:cs="Times New Roman"/>
          <w:color w:val="000000" w:themeColor="text1"/>
          <w:spacing w:val="6"/>
          <w14:textFill>
            <w14:solidFill>
              <w14:schemeClr w14:val="tx1"/>
            </w14:solidFill>
          </w14:textFill>
        </w:rPr>
        <w:t>三基地三体系一机制</w:t>
      </w:r>
      <w:r>
        <w:rPr>
          <w:rFonts w:hint="eastAsia" w:cs="Times New Roman"/>
          <w:color w:val="000000" w:themeColor="text1"/>
          <w:spacing w:val="6"/>
          <w:lang w:eastAsia="zh-CN"/>
          <w14:textFill>
            <w14:solidFill>
              <w14:schemeClr w14:val="tx1"/>
            </w14:solidFill>
          </w14:textFill>
        </w:rPr>
        <w:t>”</w:t>
      </w:r>
      <w:r>
        <w:rPr>
          <w:rFonts w:hint="default" w:ascii="Times New Roman" w:hAnsi="Times New Roman" w:cs="Times New Roman"/>
          <w:color w:val="000000" w:themeColor="text1"/>
          <w:spacing w:val="6"/>
          <w14:textFill>
            <w14:solidFill>
              <w14:schemeClr w14:val="tx1"/>
            </w14:solidFill>
          </w14:textFill>
        </w:rPr>
        <w:t>要求，科学有序推进鹿寨蜜橙产业发展，统筹协调特色农产品优势区建设工作。</w:t>
      </w:r>
    </w:p>
    <w:p>
      <w:pPr>
        <w:pStyle w:val="4"/>
        <w:keepNext w:val="0"/>
        <w:keepLines w:val="0"/>
        <w:pageBreakBefore w:val="0"/>
        <w:widowControl w:val="0"/>
        <w:kinsoku/>
        <w:wordWrap/>
        <w:overflowPunct/>
        <w:topLinePunct w:val="0"/>
        <w:autoSpaceDE/>
        <w:autoSpaceDN/>
        <w:bidi w:val="0"/>
        <w:adjustRightInd/>
        <w:snapToGrid/>
        <w:spacing w:line="580" w:lineRule="exact"/>
        <w:ind w:leftChars="0" w:firstLine="643"/>
        <w:jc w:val="both"/>
        <w:textAlignment w:val="auto"/>
        <w:rPr>
          <w:rFonts w:hint="default" w:ascii="Times New Roman" w:hAnsi="Times New Roman" w:eastAsia="楷体_GB2312" w:cs="Times New Roman"/>
          <w:color w:val="000000" w:themeColor="text1"/>
          <w14:textFill>
            <w14:solidFill>
              <w14:schemeClr w14:val="tx1"/>
            </w14:solidFill>
          </w14:textFill>
        </w:rPr>
      </w:pPr>
      <w:bookmarkStart w:id="14" w:name="_Toc128387434"/>
      <w:r>
        <w:rPr>
          <w:rFonts w:hint="default" w:ascii="Times New Roman" w:hAnsi="Times New Roman" w:eastAsia="楷体_GB2312" w:cs="Times New Roman"/>
          <w:color w:val="000000" w:themeColor="text1"/>
          <w14:textFill>
            <w14:solidFill>
              <w14:schemeClr w14:val="tx1"/>
            </w14:solidFill>
          </w14:textFill>
        </w:rPr>
        <w:t>（二）提升优质蜜橙供给</w:t>
      </w:r>
      <w:bookmarkEnd w:id="14"/>
    </w:p>
    <w:p>
      <w:pPr>
        <w:keepNext w:val="0"/>
        <w:keepLines w:val="0"/>
        <w:pageBreakBefore w:val="0"/>
        <w:widowControl w:val="0"/>
        <w:kinsoku/>
        <w:wordWrap/>
        <w:overflowPunct/>
        <w:topLinePunct w:val="0"/>
        <w:autoSpaceDE/>
        <w:autoSpaceDN/>
        <w:bidi w:val="0"/>
        <w:adjustRightInd/>
        <w:snapToGrid/>
        <w:spacing w:line="580" w:lineRule="exact"/>
        <w:ind w:leftChars="0" w:firstLine="643"/>
        <w:jc w:val="both"/>
        <w:textAlignment w:val="auto"/>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1</w:t>
      </w:r>
      <w:r>
        <w:rPr>
          <w:rFonts w:hint="default" w:ascii="Times New Roman" w:hAnsi="Times New Roman" w:cs="Times New Roman"/>
          <w:b/>
          <w:bCs/>
          <w:color w:val="000000" w:themeColor="text1"/>
          <w:lang w:val="en-US" w:eastAsia="zh-CN"/>
          <w14:textFill>
            <w14:solidFill>
              <w14:schemeClr w14:val="tx1"/>
            </w14:solidFill>
          </w14:textFill>
        </w:rPr>
        <w:t>.</w:t>
      </w:r>
      <w:r>
        <w:rPr>
          <w:rFonts w:hint="eastAsia" w:cs="Times New Roman"/>
          <w:b/>
          <w:bCs/>
          <w:color w:val="000000" w:themeColor="text1"/>
          <w:lang w:val="en-US" w:eastAsia="zh-CN"/>
          <w14:textFill>
            <w14:solidFill>
              <w14:schemeClr w14:val="tx1"/>
            </w14:solidFill>
          </w14:textFill>
        </w:rPr>
        <w:t xml:space="preserve"> </w:t>
      </w:r>
      <w:r>
        <w:rPr>
          <w:rFonts w:hint="default" w:ascii="Times New Roman" w:hAnsi="Times New Roman" w:cs="Times New Roman"/>
          <w:b/>
          <w:bCs/>
          <w:color w:val="000000" w:themeColor="text1"/>
          <w14:textFill>
            <w14:solidFill>
              <w14:schemeClr w14:val="tx1"/>
            </w14:solidFill>
          </w14:textFill>
        </w:rPr>
        <w:t>绿色食品产品认证申报培训项目</w:t>
      </w:r>
    </w:p>
    <w:p>
      <w:pPr>
        <w:keepNext w:val="0"/>
        <w:keepLines w:val="0"/>
        <w:pageBreakBefore w:val="0"/>
        <w:widowControl w:val="0"/>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（1）选派人员参与绿色食品内检员培训</w:t>
      </w:r>
    </w:p>
    <w:p>
      <w:pPr>
        <w:keepNext w:val="0"/>
        <w:keepLines w:val="0"/>
        <w:pageBreakBefore w:val="0"/>
        <w:widowControl w:val="0"/>
        <w:kinsoku/>
        <w:wordWrap/>
        <w:overflowPunct/>
        <w:topLinePunct w:val="0"/>
        <w:autoSpaceDE/>
        <w:autoSpaceDN/>
        <w:bidi w:val="0"/>
        <w:adjustRightInd/>
        <w:snapToGrid/>
        <w:spacing w:line="580" w:lineRule="exact"/>
        <w:ind w:leftChars="0" w:firstLine="664"/>
        <w:jc w:val="both"/>
        <w:textAlignment w:val="auto"/>
        <w:rPr>
          <w:rFonts w:hint="default" w:ascii="Times New Roman" w:hAnsi="Times New Roman" w:cs="Times New Roman"/>
          <w:color w:val="000000" w:themeColor="text1"/>
          <w:spacing w:val="6"/>
          <w14:textFill>
            <w14:solidFill>
              <w14:schemeClr w14:val="tx1"/>
            </w14:solidFill>
          </w14:textFill>
        </w:rPr>
      </w:pPr>
      <w:r>
        <w:rPr>
          <w:rFonts w:hint="default" w:ascii="Times New Roman" w:hAnsi="Times New Roman" w:cs="Times New Roman"/>
          <w:color w:val="000000" w:themeColor="text1"/>
          <w:spacing w:val="6"/>
          <w14:textFill>
            <w14:solidFill>
              <w14:schemeClr w14:val="tx1"/>
            </w14:solidFill>
          </w14:textFill>
        </w:rPr>
        <w:t>为提升认证监管能力和强化企业主体责任意识，推动鹿寨蜜橙生产、销售市场的规范化</w:t>
      </w:r>
      <w:r>
        <w:rPr>
          <w:rFonts w:hint="eastAsia" w:cs="Times New Roman"/>
          <w:color w:val="000000" w:themeColor="text1"/>
          <w:spacing w:val="6"/>
          <w:lang w:eastAsia="zh-CN"/>
          <w14:textFill>
            <w14:solidFill>
              <w14:schemeClr w14:val="tx1"/>
            </w14:solidFill>
          </w14:textFill>
        </w:rPr>
        <w:t>，</w:t>
      </w:r>
      <w:r>
        <w:rPr>
          <w:rFonts w:hint="default" w:ascii="Times New Roman" w:hAnsi="Times New Roman" w:cs="Times New Roman"/>
          <w:color w:val="000000" w:themeColor="text1"/>
          <w:spacing w:val="6"/>
          <w14:textFill>
            <w14:solidFill>
              <w14:schemeClr w14:val="tx1"/>
            </w14:solidFill>
          </w14:textFill>
        </w:rPr>
        <w:t>每年从企业及农民合作社负责人、技术骨干中选派5人以上参与自治区级及以上绿色食品内检员培训。</w:t>
      </w:r>
    </w:p>
    <w:p>
      <w:pPr>
        <w:keepNext w:val="0"/>
        <w:keepLines w:val="0"/>
        <w:pageBreakBefore w:val="0"/>
        <w:widowControl w:val="0"/>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（2）开展绿色食品产品认证培训班</w:t>
      </w:r>
    </w:p>
    <w:p>
      <w:pPr>
        <w:keepNext w:val="0"/>
        <w:keepLines w:val="0"/>
        <w:pageBreakBefore w:val="0"/>
        <w:widowControl w:val="0"/>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每年组织鹿寨县蜜橙产业相关企业、农民合作社的负责人、技术骨干及种植大户开展绿色食品农产品认证培训班，聘请专家就生产规范、认证申报流程、认证注意事项、绿色产品认证基地管理、认证申报技术要求等内容进行培训。培训班分上半年、下半年两期，每期培训课时不低于8学时，培训人数不少于50人。</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leftChars="0" w:firstLine="643"/>
        <w:jc w:val="both"/>
        <w:textAlignment w:val="auto"/>
        <w:rPr>
          <w:rFonts w:hint="default" w:ascii="Times New Roman" w:hAnsi="Times New Roman" w:cs="Times New Roman"/>
          <w:b/>
          <w:bCs/>
          <w:color w:val="000000" w:themeColor="text1"/>
          <w:szCs w:val="32"/>
          <w14:textFill>
            <w14:solidFill>
              <w14:schemeClr w14:val="tx1"/>
            </w14:solidFill>
          </w14:textFill>
        </w:rPr>
      </w:pPr>
      <w:r>
        <w:rPr>
          <w:rFonts w:hint="default" w:ascii="Times New Roman" w:hAnsi="Times New Roman" w:cs="Times New Roman"/>
          <w:b/>
          <w:bCs/>
          <w:color w:val="000000" w:themeColor="text1"/>
          <w:szCs w:val="32"/>
          <w14:textFill>
            <w14:solidFill>
              <w14:schemeClr w14:val="tx1"/>
            </w14:solidFill>
          </w14:textFill>
        </w:rPr>
        <w:t>鹿寨蜜橙新品种试验示范基地</w:t>
      </w:r>
    </w:p>
    <w:p>
      <w:pPr>
        <w:keepNext w:val="0"/>
        <w:keepLines w:val="0"/>
        <w:pageBreakBefore w:val="0"/>
        <w:widowControl w:val="0"/>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规划建设20亩</w:t>
      </w:r>
      <w:bookmarkStart w:id="15" w:name="_Hlk128402773"/>
      <w:r>
        <w:rPr>
          <w:rFonts w:hint="default" w:ascii="Times New Roman" w:hAnsi="Times New Roman" w:cs="Times New Roman"/>
          <w:color w:val="000000" w:themeColor="text1"/>
          <w:szCs w:val="32"/>
          <w14:textFill>
            <w14:solidFill>
              <w14:schemeClr w14:val="tx1"/>
            </w14:solidFill>
          </w14:textFill>
        </w:rPr>
        <w:t>试验示范基地</w:t>
      </w:r>
      <w:bookmarkEnd w:id="15"/>
      <w:r>
        <w:rPr>
          <w:rFonts w:hint="default" w:ascii="Times New Roman" w:hAnsi="Times New Roman" w:cs="Times New Roman"/>
          <w:color w:val="000000" w:themeColor="text1"/>
          <w:szCs w:val="32"/>
          <w14:textFill>
            <w14:solidFill>
              <w14:schemeClr w14:val="tx1"/>
            </w14:solidFill>
          </w14:textFill>
        </w:rPr>
        <w:t>，与湖南农业大学、广西特色作物研究院等高校科研、机构合作，致力于蜜橙新品种引进试验观</w:t>
      </w:r>
      <w:r>
        <w:rPr>
          <w:rFonts w:hint="eastAsia" w:cs="Times New Roman"/>
          <w:color w:val="000000" w:themeColor="text1"/>
          <w:szCs w:val="32"/>
          <w:lang w:eastAsia="zh-CN"/>
          <w14:textFill>
            <w14:solidFill>
              <w14:schemeClr w14:val="tx1"/>
            </w14:solidFill>
          </w14:textFill>
        </w:rPr>
        <w:t>测</w:t>
      </w:r>
      <w:r>
        <w:rPr>
          <w:rFonts w:hint="default" w:ascii="Times New Roman" w:hAnsi="Times New Roman" w:cs="Times New Roman"/>
          <w:color w:val="000000" w:themeColor="text1"/>
          <w:szCs w:val="32"/>
          <w14:textFill>
            <w14:solidFill>
              <w14:schemeClr w14:val="tx1"/>
            </w14:solidFill>
          </w14:textFill>
        </w:rPr>
        <w:t>、品种提纯复壮脱毒、新品种示范及推广工作。具体建设内容包括：对基地进行水电路网等基础设施建设，购置防虫网棚、喷滴灌等农用机械生产设施配备，柑橘新品种引进。</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left="0" w:leftChars="0" w:firstLine="643" w:firstLineChars="200"/>
        <w:jc w:val="both"/>
        <w:textAlignment w:val="auto"/>
        <w:rPr>
          <w:rFonts w:hint="default" w:ascii="Times New Roman" w:hAnsi="Times New Roman" w:cs="Times New Roman"/>
          <w:b/>
          <w:bCs/>
          <w:color w:val="000000" w:themeColor="text1"/>
          <w:szCs w:val="32"/>
          <w14:textFill>
            <w14:solidFill>
              <w14:schemeClr w14:val="tx1"/>
            </w14:solidFill>
          </w14:textFill>
        </w:rPr>
      </w:pPr>
      <w:r>
        <w:rPr>
          <w:rFonts w:hint="default" w:ascii="Times New Roman" w:hAnsi="Times New Roman" w:cs="Times New Roman"/>
          <w:b/>
          <w:bCs/>
          <w:color w:val="000000" w:themeColor="text1"/>
          <w:szCs w:val="32"/>
          <w14:textFill>
            <w14:solidFill>
              <w14:schemeClr w14:val="tx1"/>
            </w14:solidFill>
          </w14:textFill>
        </w:rPr>
        <w:t>品种试验观察基地</w:t>
      </w:r>
    </w:p>
    <w:p>
      <w:pPr>
        <w:keepNext w:val="0"/>
        <w:keepLines w:val="0"/>
        <w:pageBreakBefore w:val="0"/>
        <w:widowControl w:val="0"/>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由鹿寨县水果技术指导站在鹿寨镇角塘村查比屯新建</w:t>
      </w:r>
      <w:r>
        <w:rPr>
          <w:rFonts w:hint="eastAsia" w:cs="Times New Roman"/>
          <w:color w:val="000000" w:themeColor="text1"/>
          <w:szCs w:val="32"/>
          <w:lang w:val="en-US" w:eastAsia="zh-CN"/>
          <w14:textFill>
            <w14:solidFill>
              <w14:schemeClr w14:val="tx1"/>
            </w14:solidFill>
          </w14:textFill>
        </w:rPr>
        <w:t>1</w:t>
      </w:r>
      <w:r>
        <w:rPr>
          <w:rFonts w:hint="default" w:ascii="Times New Roman" w:hAnsi="Times New Roman" w:cs="Times New Roman"/>
          <w:color w:val="000000" w:themeColor="text1"/>
          <w:szCs w:val="32"/>
          <w14:textFill>
            <w14:solidFill>
              <w14:schemeClr w14:val="tx1"/>
            </w14:solidFill>
          </w14:textFill>
        </w:rPr>
        <w:t>个品种试验观察基地，面积约10亩，从现有的鹿寨蜜橙果园移栽100株健壮的大树到品种观察基地，</w:t>
      </w:r>
      <w:r>
        <w:rPr>
          <w:rFonts w:hint="eastAsia" w:cs="Times New Roman"/>
          <w:color w:val="000000" w:themeColor="text1"/>
          <w:szCs w:val="32"/>
          <w:lang w:eastAsia="zh-CN"/>
          <w14:textFill>
            <w14:solidFill>
              <w14:schemeClr w14:val="tx1"/>
            </w14:solidFill>
          </w14:textFill>
        </w:rPr>
        <w:t>并</w:t>
      </w:r>
      <w:r>
        <w:rPr>
          <w:rFonts w:hint="default" w:ascii="Times New Roman" w:hAnsi="Times New Roman" w:cs="Times New Roman"/>
          <w:color w:val="000000" w:themeColor="text1"/>
          <w:szCs w:val="32"/>
          <w14:textFill>
            <w14:solidFill>
              <w14:schemeClr w14:val="tx1"/>
            </w14:solidFill>
          </w14:textFill>
        </w:rPr>
        <w:t>高位嫁接筛选出来的优良鹿寨蜜橙单株芽穗，观察优良性状能否延续。</w:t>
      </w:r>
      <w:r>
        <w:rPr>
          <w:rFonts w:hint="eastAsia" w:cs="Times New Roman"/>
          <w:color w:val="000000" w:themeColor="text1"/>
          <w:szCs w:val="32"/>
          <w:lang w:eastAsia="zh-CN"/>
          <w14:textFill>
            <w14:solidFill>
              <w14:schemeClr w14:val="tx1"/>
            </w14:solidFill>
          </w14:textFill>
        </w:rPr>
        <w:t>另</w:t>
      </w:r>
      <w:r>
        <w:rPr>
          <w:rFonts w:hint="default" w:ascii="Times New Roman" w:hAnsi="Times New Roman" w:cs="Times New Roman"/>
          <w:color w:val="000000" w:themeColor="text1"/>
          <w:szCs w:val="32"/>
          <w14:textFill>
            <w14:solidFill>
              <w14:schemeClr w14:val="tx1"/>
            </w14:solidFill>
          </w14:textFill>
        </w:rPr>
        <w:t>从湖南省麻阳县引进3</w:t>
      </w:r>
      <w:r>
        <w:rPr>
          <w:rFonts w:hint="eastAsia" w:ascii="仿宋_GB2312" w:hAnsi="仿宋_GB2312" w:eastAsia="仿宋_GB2312" w:cs="仿宋_GB2312"/>
          <w:color w:val="000000" w:themeColor="text1"/>
          <w:szCs w:val="32"/>
          <w:lang w:val="en-US" w:eastAsia="zh-CN"/>
          <w14:textFill>
            <w14:solidFill>
              <w14:schemeClr w14:val="tx1"/>
            </w14:solidFill>
          </w14:textFill>
        </w:rPr>
        <w:t>-</w:t>
      </w:r>
      <w:r>
        <w:rPr>
          <w:rFonts w:hint="default" w:ascii="Times New Roman" w:hAnsi="Times New Roman" w:cs="Times New Roman"/>
          <w:color w:val="000000" w:themeColor="text1"/>
          <w:szCs w:val="32"/>
          <w14:textFill>
            <w14:solidFill>
              <w14:schemeClr w14:val="tx1"/>
            </w14:solidFill>
          </w14:textFill>
        </w:rPr>
        <w:t>5个冰糖橙新品种在试验基地种植，丰富我县鹿寨蜜橙品种资源。</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left="0" w:leftChars="0" w:firstLine="643" w:firstLineChars="200"/>
        <w:jc w:val="both"/>
        <w:textAlignment w:val="auto"/>
        <w:rPr>
          <w:rFonts w:hint="default" w:ascii="Times New Roman" w:hAnsi="Times New Roman" w:cs="Times New Roman"/>
          <w:b/>
          <w:bCs/>
          <w:color w:val="000000" w:themeColor="text1"/>
          <w:szCs w:val="32"/>
          <w14:textFill>
            <w14:solidFill>
              <w14:schemeClr w14:val="tx1"/>
            </w14:solidFill>
          </w14:textFill>
        </w:rPr>
      </w:pPr>
      <w:r>
        <w:rPr>
          <w:rFonts w:hint="default" w:ascii="Times New Roman" w:hAnsi="Times New Roman" w:cs="Times New Roman"/>
          <w:b/>
          <w:bCs/>
          <w:color w:val="000000" w:themeColor="text1"/>
          <w:szCs w:val="32"/>
          <w14:textFill>
            <w14:solidFill>
              <w14:schemeClr w14:val="tx1"/>
            </w14:solidFill>
          </w14:textFill>
        </w:rPr>
        <w:t>标准化生产基地推广项目</w:t>
      </w:r>
    </w:p>
    <w:p>
      <w:pPr>
        <w:keepNext w:val="0"/>
        <w:keepLines w:val="0"/>
        <w:pageBreakBefore w:val="0"/>
        <w:widowControl w:val="0"/>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（1）全面推行生产技术规程</w:t>
      </w:r>
    </w:p>
    <w:p>
      <w:pPr>
        <w:keepNext w:val="0"/>
        <w:keepLines w:val="0"/>
        <w:pageBreakBefore w:val="0"/>
        <w:widowControl w:val="0"/>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在鹿寨县全面推行《鹿寨蜜橙育苗技术规程》</w:t>
      </w:r>
      <w:r>
        <w:rPr>
          <w:rFonts w:hint="eastAsia" w:cs="Times New Roman"/>
          <w:color w:val="000000" w:themeColor="text1"/>
          <w:szCs w:val="32"/>
          <w:lang w:eastAsia="zh-CN"/>
          <w14:textFill>
            <w14:solidFill>
              <w14:schemeClr w14:val="tx1"/>
            </w14:solidFill>
          </w14:textFill>
        </w:rPr>
        <w:t>、</w:t>
      </w:r>
      <w:r>
        <w:rPr>
          <w:rFonts w:hint="default" w:ascii="Times New Roman" w:hAnsi="Times New Roman" w:cs="Times New Roman"/>
          <w:color w:val="000000" w:themeColor="text1"/>
          <w:szCs w:val="32"/>
          <w14:textFill>
            <w14:solidFill>
              <w14:schemeClr w14:val="tx1"/>
            </w14:solidFill>
          </w14:textFill>
        </w:rPr>
        <w:t>《鹿寨蜜橙生产技术规程》</w:t>
      </w:r>
      <w:r>
        <w:rPr>
          <w:rFonts w:hint="eastAsia" w:cs="Times New Roman"/>
          <w:color w:val="000000" w:themeColor="text1"/>
          <w:szCs w:val="32"/>
          <w:lang w:eastAsia="zh-CN"/>
          <w14:textFill>
            <w14:solidFill>
              <w14:schemeClr w14:val="tx1"/>
            </w14:solidFill>
          </w14:textFill>
        </w:rPr>
        <w:t>、</w:t>
      </w:r>
      <w:r>
        <w:rPr>
          <w:rFonts w:hint="default" w:ascii="Times New Roman" w:hAnsi="Times New Roman" w:cs="Times New Roman"/>
          <w:color w:val="000000" w:themeColor="text1"/>
          <w:szCs w:val="32"/>
          <w14:textFill>
            <w14:solidFill>
              <w14:schemeClr w14:val="tx1"/>
            </w14:solidFill>
          </w14:textFill>
        </w:rPr>
        <w:t>《鹿寨蜜橙无公害栽培技术规程》并严格执行，确保质量持续达到生产标准水平和条件。</w:t>
      </w:r>
    </w:p>
    <w:p>
      <w:pPr>
        <w:keepNext w:val="0"/>
        <w:keepLines w:val="0"/>
        <w:pageBreakBefore w:val="0"/>
        <w:widowControl w:val="0"/>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（2）推广绿色种植技术</w:t>
      </w:r>
    </w:p>
    <w:p>
      <w:pPr>
        <w:keepNext w:val="0"/>
        <w:keepLines w:val="0"/>
        <w:pageBreakBefore w:val="0"/>
        <w:widowControl w:val="0"/>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推广水肥一体化技术、种养结合生态循环技术等绿色种植技术，大力推广有机肥代替化肥，限制使用有毒农药，推广生物防治，提高蜜橙品质，绿色种植技术推广应用面积达5万亩以上。</w:t>
      </w:r>
    </w:p>
    <w:p>
      <w:pPr>
        <w:keepNext w:val="0"/>
        <w:keepLines w:val="0"/>
        <w:pageBreakBefore w:val="0"/>
        <w:widowControl w:val="0"/>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（3）重点培育标准化生产基地</w:t>
      </w:r>
    </w:p>
    <w:p>
      <w:pPr>
        <w:keepNext w:val="0"/>
        <w:keepLines w:val="0"/>
        <w:pageBreakBefore w:val="0"/>
        <w:widowControl w:val="0"/>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在全县范围内</w:t>
      </w:r>
      <w:r>
        <w:rPr>
          <w:rFonts w:hint="eastAsia" w:cs="Times New Roman"/>
          <w:color w:val="000000" w:themeColor="text1"/>
          <w:szCs w:val="32"/>
          <w:lang w:eastAsia="zh-CN"/>
          <w14:textFill>
            <w14:solidFill>
              <w14:schemeClr w14:val="tx1"/>
            </w14:solidFill>
          </w14:textFill>
        </w:rPr>
        <w:t>，</w:t>
      </w:r>
      <w:r>
        <w:rPr>
          <w:rFonts w:hint="default" w:ascii="Times New Roman" w:hAnsi="Times New Roman" w:cs="Times New Roman"/>
          <w:color w:val="000000" w:themeColor="text1"/>
          <w:szCs w:val="32"/>
          <w14:textFill>
            <w14:solidFill>
              <w14:schemeClr w14:val="tx1"/>
            </w14:solidFill>
          </w14:textFill>
        </w:rPr>
        <w:t>重点在寨沙镇、四排镇、鹿寨镇</w:t>
      </w:r>
      <w:r>
        <w:rPr>
          <w:rFonts w:hint="eastAsia" w:cs="Times New Roman"/>
          <w:color w:val="000000" w:themeColor="text1"/>
          <w:szCs w:val="32"/>
          <w:lang w:eastAsia="zh-CN"/>
          <w14:textFill>
            <w14:solidFill>
              <w14:schemeClr w14:val="tx1"/>
            </w14:solidFill>
          </w14:textFill>
        </w:rPr>
        <w:t>等鹿寨蜜橙</w:t>
      </w:r>
      <w:r>
        <w:rPr>
          <w:rFonts w:hint="default" w:ascii="Times New Roman" w:hAnsi="Times New Roman" w:cs="Times New Roman"/>
          <w:color w:val="000000" w:themeColor="text1"/>
          <w:szCs w:val="32"/>
          <w14:textFill>
            <w14:solidFill>
              <w14:schemeClr w14:val="tx1"/>
            </w14:solidFill>
          </w14:textFill>
        </w:rPr>
        <w:t>主产区，对具有开发潜力、市场前景好、管理规范的种植基地进行普查排序</w:t>
      </w:r>
      <w:r>
        <w:rPr>
          <w:rFonts w:hint="eastAsia" w:cs="Times New Roman"/>
          <w:color w:val="000000" w:themeColor="text1"/>
          <w:szCs w:val="32"/>
          <w:lang w:eastAsia="zh-CN"/>
          <w14:textFill>
            <w14:solidFill>
              <w14:schemeClr w14:val="tx1"/>
            </w14:solidFill>
          </w14:textFill>
        </w:rPr>
        <w:t>。</w:t>
      </w:r>
      <w:r>
        <w:rPr>
          <w:rFonts w:hint="default" w:ascii="Times New Roman" w:hAnsi="Times New Roman" w:cs="Times New Roman"/>
          <w:color w:val="000000" w:themeColor="text1"/>
          <w:szCs w:val="32"/>
          <w14:textFill>
            <w14:solidFill>
              <w14:schemeClr w14:val="tx1"/>
            </w14:solidFill>
          </w14:textFill>
        </w:rPr>
        <w:t>经过筛查优中选优，开展一对一精准培育绿色食品产品标准化生产基地</w:t>
      </w:r>
      <w:r>
        <w:rPr>
          <w:rFonts w:hint="eastAsia" w:cs="Times New Roman"/>
          <w:color w:val="000000" w:themeColor="text1"/>
          <w:szCs w:val="32"/>
          <w:lang w:eastAsia="zh-CN"/>
          <w14:textFill>
            <w14:solidFill>
              <w14:schemeClr w14:val="tx1"/>
            </w14:solidFill>
          </w14:textFill>
        </w:rPr>
        <w:t>建设</w:t>
      </w:r>
      <w:r>
        <w:rPr>
          <w:rFonts w:hint="default" w:ascii="Times New Roman" w:hAnsi="Times New Roman" w:cs="Times New Roman"/>
          <w:color w:val="000000" w:themeColor="text1"/>
          <w:szCs w:val="32"/>
          <w14:textFill>
            <w14:solidFill>
              <w14:schemeClr w14:val="tx1"/>
            </w14:solidFill>
          </w14:textFill>
        </w:rPr>
        <w:t>，标准化生产基地建设种植面积累计达2.5万亩以上。</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left="0" w:leftChars="0" w:firstLine="643" w:firstLineChars="200"/>
        <w:jc w:val="both"/>
        <w:textAlignment w:val="auto"/>
        <w:rPr>
          <w:rFonts w:hint="default" w:ascii="Times New Roman" w:hAnsi="Times New Roman" w:cs="Times New Roman"/>
          <w:b/>
          <w:bCs/>
          <w:color w:val="000000" w:themeColor="text1"/>
          <w:szCs w:val="32"/>
          <w14:textFill>
            <w14:solidFill>
              <w14:schemeClr w14:val="tx1"/>
            </w14:solidFill>
          </w14:textFill>
        </w:rPr>
      </w:pPr>
      <w:r>
        <w:rPr>
          <w:rFonts w:hint="default" w:ascii="Times New Roman" w:hAnsi="Times New Roman" w:cs="Times New Roman"/>
          <w:b/>
          <w:bCs/>
          <w:color w:val="000000" w:themeColor="text1"/>
          <w:szCs w:val="32"/>
          <w14:textFill>
            <w14:solidFill>
              <w14:schemeClr w14:val="tx1"/>
            </w14:solidFill>
          </w14:textFill>
        </w:rPr>
        <w:t>农产品绿色认证及质量检测项目</w:t>
      </w:r>
    </w:p>
    <w:p>
      <w:pPr>
        <w:keepNext w:val="0"/>
        <w:keepLines w:val="0"/>
        <w:pageBreakBefore w:val="0"/>
        <w:widowControl w:val="0"/>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完善主体自检和质量承诺、执法机关监督抽检、委托第三方机构检验检测相结合的鹿寨蜜橙农产品全覆盖抽检制度。鼓励经营主体自行开展绿色食品认证、有机农产品认证、质量安全认证检测</w:t>
      </w:r>
      <w:r>
        <w:rPr>
          <w:rFonts w:hint="eastAsia" w:cs="Times New Roman"/>
          <w:color w:val="000000" w:themeColor="text1"/>
          <w:szCs w:val="32"/>
          <w:lang w:eastAsia="zh-CN"/>
          <w14:textFill>
            <w14:solidFill>
              <w14:schemeClr w14:val="tx1"/>
            </w14:solidFill>
          </w14:textFill>
        </w:rPr>
        <w:t>。</w:t>
      </w:r>
      <w:r>
        <w:rPr>
          <w:rFonts w:hint="default" w:ascii="Times New Roman" w:hAnsi="Times New Roman" w:cs="Times New Roman"/>
          <w:color w:val="000000" w:themeColor="text1"/>
          <w:szCs w:val="32"/>
          <w14:textFill>
            <w14:solidFill>
              <w14:schemeClr w14:val="tx1"/>
            </w14:solidFill>
          </w14:textFill>
        </w:rPr>
        <w:t>由</w:t>
      </w:r>
      <w:r>
        <w:rPr>
          <w:rFonts w:hint="eastAsia" w:cs="Times New Roman"/>
          <w:color w:val="000000" w:themeColor="text1"/>
          <w:szCs w:val="32"/>
          <w:lang w:eastAsia="zh-CN"/>
          <w14:textFill>
            <w14:solidFill>
              <w14:schemeClr w14:val="tx1"/>
            </w14:solidFill>
          </w14:textFill>
        </w:rPr>
        <w:t>县农业农村局</w:t>
      </w:r>
      <w:r>
        <w:rPr>
          <w:rFonts w:hint="default" w:ascii="Times New Roman" w:hAnsi="Times New Roman" w:cs="Times New Roman"/>
          <w:color w:val="000000" w:themeColor="text1"/>
          <w:szCs w:val="32"/>
          <w14:textFill>
            <w14:solidFill>
              <w14:schemeClr w14:val="tx1"/>
            </w14:solidFill>
          </w14:textFill>
        </w:rPr>
        <w:t>牵头对特优区3个以上重点生产的企业或合作社开展绿色食品、有机农产品的环境、产品抽样检测，提高产品质量。</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left="0" w:leftChars="0" w:firstLine="643" w:firstLineChars="200"/>
        <w:jc w:val="both"/>
        <w:textAlignment w:val="auto"/>
        <w:rPr>
          <w:rFonts w:hint="default" w:ascii="Times New Roman" w:hAnsi="Times New Roman" w:cs="Times New Roman"/>
          <w:b/>
          <w:bCs/>
          <w:color w:val="000000" w:themeColor="text1"/>
          <w:szCs w:val="32"/>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农产品质量安全追溯体系项目</w:t>
      </w:r>
    </w:p>
    <w:p>
      <w:pPr>
        <w:keepNext w:val="0"/>
        <w:keepLines w:val="0"/>
        <w:pageBreakBefore w:val="0"/>
        <w:widowControl w:val="0"/>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（1）继续完善鹿寨蜜橙特色农产品标准体系</w:t>
      </w:r>
    </w:p>
    <w:p>
      <w:pPr>
        <w:keepNext w:val="0"/>
        <w:keepLines w:val="0"/>
        <w:pageBreakBefore w:val="0"/>
        <w:widowControl w:val="0"/>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规范生长环境、种植环节、生产加工、贮运操作、包装运输等一系列标准，使现有标准形成适合农业产业现代化发展需要的农业标准体系。推行产地标识管理、产品</w:t>
      </w:r>
      <w:r>
        <w:rPr>
          <w:rFonts w:hint="eastAsia" w:cs="Times New Roman"/>
          <w:color w:val="000000" w:themeColor="text1"/>
          <w:szCs w:val="32"/>
          <w:lang w:eastAsia="zh-CN"/>
          <w14:textFill>
            <w14:solidFill>
              <w14:schemeClr w14:val="tx1"/>
            </w14:solidFill>
          </w14:textFill>
        </w:rPr>
        <w:t>“</w:t>
      </w:r>
      <w:r>
        <w:rPr>
          <w:rFonts w:hint="default" w:ascii="Times New Roman" w:hAnsi="Times New Roman" w:cs="Times New Roman"/>
          <w:color w:val="000000" w:themeColor="text1"/>
          <w:szCs w:val="32"/>
          <w14:textFill>
            <w14:solidFill>
              <w14:schemeClr w14:val="tx1"/>
            </w14:solidFill>
          </w14:textFill>
        </w:rPr>
        <w:t>一物一码</w:t>
      </w:r>
      <w:r>
        <w:rPr>
          <w:rFonts w:hint="eastAsia" w:cs="Times New Roman"/>
          <w:color w:val="000000" w:themeColor="text1"/>
          <w:szCs w:val="32"/>
          <w:lang w:eastAsia="zh-CN"/>
          <w14:textFill>
            <w14:solidFill>
              <w14:schemeClr w14:val="tx1"/>
            </w14:solidFill>
          </w14:textFill>
        </w:rPr>
        <w:t>”</w:t>
      </w:r>
      <w:r>
        <w:rPr>
          <w:rFonts w:hint="default" w:ascii="Times New Roman" w:hAnsi="Times New Roman" w:cs="Times New Roman"/>
          <w:color w:val="000000" w:themeColor="text1"/>
          <w:szCs w:val="32"/>
          <w14:textFill>
            <w14:solidFill>
              <w14:schemeClr w14:val="tx1"/>
            </w14:solidFill>
          </w14:textFill>
        </w:rPr>
        <w:t>制度，做到质量有标准、过程有规范、销售有标志、市场有监管。</w:t>
      </w:r>
    </w:p>
    <w:p>
      <w:pPr>
        <w:keepNext w:val="0"/>
        <w:keepLines w:val="0"/>
        <w:pageBreakBefore w:val="0"/>
        <w:widowControl w:val="0"/>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（2）搭建农产品质量安全追溯平台</w:t>
      </w:r>
    </w:p>
    <w:p>
      <w:pPr>
        <w:keepNext w:val="0"/>
        <w:keepLines w:val="0"/>
        <w:pageBreakBefore w:val="0"/>
        <w:widowControl w:val="0"/>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聘请专业技术机构，运用互联网和大数据等技术，搭建鹿寨县农产品质量信息化追溯平台，将使用区域公用品牌的企业纳入质量追溯体系管理，从而实现生产记录可存储、产品流向可追踪、储运信息可查询等生产全程可追溯。</w:t>
      </w:r>
    </w:p>
    <w:p>
      <w:pPr>
        <w:pStyle w:val="4"/>
        <w:keepNext w:val="0"/>
        <w:keepLines w:val="0"/>
        <w:pageBreakBefore w:val="0"/>
        <w:widowControl w:val="0"/>
        <w:kinsoku/>
        <w:wordWrap/>
        <w:overflowPunct/>
        <w:topLinePunct w:val="0"/>
        <w:autoSpaceDE/>
        <w:autoSpaceDN/>
        <w:bidi w:val="0"/>
        <w:adjustRightInd/>
        <w:snapToGrid/>
        <w:spacing w:line="580" w:lineRule="exact"/>
        <w:ind w:leftChars="0" w:firstLine="643"/>
        <w:jc w:val="both"/>
        <w:textAlignment w:val="auto"/>
        <w:rPr>
          <w:rFonts w:hint="default" w:ascii="Times New Roman" w:hAnsi="Times New Roman" w:eastAsia="楷体_GB2312" w:cs="Times New Roman"/>
          <w:color w:val="000000" w:themeColor="text1"/>
          <w14:textFill>
            <w14:solidFill>
              <w14:schemeClr w14:val="tx1"/>
            </w14:solidFill>
          </w14:textFill>
        </w:rPr>
      </w:pPr>
      <w:bookmarkStart w:id="16" w:name="_Toc128387435"/>
      <w:r>
        <w:rPr>
          <w:rFonts w:hint="default" w:ascii="Times New Roman" w:hAnsi="Times New Roman" w:eastAsia="楷体_GB2312" w:cs="Times New Roman"/>
          <w:color w:val="000000" w:themeColor="text1"/>
          <w14:textFill>
            <w14:solidFill>
              <w14:schemeClr w14:val="tx1"/>
            </w14:solidFill>
          </w14:textFill>
        </w:rPr>
        <w:t>（三）加快提升优质品牌</w:t>
      </w:r>
      <w:bookmarkEnd w:id="16"/>
    </w:p>
    <w:p>
      <w:pPr>
        <w:keepNext w:val="0"/>
        <w:keepLines w:val="0"/>
        <w:pageBreakBefore w:val="0"/>
        <w:widowControl w:val="0"/>
        <w:kinsoku/>
        <w:wordWrap/>
        <w:overflowPunct/>
        <w:topLinePunct w:val="0"/>
        <w:autoSpaceDE/>
        <w:autoSpaceDN/>
        <w:bidi w:val="0"/>
        <w:adjustRightInd/>
        <w:snapToGrid/>
        <w:spacing w:line="580" w:lineRule="exact"/>
        <w:ind w:leftChars="0" w:firstLine="643"/>
        <w:textAlignment w:val="auto"/>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lang w:val="en-US" w:eastAsia="zh-CN"/>
          <w14:textFill>
            <w14:solidFill>
              <w14:schemeClr w14:val="tx1"/>
            </w14:solidFill>
          </w14:textFill>
        </w:rPr>
        <w:t xml:space="preserve">1. </w:t>
      </w:r>
      <w:r>
        <w:rPr>
          <w:rFonts w:hint="default" w:ascii="Times New Roman" w:hAnsi="Times New Roman" w:cs="Times New Roman"/>
          <w:b/>
          <w:bCs/>
          <w:color w:val="000000" w:themeColor="text1"/>
          <w14:textFill>
            <w14:solidFill>
              <w14:schemeClr w14:val="tx1"/>
            </w14:solidFill>
          </w14:textFill>
        </w:rPr>
        <w:t>鹿寨蜜橙品牌创建项目</w:t>
      </w:r>
    </w:p>
    <w:p>
      <w:pPr>
        <w:keepNext w:val="0"/>
        <w:keepLines w:val="0"/>
        <w:pageBreakBefore w:val="0"/>
        <w:widowControl w:val="0"/>
        <w:kinsoku/>
        <w:wordWrap/>
        <w:overflowPunct/>
        <w:topLinePunct w:val="0"/>
        <w:autoSpaceDE/>
        <w:autoSpaceDN/>
        <w:bidi w:val="0"/>
        <w:adjustRightInd/>
        <w:snapToGrid/>
        <w:spacing w:line="580" w:lineRule="exact"/>
        <w:ind w:leftChars="0" w:firstLine="64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通过政府采购服务，邀请农业农村部认可的国内权威</w:t>
      </w:r>
      <w:r>
        <w:rPr>
          <w:rFonts w:hint="default" w:ascii="Times New Roman" w:hAnsi="Times New Roman" w:cs="Times New Roman"/>
          <w:color w:val="000000" w:themeColor="text1"/>
          <w:szCs w:val="32"/>
          <w14:textFill>
            <w14:solidFill>
              <w14:schemeClr w14:val="tx1"/>
            </w14:solidFill>
          </w14:textFill>
        </w:rPr>
        <w:t>品牌策划专业机构开展</w:t>
      </w:r>
      <w:r>
        <w:rPr>
          <w:rFonts w:hint="default" w:ascii="Times New Roman" w:hAnsi="Times New Roman" w:cs="Times New Roman"/>
          <w:color w:val="000000" w:themeColor="text1"/>
          <w14:textFill>
            <w14:solidFill>
              <w14:schemeClr w14:val="tx1"/>
            </w14:solidFill>
          </w14:textFill>
        </w:rPr>
        <w:t>包括品牌标识、产品包装、宣传物料等的</w:t>
      </w:r>
      <w:r>
        <w:rPr>
          <w:rFonts w:hint="default" w:ascii="Times New Roman" w:hAnsi="Times New Roman" w:cs="Times New Roman"/>
          <w:color w:val="000000" w:themeColor="text1"/>
          <w:szCs w:val="32"/>
          <w14:textFill>
            <w14:solidFill>
              <w14:schemeClr w14:val="tx1"/>
            </w14:solidFill>
          </w14:textFill>
        </w:rPr>
        <w:t>自主品牌形象</w:t>
      </w:r>
      <w:r>
        <w:rPr>
          <w:rFonts w:hint="default" w:ascii="Times New Roman" w:hAnsi="Times New Roman" w:cs="Times New Roman"/>
          <w:color w:val="000000" w:themeColor="text1"/>
          <w14:textFill>
            <w14:solidFill>
              <w14:schemeClr w14:val="tx1"/>
            </w14:solidFill>
          </w14:textFill>
        </w:rPr>
        <w:t>VI</w:t>
      </w:r>
      <w:r>
        <w:rPr>
          <w:rFonts w:hint="default" w:ascii="Times New Roman" w:hAnsi="Times New Roman" w:cs="Times New Roman"/>
          <w:color w:val="000000" w:themeColor="text1"/>
          <w:szCs w:val="32"/>
          <w14:textFill>
            <w14:solidFill>
              <w14:schemeClr w14:val="tx1"/>
            </w14:solidFill>
          </w14:textFill>
        </w:rPr>
        <w:t>视觉识别系统设计，培育塑造</w:t>
      </w:r>
      <w:r>
        <w:rPr>
          <w:rFonts w:hint="default" w:ascii="Times New Roman" w:hAnsi="Times New Roman" w:cs="Times New Roman"/>
          <w:color w:val="000000" w:themeColor="text1"/>
          <w14:textFill>
            <w14:solidFill>
              <w14:schemeClr w14:val="tx1"/>
            </w14:solidFill>
          </w14:textFill>
        </w:rPr>
        <w:t>鹿寨蜜橙</w:t>
      </w:r>
      <w:r>
        <w:rPr>
          <w:rFonts w:hint="default" w:ascii="Times New Roman" w:hAnsi="Times New Roman" w:cs="Times New Roman"/>
          <w:color w:val="000000" w:themeColor="text1"/>
          <w:szCs w:val="32"/>
          <w14:textFill>
            <w14:solidFill>
              <w14:schemeClr w14:val="tx1"/>
            </w14:solidFill>
          </w14:textFill>
        </w:rPr>
        <w:t>区域公用品牌形象。</w:t>
      </w:r>
      <w:r>
        <w:rPr>
          <w:rFonts w:hint="default" w:ascii="Times New Roman" w:hAnsi="Times New Roman" w:cs="Times New Roman"/>
          <w:color w:val="000000" w:themeColor="text1"/>
          <w14:textFill>
            <w14:solidFill>
              <w14:schemeClr w14:val="tx1"/>
            </w14:solidFill>
          </w14:textFill>
        </w:rPr>
        <w:t>具体内容包括：①品牌标识类（品牌LOGO设计、标准字体、标准色系、品牌旗帜等）；②产品包装类（包装盒、包装箱、标签等）；③宣传推广类（办公用品、文创产品、宣传册、宣传海报、公益广告等）。</w:t>
      </w:r>
    </w:p>
    <w:p>
      <w:pPr>
        <w:keepNext w:val="0"/>
        <w:keepLines w:val="0"/>
        <w:pageBreakBefore w:val="0"/>
        <w:widowControl w:val="0"/>
        <w:kinsoku/>
        <w:wordWrap/>
        <w:overflowPunct/>
        <w:topLinePunct w:val="0"/>
        <w:autoSpaceDE/>
        <w:autoSpaceDN/>
        <w:bidi w:val="0"/>
        <w:adjustRightInd/>
        <w:snapToGrid/>
        <w:spacing w:line="580" w:lineRule="exact"/>
        <w:ind w:leftChars="0" w:firstLine="643"/>
        <w:textAlignment w:val="auto"/>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lang w:val="en-US" w:eastAsia="zh-CN"/>
          <w14:textFill>
            <w14:solidFill>
              <w14:schemeClr w14:val="tx1"/>
            </w14:solidFill>
          </w14:textFill>
        </w:rPr>
        <w:t xml:space="preserve">2. </w:t>
      </w:r>
      <w:r>
        <w:rPr>
          <w:rFonts w:hint="default" w:ascii="Times New Roman" w:hAnsi="Times New Roman" w:cs="Times New Roman"/>
          <w:b/>
          <w:bCs/>
          <w:color w:val="000000" w:themeColor="text1"/>
          <w14:textFill>
            <w14:solidFill>
              <w14:schemeClr w14:val="tx1"/>
            </w14:solidFill>
          </w14:textFill>
        </w:rPr>
        <w:t>鹿寨蜜橙品牌推广项目</w:t>
      </w:r>
    </w:p>
    <w:p>
      <w:pPr>
        <w:keepNext w:val="0"/>
        <w:keepLines w:val="0"/>
        <w:pageBreakBefore w:val="0"/>
        <w:widowControl w:val="0"/>
        <w:kinsoku/>
        <w:wordWrap/>
        <w:overflowPunct/>
        <w:topLinePunct w:val="0"/>
        <w:autoSpaceDE/>
        <w:autoSpaceDN/>
        <w:bidi w:val="0"/>
        <w:adjustRightInd/>
        <w:snapToGrid/>
        <w:spacing w:line="580" w:lineRule="exact"/>
        <w:ind w:leftChars="0" w:firstLine="640"/>
        <w:textAlignment w:val="auto"/>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深入挖掘鹿寨蜜橙品牌文化</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szCs w:val="32"/>
          <w14:textFill>
            <w14:solidFill>
              <w14:schemeClr w14:val="tx1"/>
            </w14:solidFill>
          </w14:textFill>
        </w:rPr>
        <w:t>围绕品牌亮点、成功经验、扶持政策</w:t>
      </w:r>
      <w:r>
        <w:rPr>
          <w:rFonts w:hint="default" w:ascii="Times New Roman" w:hAnsi="Times New Roman" w:cs="Times New Roman"/>
          <w:color w:val="000000" w:themeColor="text1"/>
          <w14:textFill>
            <w14:solidFill>
              <w14:schemeClr w14:val="tx1"/>
            </w14:solidFill>
          </w14:textFill>
        </w:rPr>
        <w:t>，制定专题宣传方案</w:t>
      </w:r>
      <w:r>
        <w:rPr>
          <w:rFonts w:hint="default" w:ascii="Times New Roman" w:hAnsi="Times New Roman" w:cs="Times New Roman"/>
          <w:color w:val="000000" w:themeColor="text1"/>
          <w:szCs w:val="32"/>
          <w14:textFill>
            <w14:solidFill>
              <w14:schemeClr w14:val="tx1"/>
            </w14:solidFill>
          </w14:textFill>
        </w:rPr>
        <w:t>，持续开展品牌建设推广营销，保障品牌策略执行落地。</w:t>
      </w:r>
    </w:p>
    <w:p>
      <w:pPr>
        <w:keepNext w:val="0"/>
        <w:keepLines w:val="0"/>
        <w:pageBreakBefore w:val="0"/>
        <w:widowControl w:val="0"/>
        <w:kinsoku/>
        <w:wordWrap/>
        <w:overflowPunct/>
        <w:topLinePunct w:val="0"/>
        <w:autoSpaceDE/>
        <w:autoSpaceDN/>
        <w:bidi w:val="0"/>
        <w:adjustRightInd/>
        <w:snapToGrid/>
        <w:spacing w:line="580" w:lineRule="exact"/>
        <w:ind w:leftChars="0" w:firstLine="640"/>
        <w:textAlignment w:val="auto"/>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（1）搭建宣传推广平台</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0"/>
        <w:textAlignment w:val="auto"/>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与中央电视台、广西广播电视台等中央及自治区级媒体建立合作，通过制作系列宣传鹿寨地方特色农产品品牌的专题宣传片、短视频，在农业科教频道、新浪网、学习强国、广西视听客户端、微信公众号、抖音号等官方主流媒体平台上发布，集中宣传鹿寨农产品、重点推广鹿寨蜜橙品牌和相关涉农信息。加强与地方具有一定影响力的</w:t>
      </w:r>
      <w:r>
        <w:rPr>
          <w:rFonts w:hint="eastAsia" w:cs="Times New Roman"/>
          <w:color w:val="000000" w:themeColor="text1"/>
          <w:szCs w:val="32"/>
          <w:lang w:eastAsia="zh-CN"/>
          <w14:textFill>
            <w14:solidFill>
              <w14:schemeClr w14:val="tx1"/>
            </w14:solidFill>
          </w14:textFill>
        </w:rPr>
        <w:t>正向“</w:t>
      </w:r>
      <w:r>
        <w:rPr>
          <w:rFonts w:hint="default" w:ascii="Times New Roman" w:hAnsi="Times New Roman" w:cs="Times New Roman"/>
          <w:color w:val="000000" w:themeColor="text1"/>
          <w:szCs w:val="32"/>
          <w14:textFill>
            <w14:solidFill>
              <w14:schemeClr w14:val="tx1"/>
            </w14:solidFill>
          </w14:textFill>
        </w:rPr>
        <w:t>网络微博大V</w:t>
      </w:r>
      <w:r>
        <w:rPr>
          <w:rFonts w:hint="eastAsia" w:cs="Times New Roman"/>
          <w:color w:val="000000" w:themeColor="text1"/>
          <w:szCs w:val="32"/>
          <w:lang w:eastAsia="zh-CN"/>
          <w14:textFill>
            <w14:solidFill>
              <w14:schemeClr w14:val="tx1"/>
            </w14:solidFill>
          </w14:textFill>
        </w:rPr>
        <w:t>”、“</w:t>
      </w:r>
      <w:r>
        <w:rPr>
          <w:rFonts w:hint="default" w:ascii="Times New Roman" w:hAnsi="Times New Roman" w:cs="Times New Roman"/>
          <w:color w:val="000000" w:themeColor="text1"/>
          <w:szCs w:val="32"/>
          <w14:textFill>
            <w14:solidFill>
              <w14:schemeClr w14:val="tx1"/>
            </w14:solidFill>
          </w14:textFill>
        </w:rPr>
        <w:t>抖音红人</w:t>
      </w:r>
      <w:r>
        <w:rPr>
          <w:rFonts w:hint="eastAsia" w:cs="Times New Roman"/>
          <w:color w:val="000000" w:themeColor="text1"/>
          <w:szCs w:val="32"/>
          <w:lang w:eastAsia="zh-CN"/>
          <w14:textFill>
            <w14:solidFill>
              <w14:schemeClr w14:val="tx1"/>
            </w14:solidFill>
          </w14:textFill>
        </w:rPr>
        <w:t>”等</w:t>
      </w:r>
      <w:r>
        <w:rPr>
          <w:rFonts w:hint="default" w:ascii="Times New Roman" w:hAnsi="Times New Roman" w:cs="Times New Roman"/>
          <w:color w:val="000000" w:themeColor="text1"/>
          <w:szCs w:val="32"/>
          <w14:textFill>
            <w14:solidFill>
              <w14:schemeClr w14:val="tx1"/>
            </w14:solidFill>
          </w14:textFill>
        </w:rPr>
        <w:t>合作联系，利用</w:t>
      </w:r>
      <w:r>
        <w:rPr>
          <w:rFonts w:hint="eastAsia" w:cs="Times New Roman"/>
          <w:color w:val="000000" w:themeColor="text1"/>
          <w:szCs w:val="32"/>
          <w:lang w:eastAsia="zh-CN"/>
          <w14:textFill>
            <w14:solidFill>
              <w14:schemeClr w14:val="tx1"/>
            </w14:solidFill>
          </w14:textFill>
        </w:rPr>
        <w:t>“</w:t>
      </w:r>
      <w:r>
        <w:rPr>
          <w:rFonts w:hint="default" w:ascii="Times New Roman" w:hAnsi="Times New Roman" w:cs="Times New Roman"/>
          <w:color w:val="000000" w:themeColor="text1"/>
          <w:szCs w:val="32"/>
          <w14:textFill>
            <w14:solidFill>
              <w14:schemeClr w14:val="tx1"/>
            </w14:solidFill>
          </w14:textFill>
        </w:rPr>
        <w:t>网红</w:t>
      </w:r>
      <w:r>
        <w:rPr>
          <w:rFonts w:hint="eastAsia" w:cs="Times New Roman"/>
          <w:color w:val="000000" w:themeColor="text1"/>
          <w:szCs w:val="32"/>
          <w:lang w:eastAsia="zh-CN"/>
          <w14:textFill>
            <w14:solidFill>
              <w14:schemeClr w14:val="tx1"/>
            </w14:solidFill>
          </w14:textFill>
        </w:rPr>
        <w:t>”良好的</w:t>
      </w:r>
      <w:r>
        <w:rPr>
          <w:rFonts w:hint="default" w:ascii="Times New Roman" w:hAnsi="Times New Roman" w:cs="Times New Roman"/>
          <w:color w:val="000000" w:themeColor="text1"/>
          <w:szCs w:val="32"/>
          <w14:textFill>
            <w14:solidFill>
              <w14:schemeClr w14:val="tx1"/>
            </w14:solidFill>
          </w14:textFill>
        </w:rPr>
        <w:t>自身影响力及粉丝带动力，扩大鹿寨农产品的宣传力度。</w:t>
      </w:r>
    </w:p>
    <w:p>
      <w:pPr>
        <w:keepNext w:val="0"/>
        <w:keepLines w:val="0"/>
        <w:pageBreakBefore w:val="0"/>
        <w:widowControl w:val="0"/>
        <w:kinsoku/>
        <w:wordWrap/>
        <w:overflowPunct/>
        <w:topLinePunct w:val="0"/>
        <w:autoSpaceDE/>
        <w:autoSpaceDN/>
        <w:bidi w:val="0"/>
        <w:adjustRightInd/>
        <w:snapToGrid/>
        <w:spacing w:line="580" w:lineRule="exact"/>
        <w:ind w:leftChars="0" w:firstLine="640"/>
        <w:textAlignment w:val="auto"/>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（2）举办品牌宣传活动</w:t>
      </w:r>
    </w:p>
    <w:p>
      <w:pPr>
        <w:keepNext w:val="0"/>
        <w:keepLines w:val="0"/>
        <w:pageBreakBefore w:val="0"/>
        <w:widowControl w:val="0"/>
        <w:kinsoku/>
        <w:wordWrap/>
        <w:overflowPunct/>
        <w:topLinePunct w:val="0"/>
        <w:autoSpaceDE/>
        <w:autoSpaceDN/>
        <w:bidi w:val="0"/>
        <w:adjustRightInd/>
        <w:snapToGrid/>
        <w:spacing w:line="580" w:lineRule="exact"/>
        <w:ind w:leftChars="0" w:firstLine="640"/>
        <w:textAlignment w:val="auto"/>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继续利用鹿寨蜜橙丰收季，举办</w:t>
      </w:r>
      <w:r>
        <w:rPr>
          <w:rFonts w:hint="eastAsia" w:cs="Times New Roman"/>
          <w:color w:val="000000" w:themeColor="text1"/>
          <w:szCs w:val="32"/>
          <w:lang w:eastAsia="zh-CN"/>
          <w14:textFill>
            <w14:solidFill>
              <w14:schemeClr w14:val="tx1"/>
            </w14:solidFill>
          </w14:textFill>
        </w:rPr>
        <w:t>“</w:t>
      </w:r>
      <w:r>
        <w:rPr>
          <w:rFonts w:hint="default" w:ascii="Times New Roman" w:hAnsi="Times New Roman" w:cs="Times New Roman"/>
          <w:color w:val="000000" w:themeColor="text1"/>
          <w:szCs w:val="32"/>
          <w14:textFill>
            <w14:solidFill>
              <w14:schemeClr w14:val="tx1"/>
            </w14:solidFill>
          </w14:textFill>
        </w:rPr>
        <w:t>鹿寨柑橘文化节</w:t>
      </w:r>
      <w:r>
        <w:rPr>
          <w:rFonts w:hint="eastAsia" w:cs="Times New Roman"/>
          <w:color w:val="000000" w:themeColor="text1"/>
          <w:szCs w:val="32"/>
          <w:lang w:eastAsia="zh-CN"/>
          <w14:textFill>
            <w14:solidFill>
              <w14:schemeClr w14:val="tx1"/>
            </w14:solidFill>
          </w14:textFill>
        </w:rPr>
        <w:t>”</w:t>
      </w:r>
      <w:r>
        <w:rPr>
          <w:rFonts w:hint="default" w:ascii="Times New Roman" w:hAnsi="Times New Roman" w:cs="Times New Roman"/>
          <w:color w:val="000000" w:themeColor="text1"/>
          <w:szCs w:val="32"/>
          <w14:textFill>
            <w14:solidFill>
              <w14:schemeClr w14:val="tx1"/>
            </w14:solidFill>
          </w14:textFill>
        </w:rPr>
        <w:t>等农事节庆活动，打造形式多样、内容丰富的活动样板，营造多方参与、各部联动的活动格局。</w:t>
      </w:r>
      <w:r>
        <w:rPr>
          <w:rFonts w:hint="default" w:ascii="Times New Roman" w:hAnsi="Times New Roman" w:cs="Times New Roman"/>
          <w:color w:val="000000" w:themeColor="text1"/>
          <w:spacing w:val="2"/>
          <w:szCs w:val="32"/>
          <w14:textFill>
            <w14:solidFill>
              <w14:schemeClr w14:val="tx1"/>
            </w14:solidFill>
          </w14:textFill>
        </w:rPr>
        <w:t>由政府牵头、联合龙头企业，到粤港澳大湾区等地开展鹿寨蜜橙产品推介会，扩大品牌影响力，提高鹿寨县特色农产品在国内外市场上的信誉。</w:t>
      </w:r>
    </w:p>
    <w:p>
      <w:pPr>
        <w:keepNext w:val="0"/>
        <w:keepLines w:val="0"/>
        <w:pageBreakBefore w:val="0"/>
        <w:widowControl w:val="0"/>
        <w:kinsoku/>
        <w:wordWrap/>
        <w:overflowPunct/>
        <w:topLinePunct w:val="0"/>
        <w:autoSpaceDE/>
        <w:autoSpaceDN/>
        <w:bidi w:val="0"/>
        <w:adjustRightInd/>
        <w:snapToGrid/>
        <w:spacing w:line="580" w:lineRule="exact"/>
        <w:ind w:leftChars="0" w:firstLine="640"/>
        <w:textAlignment w:val="auto"/>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（3）营造浓厚宣传氛围</w:t>
      </w:r>
    </w:p>
    <w:p>
      <w:pPr>
        <w:keepNext w:val="0"/>
        <w:keepLines w:val="0"/>
        <w:pageBreakBefore w:val="0"/>
        <w:widowControl w:val="0"/>
        <w:kinsoku/>
        <w:wordWrap/>
        <w:overflowPunct/>
        <w:topLinePunct w:val="0"/>
        <w:autoSpaceDE/>
        <w:autoSpaceDN/>
        <w:bidi w:val="0"/>
        <w:adjustRightInd/>
        <w:snapToGrid/>
        <w:spacing w:line="580" w:lineRule="exact"/>
        <w:ind w:leftChars="0" w:firstLine="664"/>
        <w:textAlignment w:val="auto"/>
        <w:rPr>
          <w:rFonts w:hint="default" w:ascii="Times New Roman" w:hAnsi="Times New Roman" w:cs="Times New Roman"/>
          <w:color w:val="000000" w:themeColor="text1"/>
          <w:spacing w:val="6"/>
          <w:szCs w:val="32"/>
          <w14:textFill>
            <w14:solidFill>
              <w14:schemeClr w14:val="tx1"/>
            </w14:solidFill>
          </w14:textFill>
        </w:rPr>
      </w:pPr>
      <w:r>
        <w:rPr>
          <w:rFonts w:hint="default" w:ascii="Times New Roman" w:hAnsi="Times New Roman" w:cs="Times New Roman"/>
          <w:color w:val="000000" w:themeColor="text1"/>
          <w:spacing w:val="6"/>
          <w:szCs w:val="32"/>
          <w14:textFill>
            <w14:solidFill>
              <w14:schemeClr w14:val="tx1"/>
            </w14:solidFill>
          </w14:textFill>
        </w:rPr>
        <w:t>通过线上线下结合的方式，营造浓厚的农产品品牌宣传氛围，提高社会知晓度和参与度。在高铁站、高速出入口、公交站及县城内其他显眼位置设立宣传栏、播放宣传片</w:t>
      </w:r>
      <w:r>
        <w:rPr>
          <w:rFonts w:hint="eastAsia" w:ascii="Times New Roman" w:hAnsi="Times New Roman" w:cs="Times New Roman"/>
          <w:color w:val="000000" w:themeColor="text1"/>
          <w:spacing w:val="6"/>
          <w:szCs w:val="32"/>
          <w:lang w:eastAsia="zh-CN"/>
          <w14:textFill>
            <w14:solidFill>
              <w14:schemeClr w14:val="tx1"/>
            </w14:solidFill>
          </w14:textFill>
        </w:rPr>
        <w:t>，</w:t>
      </w:r>
      <w:r>
        <w:rPr>
          <w:rFonts w:hint="default" w:ascii="Times New Roman" w:hAnsi="Times New Roman" w:cs="Times New Roman"/>
          <w:color w:val="000000" w:themeColor="text1"/>
          <w:spacing w:val="6"/>
          <w:szCs w:val="32"/>
          <w14:textFill>
            <w14:solidFill>
              <w14:schemeClr w14:val="tx1"/>
            </w14:solidFill>
          </w14:textFill>
        </w:rPr>
        <w:t>对所有过境鹿寨县人员发送农产品品牌推广短信等。</w:t>
      </w:r>
      <w:r>
        <w:rPr>
          <w:rFonts w:hint="eastAsia" w:ascii="Times New Roman" w:hAnsi="Times New Roman" w:cs="Times New Roman"/>
          <w:color w:val="000000" w:themeColor="text1"/>
          <w:spacing w:val="6"/>
          <w:szCs w:val="32"/>
          <w:lang w:eastAsia="zh-CN"/>
          <w14:textFill>
            <w14:solidFill>
              <w14:schemeClr w14:val="tx1"/>
            </w14:solidFill>
          </w14:textFill>
        </w:rPr>
        <w:t>通过</w:t>
      </w:r>
      <w:r>
        <w:rPr>
          <w:rFonts w:hint="default" w:ascii="Times New Roman" w:hAnsi="Times New Roman" w:cs="Times New Roman"/>
          <w:color w:val="000000" w:themeColor="text1"/>
          <w:spacing w:val="6"/>
          <w:szCs w:val="32"/>
          <w14:textFill>
            <w14:solidFill>
              <w14:schemeClr w14:val="tx1"/>
            </w14:solidFill>
          </w14:textFill>
        </w:rPr>
        <w:t>在自治区内各市重点批发市场、农贸交易市场、运输厢式货车及公共汽车车体上拉横幅、打广告等渠道</w:t>
      </w:r>
      <w:r>
        <w:rPr>
          <w:rFonts w:hint="eastAsia" w:ascii="Times New Roman" w:hAnsi="Times New Roman" w:cs="Times New Roman"/>
          <w:color w:val="000000" w:themeColor="text1"/>
          <w:spacing w:val="6"/>
          <w:szCs w:val="32"/>
          <w:lang w:eastAsia="zh-CN"/>
          <w14:textFill>
            <w14:solidFill>
              <w14:schemeClr w14:val="tx1"/>
            </w14:solidFill>
          </w14:textFill>
        </w:rPr>
        <w:t>和方式</w:t>
      </w:r>
      <w:r>
        <w:rPr>
          <w:rFonts w:hint="default" w:ascii="Times New Roman" w:hAnsi="Times New Roman" w:cs="Times New Roman"/>
          <w:color w:val="000000" w:themeColor="text1"/>
          <w:spacing w:val="6"/>
          <w:szCs w:val="32"/>
          <w14:textFill>
            <w14:solidFill>
              <w14:schemeClr w14:val="tx1"/>
            </w14:solidFill>
          </w14:textFill>
        </w:rPr>
        <w:t>传播区域公用品牌及产品。</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textAlignment w:val="auto"/>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lang w:val="en-US" w:eastAsia="zh-CN"/>
          <w14:textFill>
            <w14:solidFill>
              <w14:schemeClr w14:val="tx1"/>
            </w14:solidFill>
          </w14:textFill>
        </w:rPr>
        <w:t xml:space="preserve">3. </w:t>
      </w:r>
      <w:r>
        <w:rPr>
          <w:rFonts w:hint="default" w:ascii="Times New Roman" w:hAnsi="Times New Roman" w:cs="Times New Roman"/>
          <w:b/>
          <w:bCs/>
          <w:color w:val="000000" w:themeColor="text1"/>
          <w14:textFill>
            <w14:solidFill>
              <w14:schemeClr w14:val="tx1"/>
            </w14:solidFill>
          </w14:textFill>
        </w:rPr>
        <w:t>鹿寨蜜橙品牌保护项目</w:t>
      </w:r>
    </w:p>
    <w:p>
      <w:pPr>
        <w:keepNext w:val="0"/>
        <w:keepLines w:val="0"/>
        <w:pageBreakBefore w:val="0"/>
        <w:widowControl w:val="0"/>
        <w:kinsoku/>
        <w:wordWrap/>
        <w:overflowPunct/>
        <w:topLinePunct w:val="0"/>
        <w:autoSpaceDE/>
        <w:autoSpaceDN/>
        <w:bidi w:val="0"/>
        <w:adjustRightInd/>
        <w:snapToGrid/>
        <w:spacing w:line="580" w:lineRule="exact"/>
        <w:ind w:leftChars="0" w:firstLine="64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（1）提升品牌管理水平</w:t>
      </w:r>
    </w:p>
    <w:p>
      <w:pPr>
        <w:keepNext w:val="0"/>
        <w:keepLines w:val="0"/>
        <w:pageBreakBefore w:val="0"/>
        <w:widowControl w:val="0"/>
        <w:kinsoku/>
        <w:wordWrap/>
        <w:overflowPunct/>
        <w:topLinePunct w:val="0"/>
        <w:autoSpaceDE/>
        <w:autoSpaceDN/>
        <w:bidi w:val="0"/>
        <w:adjustRightInd/>
        <w:snapToGrid/>
        <w:spacing w:line="580" w:lineRule="exact"/>
        <w:ind w:leftChars="0" w:firstLine="64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积极组织蜜橙企业申报广西农业品牌目录，优化品牌标识，建立鹿寨蜜橙地理标志商标授权使用机制和品牌危机预警、风险规避和紧急事件应对机制。</w:t>
      </w:r>
    </w:p>
    <w:p>
      <w:pPr>
        <w:keepNext w:val="0"/>
        <w:keepLines w:val="0"/>
        <w:pageBreakBefore w:val="0"/>
        <w:widowControl w:val="0"/>
        <w:kinsoku/>
        <w:wordWrap/>
        <w:overflowPunct/>
        <w:topLinePunct w:val="0"/>
        <w:autoSpaceDE/>
        <w:autoSpaceDN/>
        <w:bidi w:val="0"/>
        <w:adjustRightInd/>
        <w:snapToGrid/>
        <w:spacing w:line="580" w:lineRule="exact"/>
        <w:ind w:leftChars="0" w:firstLine="64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（2）建立健全品牌评价、保护体系</w:t>
      </w:r>
    </w:p>
    <w:p>
      <w:pPr>
        <w:keepNext w:val="0"/>
        <w:keepLines w:val="0"/>
        <w:pageBreakBefore w:val="0"/>
        <w:widowControl w:val="0"/>
        <w:kinsoku/>
        <w:wordWrap/>
        <w:overflowPunct/>
        <w:topLinePunct w:val="0"/>
        <w:autoSpaceDE/>
        <w:autoSpaceDN/>
        <w:bidi w:val="0"/>
        <w:adjustRightInd/>
        <w:snapToGrid/>
        <w:spacing w:line="580" w:lineRule="exact"/>
        <w:ind w:leftChars="0" w:firstLine="64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加快构建区域特色农业品牌培育、发展、营销，构建支持评价体系，完善监管保护机制，构建完善品牌保护体系、品牌管理制度，实时监控、评估品牌状态</w:t>
      </w:r>
      <w:r>
        <w:rPr>
          <w:rFonts w:hint="eastAsia"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综合运用协商、舆论、法律等手段打击各种冒用、滥用公用品牌行为。</w:t>
      </w:r>
    </w:p>
    <w:p>
      <w:pPr>
        <w:keepNext w:val="0"/>
        <w:keepLines w:val="0"/>
        <w:pageBreakBefore w:val="0"/>
        <w:widowControl w:val="0"/>
        <w:kinsoku/>
        <w:wordWrap/>
        <w:overflowPunct/>
        <w:topLinePunct w:val="0"/>
        <w:autoSpaceDE/>
        <w:autoSpaceDN/>
        <w:bidi w:val="0"/>
        <w:adjustRightInd/>
        <w:snapToGrid/>
        <w:spacing w:line="580" w:lineRule="exact"/>
        <w:ind w:leftChars="0" w:firstLine="64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（3）开展商标注册和版权登记保护</w:t>
      </w:r>
    </w:p>
    <w:p>
      <w:pPr>
        <w:keepNext w:val="0"/>
        <w:keepLines w:val="0"/>
        <w:pageBreakBefore w:val="0"/>
        <w:widowControl w:val="0"/>
        <w:kinsoku/>
        <w:wordWrap/>
        <w:overflowPunct/>
        <w:topLinePunct w:val="0"/>
        <w:autoSpaceDE/>
        <w:autoSpaceDN/>
        <w:bidi w:val="0"/>
        <w:adjustRightInd/>
        <w:snapToGrid/>
        <w:spacing w:line="580" w:lineRule="exact"/>
        <w:ind w:leftChars="0" w:firstLine="64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委托经验丰富的知识产权代理公司，对鹿寨蜜橙区域公用品牌的图形、图案进行商标注册和版权登记保护。</w:t>
      </w:r>
    </w:p>
    <w:p>
      <w:pPr>
        <w:pStyle w:val="4"/>
        <w:keepNext w:val="0"/>
        <w:keepLines w:val="0"/>
        <w:pageBreakBefore w:val="0"/>
        <w:widowControl w:val="0"/>
        <w:kinsoku/>
        <w:wordWrap/>
        <w:overflowPunct/>
        <w:topLinePunct w:val="0"/>
        <w:autoSpaceDE/>
        <w:autoSpaceDN/>
        <w:bidi w:val="0"/>
        <w:adjustRightInd/>
        <w:snapToGrid/>
        <w:spacing w:line="580" w:lineRule="exact"/>
        <w:ind w:leftChars="0" w:firstLine="643"/>
        <w:textAlignment w:val="auto"/>
        <w:rPr>
          <w:rFonts w:hint="default" w:ascii="Times New Roman" w:hAnsi="Times New Roman" w:eastAsia="楷体_GB2312" w:cs="Times New Roman"/>
          <w:color w:val="000000" w:themeColor="text1"/>
          <w14:textFill>
            <w14:solidFill>
              <w14:schemeClr w14:val="tx1"/>
            </w14:solidFill>
          </w14:textFill>
        </w:rPr>
      </w:pPr>
      <w:bookmarkStart w:id="17" w:name="_Toc128387436"/>
      <w:r>
        <w:rPr>
          <w:rFonts w:hint="default" w:ascii="Times New Roman" w:hAnsi="Times New Roman" w:eastAsia="楷体_GB2312" w:cs="Times New Roman"/>
          <w:color w:val="000000" w:themeColor="text1"/>
          <w14:textFill>
            <w14:solidFill>
              <w14:schemeClr w14:val="tx1"/>
            </w14:solidFill>
          </w14:textFill>
        </w:rPr>
        <w:t>（四）培育壮大品牌主体</w:t>
      </w:r>
      <w:bookmarkEnd w:id="17"/>
    </w:p>
    <w:p>
      <w:pPr>
        <w:keepNext w:val="0"/>
        <w:keepLines w:val="0"/>
        <w:pageBreakBefore w:val="0"/>
        <w:widowControl w:val="0"/>
        <w:kinsoku/>
        <w:wordWrap/>
        <w:overflowPunct/>
        <w:topLinePunct w:val="0"/>
        <w:autoSpaceDE/>
        <w:autoSpaceDN/>
        <w:bidi w:val="0"/>
        <w:adjustRightInd/>
        <w:snapToGrid/>
        <w:spacing w:line="580" w:lineRule="exact"/>
        <w:ind w:leftChars="0" w:firstLine="643"/>
        <w:textAlignment w:val="auto"/>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lang w:val="en-US" w:eastAsia="zh-CN"/>
          <w14:textFill>
            <w14:solidFill>
              <w14:schemeClr w14:val="tx1"/>
            </w14:solidFill>
          </w14:textFill>
        </w:rPr>
        <w:t xml:space="preserve"> </w:t>
      </w:r>
      <w:r>
        <w:rPr>
          <w:rFonts w:hint="default" w:ascii="Times New Roman" w:hAnsi="Times New Roman" w:cs="Times New Roman"/>
          <w:b/>
          <w:bCs/>
          <w:color w:val="000000" w:themeColor="text1"/>
          <w14:textFill>
            <w14:solidFill>
              <w14:schemeClr w14:val="tx1"/>
            </w14:solidFill>
          </w14:textFill>
        </w:rPr>
        <w:t>农业产业化联合体培育项目</w:t>
      </w:r>
    </w:p>
    <w:p>
      <w:pPr>
        <w:keepNext w:val="0"/>
        <w:keepLines w:val="0"/>
        <w:pageBreakBefore w:val="0"/>
        <w:widowControl w:val="0"/>
        <w:numPr>
          <w:ilvl w:val="0"/>
          <w:numId w:val="6"/>
        </w:numPr>
        <w:kinsoku/>
        <w:wordWrap/>
        <w:overflowPunct/>
        <w:topLinePunct w:val="0"/>
        <w:autoSpaceDE/>
        <w:autoSpaceDN/>
        <w:bidi w:val="0"/>
        <w:adjustRightInd/>
        <w:snapToGrid/>
        <w:spacing w:line="580" w:lineRule="exact"/>
        <w:ind w:leftChars="0" w:firstLine="640"/>
        <w:textAlignment w:val="auto"/>
        <w:rPr>
          <w:rFonts w:hint="default" w:ascii="Times New Roman" w:hAnsi="Times New Roman" w:cs="Times New Roman"/>
          <w:b/>
          <w:bCs/>
          <w:color w:val="000000" w:themeColor="text1"/>
          <w:szCs w:val="32"/>
          <w14:textFill>
            <w14:solidFill>
              <w14:schemeClr w14:val="tx1"/>
            </w14:solidFill>
          </w14:textFill>
        </w:rPr>
      </w:pPr>
      <w:r>
        <w:rPr>
          <w:rFonts w:hint="default" w:ascii="Times New Roman" w:hAnsi="Times New Roman" w:cs="Times New Roman"/>
          <w:b/>
          <w:bCs/>
          <w:color w:val="000000" w:themeColor="text1"/>
          <w:szCs w:val="32"/>
          <w14:textFill>
            <w14:solidFill>
              <w14:schemeClr w14:val="tx1"/>
            </w14:solidFill>
          </w14:textFill>
        </w:rPr>
        <w:t>开展农业品牌专项培训</w:t>
      </w:r>
    </w:p>
    <w:p>
      <w:pPr>
        <w:keepNext w:val="0"/>
        <w:keepLines w:val="0"/>
        <w:pageBreakBefore w:val="0"/>
        <w:widowControl w:val="0"/>
        <w:kinsoku/>
        <w:wordWrap/>
        <w:overflowPunct/>
        <w:topLinePunct w:val="0"/>
        <w:autoSpaceDE/>
        <w:autoSpaceDN/>
        <w:bidi w:val="0"/>
        <w:adjustRightInd/>
        <w:snapToGrid/>
        <w:spacing w:line="580" w:lineRule="exact"/>
        <w:ind w:leftChars="0" w:firstLine="640"/>
        <w:textAlignment w:val="auto"/>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组织合作社、家庭农场、种植大户参加市级以上品牌标准化运营培训学习，每年定期在县内对合作社、家庭农场等经营主体</w:t>
      </w:r>
      <w:r>
        <w:rPr>
          <w:rFonts w:hint="eastAsia" w:ascii="Times New Roman" w:hAnsi="Times New Roman" w:cs="Times New Roman"/>
          <w:color w:val="000000" w:themeColor="text1"/>
          <w:szCs w:val="32"/>
          <w:lang w:eastAsia="zh-CN"/>
          <w14:textFill>
            <w14:solidFill>
              <w14:schemeClr w14:val="tx1"/>
            </w14:solidFill>
          </w14:textFill>
        </w:rPr>
        <w:t>进行</w:t>
      </w:r>
      <w:r>
        <w:rPr>
          <w:rFonts w:hint="default" w:ascii="Times New Roman" w:hAnsi="Times New Roman" w:cs="Times New Roman"/>
          <w:color w:val="000000" w:themeColor="text1"/>
          <w:szCs w:val="32"/>
          <w14:textFill>
            <w14:solidFill>
              <w14:schemeClr w14:val="tx1"/>
            </w14:solidFill>
          </w14:textFill>
        </w:rPr>
        <w:t>农业品牌培训。培训班分上半年、下半年两期，每期培训班培训课时不低于8学时，每期培训人数不少于30人。</w:t>
      </w:r>
    </w:p>
    <w:p>
      <w:pPr>
        <w:keepNext w:val="0"/>
        <w:keepLines w:val="0"/>
        <w:pageBreakBefore w:val="0"/>
        <w:widowControl w:val="0"/>
        <w:numPr>
          <w:ilvl w:val="0"/>
          <w:numId w:val="6"/>
        </w:numPr>
        <w:kinsoku/>
        <w:wordWrap/>
        <w:overflowPunct/>
        <w:topLinePunct w:val="0"/>
        <w:autoSpaceDE/>
        <w:autoSpaceDN/>
        <w:bidi w:val="0"/>
        <w:adjustRightInd/>
        <w:snapToGrid/>
        <w:spacing w:line="580" w:lineRule="exact"/>
        <w:ind w:leftChars="0" w:firstLine="640"/>
        <w:textAlignment w:val="auto"/>
        <w:rPr>
          <w:rFonts w:hint="default" w:ascii="Times New Roman" w:hAnsi="Times New Roman" w:cs="Times New Roman"/>
          <w:b/>
          <w:bCs/>
          <w:color w:val="000000" w:themeColor="text1"/>
          <w:szCs w:val="32"/>
          <w14:textFill>
            <w14:solidFill>
              <w14:schemeClr w14:val="tx1"/>
            </w14:solidFill>
          </w14:textFill>
        </w:rPr>
      </w:pPr>
      <w:r>
        <w:rPr>
          <w:rFonts w:hint="default" w:ascii="Times New Roman" w:hAnsi="Times New Roman" w:cs="Times New Roman"/>
          <w:b/>
          <w:bCs/>
          <w:color w:val="000000" w:themeColor="text1"/>
          <w:szCs w:val="32"/>
          <w14:textFill>
            <w14:solidFill>
              <w14:schemeClr w14:val="tx1"/>
            </w14:solidFill>
          </w14:textFill>
        </w:rPr>
        <w:t>建立鹿寨蜜橙产业联合体</w:t>
      </w:r>
    </w:p>
    <w:p>
      <w:pPr>
        <w:keepNext w:val="0"/>
        <w:keepLines w:val="0"/>
        <w:pageBreakBefore w:val="0"/>
        <w:widowControl w:val="0"/>
        <w:kinsoku/>
        <w:wordWrap/>
        <w:overflowPunct/>
        <w:topLinePunct w:val="0"/>
        <w:autoSpaceDE/>
        <w:autoSpaceDN/>
        <w:bidi w:val="0"/>
        <w:adjustRightInd/>
        <w:snapToGrid/>
        <w:spacing w:line="580" w:lineRule="exact"/>
        <w:ind w:leftChars="0" w:firstLine="64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依托鹿寨蜜橙新型农村产业联合会平台，牵头组织合作社、家庭农场、种植大户、加工企业、经销企业</w:t>
      </w:r>
      <w:r>
        <w:rPr>
          <w:rFonts w:hint="default" w:ascii="Times New Roman" w:hAnsi="Times New Roman" w:eastAsia="宋体" w:cs="Times New Roman"/>
          <w:color w:val="000000" w:themeColor="text1"/>
          <w:sz w:val="21"/>
          <w14:textFill>
            <w14:solidFill>
              <w14:schemeClr w14:val="tx1"/>
            </w14:solidFill>
          </w14:textFill>
        </w:rPr>
        <w:t>，</w:t>
      </w:r>
      <w:r>
        <w:rPr>
          <w:rFonts w:hint="default" w:ascii="Times New Roman" w:hAnsi="Times New Roman" w:cs="Times New Roman"/>
          <w:color w:val="000000" w:themeColor="text1"/>
          <w:szCs w:val="32"/>
          <w14:textFill>
            <w14:solidFill>
              <w14:schemeClr w14:val="tx1"/>
            </w14:solidFill>
          </w14:textFill>
        </w:rPr>
        <w:t>围绕鹿寨蜜橙的产业发展，组成分工协作、利益共享一体化的</w:t>
      </w:r>
      <w:r>
        <w:rPr>
          <w:rFonts w:hint="default" w:ascii="Times New Roman" w:hAnsi="Times New Roman" w:cs="Times New Roman"/>
          <w:color w:val="000000" w:themeColor="text1"/>
          <w14:textFill>
            <w14:solidFill>
              <w14:schemeClr w14:val="tx1"/>
            </w14:solidFill>
          </w14:textFill>
        </w:rPr>
        <w:t>产业联合体，建立稳固的产销关系，让农民分享收购、加工、销售等环节的收益，促进经营主体和联合体的发展壮大，提升特色农业生产经营能力。产业化品牌联合体的任务是统一品牌管理、统一品牌经营、统一生产标准、统一指导生产、统一产品销售、实施利润返还，保障特色优势产业健康快速发展。</w:t>
      </w:r>
    </w:p>
    <w:p>
      <w:pPr>
        <w:pStyle w:val="4"/>
        <w:keepNext w:val="0"/>
        <w:keepLines w:val="0"/>
        <w:pageBreakBefore w:val="0"/>
        <w:widowControl w:val="0"/>
        <w:kinsoku/>
        <w:wordWrap/>
        <w:overflowPunct/>
        <w:topLinePunct w:val="0"/>
        <w:autoSpaceDE/>
        <w:autoSpaceDN/>
        <w:bidi w:val="0"/>
        <w:adjustRightInd/>
        <w:snapToGrid/>
        <w:spacing w:line="580" w:lineRule="exact"/>
        <w:ind w:leftChars="0" w:firstLine="643"/>
        <w:textAlignment w:val="auto"/>
        <w:rPr>
          <w:rFonts w:hint="default" w:ascii="Times New Roman" w:hAnsi="Times New Roman" w:eastAsia="楷体_GB2312" w:cs="Times New Roman"/>
          <w:color w:val="000000" w:themeColor="text1"/>
          <w14:textFill>
            <w14:solidFill>
              <w14:schemeClr w14:val="tx1"/>
            </w14:solidFill>
          </w14:textFill>
        </w:rPr>
      </w:pPr>
      <w:bookmarkStart w:id="18" w:name="_Toc128387437"/>
      <w:r>
        <w:rPr>
          <w:rFonts w:hint="default" w:ascii="Times New Roman" w:hAnsi="Times New Roman" w:eastAsia="楷体_GB2312" w:cs="Times New Roman"/>
          <w:color w:val="000000" w:themeColor="text1"/>
          <w14:textFill>
            <w14:solidFill>
              <w14:schemeClr w14:val="tx1"/>
            </w14:solidFill>
          </w14:textFill>
        </w:rPr>
        <w:t>（五）发展新业态新模式</w:t>
      </w:r>
      <w:bookmarkEnd w:id="18"/>
    </w:p>
    <w:p>
      <w:pPr>
        <w:keepNext w:val="0"/>
        <w:keepLines w:val="0"/>
        <w:pageBreakBefore w:val="0"/>
        <w:widowControl w:val="0"/>
        <w:kinsoku/>
        <w:wordWrap/>
        <w:overflowPunct/>
        <w:topLinePunct w:val="0"/>
        <w:autoSpaceDE/>
        <w:autoSpaceDN/>
        <w:bidi w:val="0"/>
        <w:adjustRightInd/>
        <w:snapToGrid/>
        <w:spacing w:line="580" w:lineRule="exact"/>
        <w:ind w:leftChars="0" w:firstLine="643"/>
        <w:textAlignment w:val="auto"/>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1</w:t>
      </w:r>
      <w:r>
        <w:rPr>
          <w:rFonts w:hint="default" w:ascii="Times New Roman" w:hAnsi="Times New Roman" w:cs="Times New Roman"/>
          <w:b/>
          <w:bCs/>
          <w:color w:val="000000" w:themeColor="text1"/>
          <w:lang w:val="en-US" w:eastAsia="zh-CN"/>
          <w14:textFill>
            <w14:solidFill>
              <w14:schemeClr w14:val="tx1"/>
            </w14:solidFill>
          </w14:textFill>
        </w:rPr>
        <w:t xml:space="preserve">. </w:t>
      </w:r>
      <w:r>
        <w:rPr>
          <w:rFonts w:hint="default" w:ascii="Times New Roman" w:hAnsi="Times New Roman" w:cs="Times New Roman"/>
          <w:b/>
          <w:bCs/>
          <w:color w:val="000000" w:themeColor="text1"/>
          <w14:textFill>
            <w14:solidFill>
              <w14:schemeClr w14:val="tx1"/>
            </w14:solidFill>
          </w14:textFill>
        </w:rPr>
        <w:t>农产品加工园区项目</w:t>
      </w:r>
    </w:p>
    <w:p>
      <w:pPr>
        <w:keepNext w:val="0"/>
        <w:keepLines w:val="0"/>
        <w:pageBreakBefore w:val="0"/>
        <w:widowControl w:val="0"/>
        <w:kinsoku/>
        <w:wordWrap/>
        <w:overflowPunct/>
        <w:topLinePunct w:val="0"/>
        <w:autoSpaceDE/>
        <w:autoSpaceDN/>
        <w:bidi w:val="0"/>
        <w:adjustRightInd/>
        <w:snapToGrid/>
        <w:spacing w:line="580" w:lineRule="exact"/>
        <w:ind w:leftChars="0" w:firstLine="64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为延长产业链条，打造鹿寨蜜橙初加工环节，最大限度提升农产品附加值，在鹿寨蜜橙主产区进行选址，打造农产品加工园区。农产品加工园内建设标准化生产厂房，配置数字化和自动化设备设施，用于蜜橙初加工，高效完成分选、分级、品控、包装、贴牌、装箱等一系列流程，使原始农产品变成标准化商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3" w:firstLineChars="200"/>
        <w:textAlignment w:val="auto"/>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lang w:val="en-US" w:eastAsia="zh-CN"/>
          <w14:textFill>
            <w14:solidFill>
              <w14:schemeClr w14:val="tx1"/>
            </w14:solidFill>
          </w14:textFill>
        </w:rPr>
        <w:t xml:space="preserve">2. </w:t>
      </w:r>
      <w:r>
        <w:rPr>
          <w:rFonts w:hint="default" w:ascii="Times New Roman" w:hAnsi="Times New Roman" w:cs="Times New Roman"/>
          <w:b/>
          <w:bCs/>
          <w:color w:val="000000" w:themeColor="text1"/>
          <w14:textFill>
            <w14:solidFill>
              <w14:schemeClr w14:val="tx1"/>
            </w14:solidFill>
          </w14:textFill>
        </w:rPr>
        <w:t>蜜橙交易物流集散中心</w:t>
      </w:r>
    </w:p>
    <w:p>
      <w:pPr>
        <w:keepNext w:val="0"/>
        <w:keepLines w:val="0"/>
        <w:pageBreakBefore w:val="0"/>
        <w:widowControl w:val="0"/>
        <w:kinsoku/>
        <w:wordWrap/>
        <w:overflowPunct/>
        <w:topLinePunct w:val="0"/>
        <w:autoSpaceDE/>
        <w:autoSpaceDN/>
        <w:bidi w:val="0"/>
        <w:adjustRightInd/>
        <w:snapToGrid/>
        <w:spacing w:line="580" w:lineRule="exact"/>
        <w:ind w:leftChars="0" w:firstLine="64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为延长鹿寨蜜橙供应期，减缓集中上市的压力，最大限度地降低蜜橙产品采后损耗，提高农产品商品化处理水平，建设鹿寨县特色农产品集散交易中心。建设完整的冷链物流体系，建设</w:t>
      </w:r>
      <w:r>
        <w:rPr>
          <w:rFonts w:hint="eastAsia"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市</w:t>
      </w:r>
      <w:r>
        <w:rPr>
          <w:rFonts w:hint="eastAsia" w:ascii="仿宋_GB2312" w:hAnsi="仿宋_GB2312" w:eastAsia="仿宋_GB2312" w:cs="仿宋_GB2312"/>
          <w:color w:val="000000" w:themeColor="text1"/>
          <w:lang w:val="en-US"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县</w:t>
      </w:r>
      <w:r>
        <w:rPr>
          <w:rFonts w:hint="eastAsia" w:ascii="仿宋_GB2312" w:hAnsi="仿宋_GB2312" w:eastAsia="仿宋_GB2312" w:cs="仿宋_GB2312"/>
          <w:color w:val="000000" w:themeColor="text1"/>
          <w:lang w:val="en-US"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镇</w:t>
      </w:r>
      <w:r>
        <w:rPr>
          <w:rFonts w:hint="eastAsia" w:ascii="仿宋_GB2312" w:hAnsi="仿宋_GB2312" w:eastAsia="仿宋_GB2312" w:cs="仿宋_GB2312"/>
          <w:color w:val="000000" w:themeColor="text1"/>
          <w:lang w:val="en-US"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村</w:t>
      </w:r>
      <w:r>
        <w:rPr>
          <w:rFonts w:hint="eastAsia"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四级冷链体系，保障农产品在贮藏运输、销售前的各个环节中始终处于规定的低温环境下，确保农产品保持新鲜优质。</w:t>
      </w:r>
    </w:p>
    <w:p>
      <w:pPr>
        <w:keepNext w:val="0"/>
        <w:keepLines w:val="0"/>
        <w:pageBreakBefore w:val="0"/>
        <w:widowControl w:val="0"/>
        <w:kinsoku/>
        <w:wordWrap/>
        <w:overflowPunct/>
        <w:topLinePunct w:val="0"/>
        <w:autoSpaceDE/>
        <w:autoSpaceDN/>
        <w:bidi w:val="0"/>
        <w:adjustRightInd/>
        <w:snapToGrid/>
        <w:spacing w:line="580" w:lineRule="exact"/>
        <w:ind w:leftChars="0" w:firstLine="643"/>
        <w:textAlignment w:val="auto"/>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lang w:val="en-US" w:eastAsia="zh-CN"/>
          <w14:textFill>
            <w14:solidFill>
              <w14:schemeClr w14:val="tx1"/>
            </w14:solidFill>
          </w14:textFill>
        </w:rPr>
        <w:t xml:space="preserve">3. </w:t>
      </w:r>
      <w:r>
        <w:rPr>
          <w:rFonts w:hint="default" w:ascii="Times New Roman" w:hAnsi="Times New Roman" w:cs="Times New Roman"/>
          <w:b/>
          <w:bCs/>
          <w:color w:val="000000" w:themeColor="text1"/>
          <w14:textFill>
            <w14:solidFill>
              <w14:schemeClr w14:val="tx1"/>
            </w14:solidFill>
          </w14:textFill>
        </w:rPr>
        <w:t>出口产品认证项目</w:t>
      </w:r>
    </w:p>
    <w:p>
      <w:pPr>
        <w:keepNext w:val="0"/>
        <w:keepLines w:val="0"/>
        <w:pageBreakBefore w:val="0"/>
        <w:widowControl w:val="0"/>
        <w:kinsoku/>
        <w:wordWrap/>
        <w:overflowPunct/>
        <w:topLinePunct w:val="0"/>
        <w:autoSpaceDE/>
        <w:autoSpaceDN/>
        <w:bidi w:val="0"/>
        <w:adjustRightInd/>
        <w:snapToGrid/>
        <w:spacing w:line="580" w:lineRule="exact"/>
        <w:ind w:leftChars="0" w:firstLine="64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（1）引导蜜橙生产企业、合作社、生产基地、农户、涉农机构开展出口原料种植产地备案认证工作。</w:t>
      </w:r>
    </w:p>
    <w:p>
      <w:pPr>
        <w:keepNext w:val="0"/>
        <w:keepLines w:val="0"/>
        <w:pageBreakBefore w:val="0"/>
        <w:widowControl w:val="0"/>
        <w:kinsoku/>
        <w:wordWrap/>
        <w:overflowPunct/>
        <w:topLinePunct w:val="0"/>
        <w:autoSpaceDE/>
        <w:autoSpaceDN/>
        <w:bidi w:val="0"/>
        <w:adjustRightInd/>
        <w:snapToGrid/>
        <w:spacing w:line="580" w:lineRule="exact"/>
        <w:ind w:leftChars="0" w:firstLine="64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（2）引导产业联合主体中企业出口贸易，保证出口量占销售比重的10%以上。</w:t>
      </w:r>
    </w:p>
    <w:p>
      <w:pPr>
        <w:keepNext w:val="0"/>
        <w:keepLines w:val="0"/>
        <w:pageBreakBefore w:val="0"/>
        <w:widowControl w:val="0"/>
        <w:kinsoku/>
        <w:wordWrap/>
        <w:overflowPunct/>
        <w:topLinePunct w:val="0"/>
        <w:autoSpaceDE/>
        <w:autoSpaceDN/>
        <w:bidi w:val="0"/>
        <w:adjustRightInd/>
        <w:snapToGrid/>
        <w:spacing w:line="580" w:lineRule="exact"/>
        <w:ind w:leftChars="0" w:firstLine="64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（3）利用ISO/IEC15459信息技术给农产品办理ID</w:t>
      </w:r>
      <w:r>
        <w:rPr>
          <w:rFonts w:hint="eastAsia" w:ascii="仿宋_GB2312" w:hAnsi="仿宋_GB2312" w:eastAsia="仿宋_GB2312" w:cs="仿宋_GB2312"/>
          <w:color w:val="000000" w:themeColor="text1"/>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code国际标准二维码码标，作为出口农产品的</w:t>
      </w:r>
      <w:r>
        <w:rPr>
          <w:rFonts w:hint="eastAsia"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数字身份证</w:t>
      </w:r>
      <w:r>
        <w:rPr>
          <w:rFonts w:hint="eastAsia"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leftChars="0" w:firstLine="643"/>
        <w:textAlignment w:val="auto"/>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lang w:val="en-US" w:eastAsia="zh-CN"/>
          <w14:textFill>
            <w14:solidFill>
              <w14:schemeClr w14:val="tx1"/>
            </w14:solidFill>
          </w14:textFill>
        </w:rPr>
        <w:t xml:space="preserve">4. </w:t>
      </w:r>
      <w:r>
        <w:rPr>
          <w:rFonts w:hint="default" w:ascii="Times New Roman" w:hAnsi="Times New Roman" w:cs="Times New Roman"/>
          <w:b/>
          <w:bCs/>
          <w:color w:val="000000" w:themeColor="text1"/>
          <w14:textFill>
            <w14:solidFill>
              <w14:schemeClr w14:val="tx1"/>
            </w14:solidFill>
          </w14:textFill>
        </w:rPr>
        <w:t>农产品电商平台</w:t>
      </w:r>
    </w:p>
    <w:p>
      <w:pPr>
        <w:keepNext w:val="0"/>
        <w:keepLines w:val="0"/>
        <w:pageBreakBefore w:val="0"/>
        <w:widowControl w:val="0"/>
        <w:kinsoku/>
        <w:wordWrap/>
        <w:overflowPunct/>
        <w:topLinePunct w:val="0"/>
        <w:autoSpaceDE/>
        <w:autoSpaceDN/>
        <w:bidi w:val="0"/>
        <w:adjustRightInd/>
        <w:snapToGrid/>
        <w:spacing w:line="580" w:lineRule="exact"/>
        <w:ind w:leftChars="0" w:firstLine="64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（1）围绕农村电商发展需要，通过入驻天猫、京东、拼多多等大型销售平台及快手等</w:t>
      </w:r>
      <w:r>
        <w:rPr>
          <w:rFonts w:hint="eastAsia"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短视频+直播</w:t>
      </w:r>
      <w:r>
        <w:rPr>
          <w:rFonts w:hint="eastAsia"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综合性电商平台，开展蜜橙电商销售。</w:t>
      </w:r>
    </w:p>
    <w:p>
      <w:pPr>
        <w:keepNext w:val="0"/>
        <w:keepLines w:val="0"/>
        <w:pageBreakBefore w:val="0"/>
        <w:widowControl w:val="0"/>
        <w:kinsoku/>
        <w:wordWrap/>
        <w:overflowPunct/>
        <w:topLinePunct w:val="0"/>
        <w:autoSpaceDE/>
        <w:autoSpaceDN/>
        <w:bidi w:val="0"/>
        <w:adjustRightInd/>
        <w:snapToGrid/>
        <w:spacing w:line="580" w:lineRule="exact"/>
        <w:ind w:leftChars="0" w:firstLine="64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（2）与</w:t>
      </w:r>
      <w:r>
        <w:rPr>
          <w:rFonts w:hint="eastAsia"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邮乐购</w:t>
      </w:r>
      <w:r>
        <w:rPr>
          <w:rFonts w:hint="eastAsia"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等</w:t>
      </w:r>
      <w:r>
        <w:rPr>
          <w:rFonts w:hint="eastAsia" w:cs="Times New Roman"/>
          <w:color w:val="000000" w:themeColor="text1"/>
          <w:lang w:eastAsia="zh-CN"/>
          <w14:textFill>
            <w14:solidFill>
              <w14:schemeClr w14:val="tx1"/>
            </w14:solidFill>
          </w14:textFill>
        </w:rPr>
        <w:t>集</w:t>
      </w:r>
      <w:r>
        <w:rPr>
          <w:rFonts w:hint="default" w:ascii="Times New Roman" w:hAnsi="Times New Roman" w:cs="Times New Roman"/>
          <w:color w:val="000000" w:themeColor="text1"/>
          <w14:textFill>
            <w14:solidFill>
              <w14:schemeClr w14:val="tx1"/>
            </w14:solidFill>
          </w14:textFill>
        </w:rPr>
        <w:t>线上网购和线下零售于一体的独特创新购物服务平台开展合作，建立</w:t>
      </w:r>
      <w:r>
        <w:rPr>
          <w:rFonts w:hint="eastAsia" w:cs="Times New Roman"/>
          <w:color w:val="000000" w:themeColor="text1"/>
          <w:lang w:eastAsia="zh-CN"/>
          <w14:textFill>
            <w14:solidFill>
              <w14:schemeClr w14:val="tx1"/>
            </w14:solidFill>
          </w14:textFill>
        </w:rPr>
        <w:t>集</w:t>
      </w:r>
      <w:r>
        <w:rPr>
          <w:rFonts w:hint="default" w:ascii="Times New Roman" w:hAnsi="Times New Roman" w:cs="Times New Roman"/>
          <w:color w:val="000000" w:themeColor="text1"/>
          <w14:textFill>
            <w14:solidFill>
              <w14:schemeClr w14:val="tx1"/>
            </w14:solidFill>
          </w14:textFill>
        </w:rPr>
        <w:t>蜜橙村级电商服务站及线上下单、商品配送、门店自提、便民服务等功能于一体的立体销售网络体系，实现</w:t>
      </w:r>
      <w:r>
        <w:rPr>
          <w:rFonts w:hint="eastAsia"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产地直采+直供</w:t>
      </w:r>
      <w:r>
        <w:rPr>
          <w:rFonts w:hint="eastAsia"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，建成标准化售卖网点，实现鹿寨蜜橙产业发展新路径、新业态、新模式。</w:t>
      </w:r>
    </w:p>
    <w:p>
      <w:pPr>
        <w:pStyle w:val="4"/>
        <w:keepNext w:val="0"/>
        <w:keepLines w:val="0"/>
        <w:pageBreakBefore w:val="0"/>
        <w:widowControl w:val="0"/>
        <w:kinsoku/>
        <w:wordWrap/>
        <w:overflowPunct/>
        <w:topLinePunct w:val="0"/>
        <w:autoSpaceDE/>
        <w:autoSpaceDN/>
        <w:bidi w:val="0"/>
        <w:adjustRightInd/>
        <w:snapToGrid/>
        <w:spacing w:line="580" w:lineRule="exact"/>
        <w:ind w:leftChars="0" w:firstLine="643"/>
        <w:textAlignment w:val="auto"/>
        <w:rPr>
          <w:rFonts w:hint="default" w:ascii="Times New Roman" w:hAnsi="Times New Roman" w:eastAsia="楷体_GB2312" w:cs="Times New Roman"/>
          <w:color w:val="000000" w:themeColor="text1"/>
          <w14:textFill>
            <w14:solidFill>
              <w14:schemeClr w14:val="tx1"/>
            </w14:solidFill>
          </w14:textFill>
        </w:rPr>
      </w:pPr>
      <w:bookmarkStart w:id="19" w:name="_Toc128387438"/>
      <w:r>
        <w:rPr>
          <w:rFonts w:hint="default" w:ascii="Times New Roman" w:hAnsi="Times New Roman" w:eastAsia="楷体_GB2312" w:cs="Times New Roman"/>
          <w:color w:val="000000" w:themeColor="text1"/>
          <w14:textFill>
            <w14:solidFill>
              <w14:schemeClr w14:val="tx1"/>
            </w14:solidFill>
          </w14:textFill>
        </w:rPr>
        <w:t>（六）健全利益分配机制</w:t>
      </w:r>
      <w:bookmarkEnd w:id="19"/>
    </w:p>
    <w:p>
      <w:pPr>
        <w:keepNext w:val="0"/>
        <w:keepLines w:val="0"/>
        <w:pageBreakBefore w:val="0"/>
        <w:widowControl w:val="0"/>
        <w:kinsoku/>
        <w:wordWrap/>
        <w:overflowPunct/>
        <w:topLinePunct w:val="0"/>
        <w:autoSpaceDE/>
        <w:autoSpaceDN/>
        <w:bidi w:val="0"/>
        <w:adjustRightInd/>
        <w:snapToGrid/>
        <w:spacing w:line="580" w:lineRule="exact"/>
        <w:ind w:leftChars="0" w:firstLine="648"/>
        <w:textAlignment w:val="auto"/>
        <w:rPr>
          <w:rFonts w:hint="default" w:ascii="Times New Roman" w:hAnsi="Times New Roman" w:cs="Times New Roman"/>
          <w:color w:val="000000" w:themeColor="text1"/>
          <w:spacing w:val="2"/>
          <w14:textFill>
            <w14:solidFill>
              <w14:schemeClr w14:val="tx1"/>
            </w14:solidFill>
          </w14:textFill>
        </w:rPr>
      </w:pPr>
      <w:r>
        <w:rPr>
          <w:rFonts w:hint="default" w:ascii="Times New Roman" w:hAnsi="Times New Roman" w:cs="Times New Roman"/>
          <w:color w:val="000000" w:themeColor="text1"/>
          <w:spacing w:val="2"/>
          <w14:textFill>
            <w14:solidFill>
              <w14:schemeClr w14:val="tx1"/>
            </w14:solidFill>
          </w14:textFill>
        </w:rPr>
        <w:t>依托农业龙头企业、农民专业合作社、家庭农场的辐射带动作用，建立健全农户分享全产业链利益机制，让农民更充分参与二三产业，分享二三产业增值收益。</w:t>
      </w:r>
    </w:p>
    <w:p>
      <w:pPr>
        <w:keepNext w:val="0"/>
        <w:keepLines w:val="0"/>
        <w:pageBreakBefore w:val="0"/>
        <w:widowControl w:val="0"/>
        <w:kinsoku/>
        <w:wordWrap/>
        <w:overflowPunct/>
        <w:topLinePunct w:val="0"/>
        <w:autoSpaceDE/>
        <w:autoSpaceDN/>
        <w:bidi w:val="0"/>
        <w:adjustRightInd/>
        <w:snapToGrid/>
        <w:spacing w:line="580" w:lineRule="exact"/>
        <w:ind w:leftChars="0" w:firstLine="643"/>
        <w:textAlignment w:val="auto"/>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lang w:val="en-US" w:eastAsia="zh-CN"/>
          <w14:textFill>
            <w14:solidFill>
              <w14:schemeClr w14:val="tx1"/>
            </w14:solidFill>
          </w14:textFill>
        </w:rPr>
        <w:t xml:space="preserve">1. </w:t>
      </w:r>
      <w:r>
        <w:rPr>
          <w:rFonts w:hint="default" w:ascii="Times New Roman" w:hAnsi="Times New Roman" w:cs="Times New Roman"/>
          <w:b/>
          <w:bCs/>
          <w:color w:val="000000" w:themeColor="text1"/>
          <w14:textFill>
            <w14:solidFill>
              <w14:schemeClr w14:val="tx1"/>
            </w14:solidFill>
          </w14:textFill>
        </w:rPr>
        <w:t>完善产业链利益分享机制</w:t>
      </w:r>
    </w:p>
    <w:p>
      <w:pPr>
        <w:keepNext w:val="0"/>
        <w:keepLines w:val="0"/>
        <w:pageBreakBefore w:val="0"/>
        <w:widowControl w:val="0"/>
        <w:kinsoku/>
        <w:wordWrap/>
        <w:overflowPunct/>
        <w:topLinePunct w:val="0"/>
        <w:autoSpaceDE/>
        <w:autoSpaceDN/>
        <w:bidi w:val="0"/>
        <w:adjustRightInd/>
        <w:snapToGrid/>
        <w:spacing w:line="580" w:lineRule="exact"/>
        <w:ind w:leftChars="0" w:firstLine="64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引导村集体、农户以流转土地或折股量化到户的集体资源资产资金、财政支农资金等入股龙头企业或合作社，不断优化</w:t>
      </w:r>
      <w:r>
        <w:rPr>
          <w:rFonts w:hint="eastAsia"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公司+合作社+基地+农户</w:t>
      </w:r>
      <w:r>
        <w:rPr>
          <w:rFonts w:hint="eastAsia"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保底收益+入股分红</w:t>
      </w:r>
      <w:r>
        <w:rPr>
          <w:rFonts w:hint="eastAsia"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股份合作</w:t>
      </w:r>
      <w:r>
        <w:rPr>
          <w:rFonts w:hint="eastAsia" w:cs="Times New Roman"/>
          <w:color w:val="000000" w:themeColor="text1"/>
          <w:lang w:eastAsia="zh-CN"/>
          <w14:textFill>
            <w14:solidFill>
              <w14:schemeClr w14:val="tx1"/>
            </w14:solidFill>
          </w14:textFill>
        </w:rPr>
        <w:t>”和“</w:t>
      </w:r>
      <w:r>
        <w:rPr>
          <w:rFonts w:hint="default" w:ascii="Times New Roman" w:hAnsi="Times New Roman" w:cs="Times New Roman"/>
          <w:color w:val="000000" w:themeColor="text1"/>
          <w14:textFill>
            <w14:solidFill>
              <w14:schemeClr w14:val="tx1"/>
            </w14:solidFill>
          </w14:textFill>
        </w:rPr>
        <w:t>土地流转优先返聘</w:t>
      </w:r>
      <w:r>
        <w:rPr>
          <w:rFonts w:hint="eastAsia"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等合作模式，实现产业规模化、高效集约化经营。同时鼓励新型农业经营主体、现代农业园区优先吸纳农民长期就业，或划出部分片区、设施设备分包给农户进行管理，并实行</w:t>
      </w:r>
      <w:r>
        <w:rPr>
          <w:rFonts w:hint="eastAsia"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保底工资+超产分成</w:t>
      </w:r>
      <w:r>
        <w:rPr>
          <w:rFonts w:hint="eastAsia"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的分配方式。</w:t>
      </w:r>
    </w:p>
    <w:p>
      <w:pPr>
        <w:keepNext w:val="0"/>
        <w:keepLines w:val="0"/>
        <w:pageBreakBefore w:val="0"/>
        <w:widowControl w:val="0"/>
        <w:kinsoku/>
        <w:wordWrap/>
        <w:overflowPunct/>
        <w:topLinePunct w:val="0"/>
        <w:autoSpaceDE/>
        <w:autoSpaceDN/>
        <w:bidi w:val="0"/>
        <w:adjustRightInd/>
        <w:snapToGrid/>
        <w:spacing w:line="580" w:lineRule="exact"/>
        <w:ind w:leftChars="0" w:firstLine="643"/>
        <w:textAlignment w:val="auto"/>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lang w:val="en-US" w:eastAsia="zh-CN"/>
          <w14:textFill>
            <w14:solidFill>
              <w14:schemeClr w14:val="tx1"/>
            </w14:solidFill>
          </w14:textFill>
        </w:rPr>
        <w:t xml:space="preserve">2. </w:t>
      </w:r>
      <w:r>
        <w:rPr>
          <w:rFonts w:hint="default" w:ascii="Times New Roman" w:hAnsi="Times New Roman" w:cs="Times New Roman"/>
          <w:b/>
          <w:bCs/>
          <w:color w:val="000000" w:themeColor="text1"/>
          <w14:textFill>
            <w14:solidFill>
              <w14:schemeClr w14:val="tx1"/>
            </w14:solidFill>
          </w14:textFill>
        </w:rPr>
        <w:t>引导联合机制</w:t>
      </w:r>
    </w:p>
    <w:p>
      <w:pPr>
        <w:keepNext w:val="0"/>
        <w:keepLines w:val="0"/>
        <w:pageBreakBefore w:val="0"/>
        <w:widowControl w:val="0"/>
        <w:kinsoku/>
        <w:wordWrap/>
        <w:overflowPunct/>
        <w:topLinePunct w:val="0"/>
        <w:autoSpaceDE/>
        <w:autoSpaceDN/>
        <w:bidi w:val="0"/>
        <w:adjustRightInd/>
        <w:snapToGrid/>
        <w:spacing w:line="580" w:lineRule="exact"/>
        <w:ind w:leftChars="0" w:firstLine="64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（1）引导种植合作社、种植大户等生产主体与经营销售企业、电商企业合作，签订长期农产品购销合同，形成稳定的购销关系，实行</w:t>
      </w:r>
      <w:r>
        <w:rPr>
          <w:rFonts w:hint="eastAsia"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市场价+一定比例上浮</w:t>
      </w:r>
      <w:r>
        <w:rPr>
          <w:rFonts w:hint="eastAsia"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保护价收购，农户按照订单生产，形成紧密利益联结机制。</w:t>
      </w:r>
    </w:p>
    <w:p>
      <w:pPr>
        <w:keepNext w:val="0"/>
        <w:keepLines w:val="0"/>
        <w:pageBreakBefore w:val="0"/>
        <w:widowControl w:val="0"/>
        <w:kinsoku/>
        <w:wordWrap/>
        <w:overflowPunct/>
        <w:topLinePunct w:val="0"/>
        <w:autoSpaceDE/>
        <w:autoSpaceDN/>
        <w:bidi w:val="0"/>
        <w:adjustRightInd/>
        <w:snapToGrid/>
        <w:spacing w:line="580" w:lineRule="exact"/>
        <w:ind w:leftChars="0" w:firstLine="64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（2）通过搭建村级电商服务站，利用网络电商平台为农户提供电商平台开店、代运营以及产品推广帮助，解决</w:t>
      </w:r>
      <w:r>
        <w:rPr>
          <w:rFonts w:hint="eastAsia"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农产品上网</w:t>
      </w:r>
      <w:r>
        <w:rPr>
          <w:rFonts w:hint="eastAsia"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困境，提升农副产品价值，促进农民增收。</w:t>
      </w:r>
    </w:p>
    <w:p>
      <w:pPr>
        <w:pStyle w:val="3"/>
        <w:keepNext w:val="0"/>
        <w:keepLines w:val="0"/>
        <w:pageBreakBefore w:val="0"/>
        <w:widowControl w:val="0"/>
        <w:kinsoku/>
        <w:wordWrap/>
        <w:overflowPunct/>
        <w:topLinePunct w:val="0"/>
        <w:autoSpaceDE/>
        <w:autoSpaceDN/>
        <w:bidi w:val="0"/>
        <w:adjustRightInd/>
        <w:snapToGrid/>
        <w:spacing w:line="580" w:lineRule="exact"/>
        <w:ind w:leftChars="0" w:firstLine="640"/>
        <w:textAlignment w:val="auto"/>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14:textFill>
            <w14:solidFill>
              <w14:schemeClr w14:val="tx1"/>
            </w14:solidFill>
          </w14:textFill>
        </w:rPr>
        <w:t>四、实施进度安排</w:t>
      </w:r>
    </w:p>
    <w:p>
      <w:pPr>
        <w:pStyle w:val="4"/>
        <w:keepNext w:val="0"/>
        <w:keepLines w:val="0"/>
        <w:pageBreakBefore w:val="0"/>
        <w:widowControl w:val="0"/>
        <w:kinsoku/>
        <w:wordWrap/>
        <w:overflowPunct/>
        <w:topLinePunct w:val="0"/>
        <w:autoSpaceDE/>
        <w:autoSpaceDN/>
        <w:bidi w:val="0"/>
        <w:adjustRightInd/>
        <w:snapToGrid/>
        <w:spacing w:line="580" w:lineRule="exact"/>
        <w:ind w:leftChars="0" w:firstLine="643"/>
        <w:textAlignment w:val="auto"/>
        <w:rPr>
          <w:rFonts w:hint="default" w:ascii="Times New Roman" w:hAnsi="Times New Roman" w:eastAsia="楷体_GB2312"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（一）科学规划，精准施策（2023年1月）</w:t>
      </w:r>
    </w:p>
    <w:p>
      <w:pPr>
        <w:keepNext w:val="0"/>
        <w:keepLines w:val="0"/>
        <w:pageBreakBefore w:val="0"/>
        <w:widowControl w:val="0"/>
        <w:kinsoku/>
        <w:wordWrap/>
        <w:overflowPunct/>
        <w:topLinePunct w:val="0"/>
        <w:autoSpaceDE/>
        <w:autoSpaceDN/>
        <w:bidi w:val="0"/>
        <w:adjustRightInd/>
        <w:snapToGrid/>
        <w:spacing w:line="580" w:lineRule="exact"/>
        <w:ind w:leftChars="0" w:firstLine="64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w:t>
      </w:r>
      <w:r>
        <w:rPr>
          <w:rFonts w:hint="default" w:ascii="Times New Roman" w:hAnsi="Times New Roman"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2023年1月31日前完成鹿寨县鹿寨蜜橙广西特色农产品优势区奖补资金使用方案的编制上报工作。</w:t>
      </w:r>
    </w:p>
    <w:p>
      <w:pPr>
        <w:keepNext w:val="0"/>
        <w:keepLines w:val="0"/>
        <w:pageBreakBefore w:val="0"/>
        <w:widowControl w:val="0"/>
        <w:kinsoku/>
        <w:wordWrap/>
        <w:overflowPunct/>
        <w:topLinePunct w:val="0"/>
        <w:autoSpaceDE/>
        <w:autoSpaceDN/>
        <w:bidi w:val="0"/>
        <w:adjustRightInd/>
        <w:snapToGrid/>
        <w:spacing w:line="580" w:lineRule="exact"/>
        <w:ind w:leftChars="0" w:firstLine="64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w:t>
      </w:r>
      <w:r>
        <w:rPr>
          <w:rFonts w:hint="default" w:ascii="Times New Roman" w:hAnsi="Times New Roman"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组织开展特色农产品优势区规划编制前期准备工作。</w:t>
      </w:r>
    </w:p>
    <w:p>
      <w:pPr>
        <w:keepNext w:val="0"/>
        <w:keepLines w:val="0"/>
        <w:pageBreakBefore w:val="0"/>
        <w:widowControl w:val="0"/>
        <w:kinsoku/>
        <w:wordWrap/>
        <w:overflowPunct/>
        <w:topLinePunct w:val="0"/>
        <w:autoSpaceDE/>
        <w:autoSpaceDN/>
        <w:bidi w:val="0"/>
        <w:adjustRightInd/>
        <w:snapToGrid/>
        <w:spacing w:line="580" w:lineRule="exact"/>
        <w:ind w:leftChars="0" w:firstLine="64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w:t>
      </w:r>
      <w:r>
        <w:rPr>
          <w:rFonts w:hint="default" w:ascii="Times New Roman" w:hAnsi="Times New Roman"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重点开展品牌创建、推广及品牌制度建立健全工作。</w:t>
      </w:r>
    </w:p>
    <w:p>
      <w:pPr>
        <w:keepNext w:val="0"/>
        <w:keepLines w:val="0"/>
        <w:pageBreakBefore w:val="0"/>
        <w:widowControl w:val="0"/>
        <w:kinsoku/>
        <w:wordWrap/>
        <w:overflowPunct/>
        <w:topLinePunct w:val="0"/>
        <w:autoSpaceDE/>
        <w:autoSpaceDN/>
        <w:bidi w:val="0"/>
        <w:adjustRightInd/>
        <w:snapToGrid/>
        <w:spacing w:line="580" w:lineRule="exact"/>
        <w:ind w:leftChars="0" w:firstLine="640"/>
        <w:textAlignment w:val="auto"/>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4</w:t>
      </w:r>
      <w:r>
        <w:rPr>
          <w:rFonts w:hint="default" w:ascii="Times New Roman" w:hAnsi="Times New Roman"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稳步推进绿色食品、有机农产品认证培训、农产品质量安</w:t>
      </w:r>
      <w:r>
        <w:rPr>
          <w:rFonts w:hint="default" w:ascii="Times New Roman" w:hAnsi="Times New Roman" w:cs="Times New Roman"/>
          <w:color w:val="000000" w:themeColor="text1"/>
          <w:szCs w:val="32"/>
          <w14:textFill>
            <w14:solidFill>
              <w14:schemeClr w14:val="tx1"/>
            </w14:solidFill>
          </w14:textFill>
        </w:rPr>
        <w:t>全追溯体系建设、标准化种植技术推广、农产品质量安全检测体系建设工作。</w:t>
      </w:r>
    </w:p>
    <w:p>
      <w:pPr>
        <w:pStyle w:val="4"/>
        <w:keepNext w:val="0"/>
        <w:keepLines w:val="0"/>
        <w:pageBreakBefore w:val="0"/>
        <w:widowControl w:val="0"/>
        <w:kinsoku/>
        <w:wordWrap/>
        <w:overflowPunct/>
        <w:topLinePunct w:val="0"/>
        <w:autoSpaceDE/>
        <w:autoSpaceDN/>
        <w:bidi w:val="0"/>
        <w:adjustRightInd/>
        <w:snapToGrid/>
        <w:spacing w:line="580" w:lineRule="exact"/>
        <w:ind w:leftChars="0" w:firstLine="643"/>
        <w:jc w:val="both"/>
        <w:textAlignment w:val="auto"/>
        <w:rPr>
          <w:rFonts w:hint="default" w:ascii="Times New Roman" w:hAnsi="Times New Roman" w:eastAsia="楷体_GB2312" w:cs="Times New Roman"/>
          <w:color w:val="000000" w:themeColor="text1"/>
          <w14:textFill>
            <w14:solidFill>
              <w14:schemeClr w14:val="tx1"/>
            </w14:solidFill>
          </w14:textFill>
        </w:rPr>
      </w:pPr>
      <w:bookmarkStart w:id="20" w:name="_Toc128387441"/>
      <w:r>
        <w:rPr>
          <w:rFonts w:hint="default" w:ascii="Times New Roman" w:hAnsi="Times New Roman" w:eastAsia="楷体_GB2312" w:cs="Times New Roman"/>
          <w:color w:val="000000" w:themeColor="text1"/>
          <w14:textFill>
            <w14:solidFill>
              <w14:schemeClr w14:val="tx1"/>
            </w14:solidFill>
          </w14:textFill>
        </w:rPr>
        <w:t>（二）建设实施，全面推进（2023年2月</w:t>
      </w:r>
      <w:r>
        <w:rPr>
          <w:rFonts w:hint="eastAsia" w:ascii="仿宋_GB2312" w:hAnsi="仿宋_GB2312" w:eastAsia="仿宋_GB2312" w:cs="仿宋_GB2312"/>
          <w:color w:val="000000" w:themeColor="text1"/>
          <w:lang w:val="en-US" w:eastAsia="zh-CN"/>
          <w14:textFill>
            <w14:solidFill>
              <w14:schemeClr w14:val="tx1"/>
            </w14:solidFill>
          </w14:textFill>
        </w:rPr>
        <w:t>-</w:t>
      </w:r>
      <w:r>
        <w:rPr>
          <w:rFonts w:hint="default" w:ascii="Times New Roman" w:hAnsi="Times New Roman" w:eastAsia="楷体_GB2312" w:cs="Times New Roman"/>
          <w:color w:val="000000" w:themeColor="text1"/>
          <w14:textFill>
            <w14:solidFill>
              <w14:schemeClr w14:val="tx1"/>
            </w14:solidFill>
          </w14:textFill>
        </w:rPr>
        <w:t>2025年9月）</w:t>
      </w:r>
      <w:bookmarkEnd w:id="20"/>
    </w:p>
    <w:p>
      <w:pPr>
        <w:keepNext w:val="0"/>
        <w:keepLines w:val="0"/>
        <w:pageBreakBefore w:val="0"/>
        <w:widowControl w:val="0"/>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w:t>
      </w:r>
      <w:r>
        <w:rPr>
          <w:rFonts w:hint="default" w:ascii="Times New Roman" w:hAnsi="Times New Roman" w:cs="Times New Roman"/>
          <w:color w:val="000000" w:themeColor="text1"/>
          <w:lang w:val="en-US" w:eastAsia="zh-CN"/>
          <w14:textFill>
            <w14:solidFill>
              <w14:schemeClr w14:val="tx1"/>
            </w14:solidFill>
          </w14:textFill>
        </w:rPr>
        <w:t>.</w:t>
      </w:r>
      <w:r>
        <w:rPr>
          <w:rFonts w:hint="eastAsia"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特色农产品优势区规划编制。完成并印发特色农产品优势区规划</w:t>
      </w:r>
      <w:r>
        <w:rPr>
          <w:rFonts w:hint="eastAsia"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项目规划文本和项目实施阶段成果材料于2023年5月31日前上报自治区农业农村厅。</w:t>
      </w:r>
    </w:p>
    <w:p>
      <w:pPr>
        <w:keepNext w:val="0"/>
        <w:keepLines w:val="0"/>
        <w:pageBreakBefore w:val="0"/>
        <w:widowControl w:val="0"/>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w:t>
      </w:r>
      <w:r>
        <w:rPr>
          <w:rFonts w:hint="default" w:ascii="Times New Roman" w:hAnsi="Times New Roman" w:cs="Times New Roman"/>
          <w:color w:val="000000" w:themeColor="text1"/>
          <w:lang w:val="en-US" w:eastAsia="zh-CN"/>
          <w14:textFill>
            <w14:solidFill>
              <w14:schemeClr w14:val="tx1"/>
            </w14:solidFill>
          </w14:textFill>
        </w:rPr>
        <w:t>.</w:t>
      </w:r>
      <w:r>
        <w:rPr>
          <w:rFonts w:hint="eastAsia"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绿色食品产品认证培训及蜜橙种植技术培训。2023年至2025年8月每年组织实施。</w:t>
      </w:r>
    </w:p>
    <w:p>
      <w:pPr>
        <w:keepNext w:val="0"/>
        <w:keepLines w:val="0"/>
        <w:pageBreakBefore w:val="0"/>
        <w:widowControl w:val="0"/>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w:t>
      </w:r>
      <w:r>
        <w:rPr>
          <w:rFonts w:hint="default" w:ascii="Times New Roman" w:hAnsi="Times New Roman" w:cs="Times New Roman"/>
          <w:color w:val="000000" w:themeColor="text1"/>
          <w:lang w:val="en-US" w:eastAsia="zh-CN"/>
          <w14:textFill>
            <w14:solidFill>
              <w14:schemeClr w14:val="tx1"/>
            </w14:solidFill>
          </w14:textFill>
        </w:rPr>
        <w:t>.</w:t>
      </w:r>
      <w:r>
        <w:rPr>
          <w:rFonts w:hint="eastAsia"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品种试验观察基地。2023年8月前完成实施。</w:t>
      </w:r>
    </w:p>
    <w:p>
      <w:pPr>
        <w:keepNext w:val="0"/>
        <w:keepLines w:val="0"/>
        <w:pageBreakBefore w:val="0"/>
        <w:widowControl w:val="0"/>
        <w:kinsoku/>
        <w:wordWrap/>
        <w:overflowPunct/>
        <w:topLinePunct w:val="0"/>
        <w:autoSpaceDE/>
        <w:autoSpaceDN/>
        <w:bidi w:val="0"/>
        <w:adjustRightInd/>
        <w:snapToGrid/>
        <w:spacing w:line="580" w:lineRule="exact"/>
        <w:ind w:leftChars="0" w:firstLine="624"/>
        <w:jc w:val="both"/>
        <w:textAlignment w:val="auto"/>
        <w:rPr>
          <w:rFonts w:hint="default" w:ascii="Times New Roman" w:hAnsi="Times New Roman" w:cs="Times New Roman"/>
          <w:color w:val="000000" w:themeColor="text1"/>
          <w:spacing w:val="-4"/>
          <w14:textFill>
            <w14:solidFill>
              <w14:schemeClr w14:val="tx1"/>
            </w14:solidFill>
          </w14:textFill>
        </w:rPr>
      </w:pPr>
      <w:r>
        <w:rPr>
          <w:rFonts w:hint="default" w:ascii="Times New Roman" w:hAnsi="Times New Roman" w:cs="Times New Roman"/>
          <w:color w:val="000000" w:themeColor="text1"/>
          <w:spacing w:val="-4"/>
          <w14:textFill>
            <w14:solidFill>
              <w14:schemeClr w14:val="tx1"/>
            </w14:solidFill>
          </w14:textFill>
        </w:rPr>
        <w:t>4</w:t>
      </w:r>
      <w:r>
        <w:rPr>
          <w:rFonts w:hint="default" w:ascii="Times New Roman" w:hAnsi="Times New Roman" w:cs="Times New Roman"/>
          <w:color w:val="000000" w:themeColor="text1"/>
          <w:spacing w:val="-4"/>
          <w:lang w:val="en-US" w:eastAsia="zh-CN"/>
          <w14:textFill>
            <w14:solidFill>
              <w14:schemeClr w14:val="tx1"/>
            </w14:solidFill>
          </w14:textFill>
        </w:rPr>
        <w:t>.</w:t>
      </w:r>
      <w:r>
        <w:rPr>
          <w:rFonts w:hint="eastAsia" w:cs="Times New Roman"/>
          <w:color w:val="000000" w:themeColor="text1"/>
          <w:spacing w:val="-4"/>
          <w:lang w:val="en-US" w:eastAsia="zh-CN"/>
          <w14:textFill>
            <w14:solidFill>
              <w14:schemeClr w14:val="tx1"/>
            </w14:solidFill>
          </w14:textFill>
        </w:rPr>
        <w:t xml:space="preserve"> </w:t>
      </w:r>
      <w:r>
        <w:rPr>
          <w:rFonts w:hint="default" w:ascii="Times New Roman" w:hAnsi="Times New Roman" w:cs="Times New Roman"/>
          <w:color w:val="000000" w:themeColor="text1"/>
          <w:spacing w:val="-4"/>
          <w14:textFill>
            <w14:solidFill>
              <w14:schemeClr w14:val="tx1"/>
            </w14:solidFill>
          </w14:textFill>
        </w:rPr>
        <w:t>鹿寨蜜橙新品种试验示范基地建设</w:t>
      </w:r>
      <w:r>
        <w:rPr>
          <w:rFonts w:hint="eastAsia" w:cs="Times New Roman"/>
          <w:color w:val="000000" w:themeColor="text1"/>
          <w:spacing w:val="-4"/>
          <w:lang w:eastAsia="zh-CN"/>
          <w14:textFill>
            <w14:solidFill>
              <w14:schemeClr w14:val="tx1"/>
            </w14:solidFill>
          </w14:textFill>
        </w:rPr>
        <w:t>。</w:t>
      </w:r>
      <w:r>
        <w:rPr>
          <w:rFonts w:hint="default" w:ascii="Times New Roman" w:hAnsi="Times New Roman" w:cs="Times New Roman"/>
          <w:color w:val="000000" w:themeColor="text1"/>
          <w:spacing w:val="-4"/>
          <w14:textFill>
            <w14:solidFill>
              <w14:schemeClr w14:val="tx1"/>
            </w14:solidFill>
          </w14:textFill>
        </w:rPr>
        <w:t>2023年8月前完成实施。</w:t>
      </w:r>
    </w:p>
    <w:p>
      <w:pPr>
        <w:keepNext w:val="0"/>
        <w:keepLines w:val="0"/>
        <w:pageBreakBefore w:val="0"/>
        <w:widowControl w:val="0"/>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5</w:t>
      </w:r>
      <w:r>
        <w:rPr>
          <w:rFonts w:hint="default" w:ascii="Times New Roman" w:hAnsi="Times New Roman" w:cs="Times New Roman"/>
          <w:color w:val="000000" w:themeColor="text1"/>
          <w:lang w:val="en-US" w:eastAsia="zh-CN"/>
          <w14:textFill>
            <w14:solidFill>
              <w14:schemeClr w14:val="tx1"/>
            </w14:solidFill>
          </w14:textFill>
        </w:rPr>
        <w:t>.</w:t>
      </w:r>
      <w:r>
        <w:rPr>
          <w:rFonts w:hint="eastAsia"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标准化生产技术推广。2023年6月前完成1万亩，2024年6月前完成2万亩，2025年6月前完成2万亩。</w:t>
      </w:r>
    </w:p>
    <w:p>
      <w:pPr>
        <w:keepNext w:val="0"/>
        <w:keepLines w:val="0"/>
        <w:pageBreakBefore w:val="0"/>
        <w:widowControl w:val="0"/>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6</w:t>
      </w:r>
      <w:r>
        <w:rPr>
          <w:rFonts w:hint="default" w:ascii="Times New Roman" w:hAnsi="Times New Roman" w:cs="Times New Roman"/>
          <w:color w:val="000000" w:themeColor="text1"/>
          <w:lang w:val="en-US" w:eastAsia="zh-CN"/>
          <w14:textFill>
            <w14:solidFill>
              <w14:schemeClr w14:val="tx1"/>
            </w14:solidFill>
          </w14:textFill>
        </w:rPr>
        <w:t>.</w:t>
      </w:r>
      <w:r>
        <w:rPr>
          <w:rFonts w:hint="eastAsia"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建设标准化生产基地。2023年6月前完成1万亩，2024年6月前完成1万亩，2025年6月前完成0.5万亩。</w:t>
      </w:r>
    </w:p>
    <w:p>
      <w:pPr>
        <w:keepNext w:val="0"/>
        <w:keepLines w:val="0"/>
        <w:pageBreakBefore w:val="0"/>
        <w:widowControl w:val="0"/>
        <w:kinsoku/>
        <w:wordWrap/>
        <w:overflowPunct/>
        <w:topLinePunct w:val="0"/>
        <w:autoSpaceDE/>
        <w:autoSpaceDN/>
        <w:bidi w:val="0"/>
        <w:adjustRightInd/>
        <w:snapToGrid/>
        <w:spacing w:line="580" w:lineRule="exact"/>
        <w:ind w:leftChars="0" w:firstLine="624"/>
        <w:jc w:val="both"/>
        <w:textAlignment w:val="auto"/>
        <w:rPr>
          <w:rFonts w:hint="default" w:ascii="Times New Roman" w:hAnsi="Times New Roman" w:cs="Times New Roman"/>
          <w:color w:val="000000" w:themeColor="text1"/>
          <w:spacing w:val="-4"/>
          <w14:textFill>
            <w14:solidFill>
              <w14:schemeClr w14:val="tx1"/>
            </w14:solidFill>
          </w14:textFill>
        </w:rPr>
      </w:pPr>
      <w:r>
        <w:rPr>
          <w:rFonts w:hint="default" w:ascii="Times New Roman" w:hAnsi="Times New Roman" w:cs="Times New Roman"/>
          <w:color w:val="000000" w:themeColor="text1"/>
          <w:spacing w:val="-4"/>
          <w14:textFill>
            <w14:solidFill>
              <w14:schemeClr w14:val="tx1"/>
            </w14:solidFill>
          </w14:textFill>
        </w:rPr>
        <w:t>7</w:t>
      </w:r>
      <w:r>
        <w:rPr>
          <w:rFonts w:hint="default" w:ascii="Times New Roman" w:hAnsi="Times New Roman" w:cs="Times New Roman"/>
          <w:color w:val="000000" w:themeColor="text1"/>
          <w:spacing w:val="-4"/>
          <w:lang w:val="en-US" w:eastAsia="zh-CN"/>
          <w14:textFill>
            <w14:solidFill>
              <w14:schemeClr w14:val="tx1"/>
            </w14:solidFill>
          </w14:textFill>
        </w:rPr>
        <w:t>.</w:t>
      </w:r>
      <w:r>
        <w:rPr>
          <w:rFonts w:hint="eastAsia" w:cs="Times New Roman"/>
          <w:color w:val="000000" w:themeColor="text1"/>
          <w:spacing w:val="-4"/>
          <w:lang w:val="en-US" w:eastAsia="zh-CN"/>
          <w14:textFill>
            <w14:solidFill>
              <w14:schemeClr w14:val="tx1"/>
            </w14:solidFill>
          </w14:textFill>
        </w:rPr>
        <w:t xml:space="preserve"> </w:t>
      </w:r>
      <w:r>
        <w:rPr>
          <w:rFonts w:hint="default" w:ascii="Times New Roman" w:hAnsi="Times New Roman" w:cs="Times New Roman"/>
          <w:color w:val="000000" w:themeColor="text1"/>
          <w:spacing w:val="-4"/>
          <w14:textFill>
            <w14:solidFill>
              <w14:schemeClr w14:val="tx1"/>
            </w14:solidFill>
          </w14:textFill>
        </w:rPr>
        <w:t>农产品质量安全监测。2023年至2025年8月每年组织实施。</w:t>
      </w:r>
    </w:p>
    <w:p>
      <w:pPr>
        <w:keepNext w:val="0"/>
        <w:keepLines w:val="0"/>
        <w:pageBreakBefore w:val="0"/>
        <w:widowControl w:val="0"/>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8</w:t>
      </w:r>
      <w:r>
        <w:rPr>
          <w:rFonts w:hint="default" w:ascii="Times New Roman" w:hAnsi="Times New Roman" w:cs="Times New Roman"/>
          <w:color w:val="000000" w:themeColor="text1"/>
          <w:lang w:val="en-US" w:eastAsia="zh-CN"/>
          <w14:textFill>
            <w14:solidFill>
              <w14:schemeClr w14:val="tx1"/>
            </w14:solidFill>
          </w14:textFill>
        </w:rPr>
        <w:t>.</w:t>
      </w:r>
      <w:r>
        <w:rPr>
          <w:rFonts w:hint="eastAsia"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建设农产品质量安全追溯体系。2023年至2025年8月组织实施。</w:t>
      </w:r>
    </w:p>
    <w:p>
      <w:pPr>
        <w:keepNext w:val="0"/>
        <w:keepLines w:val="0"/>
        <w:pageBreakBefore w:val="0"/>
        <w:widowControl w:val="0"/>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9</w:t>
      </w:r>
      <w:r>
        <w:rPr>
          <w:rFonts w:hint="default" w:ascii="Times New Roman" w:hAnsi="Times New Roman" w:cs="Times New Roman"/>
          <w:color w:val="000000" w:themeColor="text1"/>
          <w:lang w:val="en-US" w:eastAsia="zh-CN"/>
          <w14:textFill>
            <w14:solidFill>
              <w14:schemeClr w14:val="tx1"/>
            </w14:solidFill>
          </w14:textFill>
        </w:rPr>
        <w:t>.</w:t>
      </w:r>
      <w:r>
        <w:rPr>
          <w:rFonts w:hint="eastAsia"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鹿寨蜜橙品牌创建工作。2023年至2025年8月组织实施。</w:t>
      </w:r>
    </w:p>
    <w:p>
      <w:pPr>
        <w:keepNext w:val="0"/>
        <w:keepLines w:val="0"/>
        <w:pageBreakBefore w:val="0"/>
        <w:widowControl w:val="0"/>
        <w:kinsoku/>
        <w:wordWrap/>
        <w:overflowPunct/>
        <w:topLinePunct w:val="0"/>
        <w:autoSpaceDE/>
        <w:autoSpaceDN/>
        <w:bidi w:val="0"/>
        <w:adjustRightInd/>
        <w:snapToGrid/>
        <w:spacing w:line="580" w:lineRule="exact"/>
        <w:ind w:leftChars="0" w:firstLine="624"/>
        <w:jc w:val="both"/>
        <w:textAlignment w:val="auto"/>
        <w:rPr>
          <w:rFonts w:hint="default" w:ascii="Times New Roman" w:hAnsi="Times New Roman" w:cs="Times New Roman"/>
          <w:color w:val="000000" w:themeColor="text1"/>
          <w:spacing w:val="-4"/>
          <w14:textFill>
            <w14:solidFill>
              <w14:schemeClr w14:val="tx1"/>
            </w14:solidFill>
          </w14:textFill>
        </w:rPr>
      </w:pPr>
      <w:r>
        <w:rPr>
          <w:rFonts w:hint="default" w:ascii="Times New Roman" w:hAnsi="Times New Roman" w:cs="Times New Roman"/>
          <w:color w:val="000000" w:themeColor="text1"/>
          <w:spacing w:val="-4"/>
          <w14:textFill>
            <w14:solidFill>
              <w14:schemeClr w14:val="tx1"/>
            </w14:solidFill>
          </w14:textFill>
        </w:rPr>
        <w:t>10</w:t>
      </w:r>
      <w:r>
        <w:rPr>
          <w:rFonts w:hint="default" w:ascii="Times New Roman" w:hAnsi="Times New Roman" w:cs="Times New Roman"/>
          <w:color w:val="000000" w:themeColor="text1"/>
          <w:spacing w:val="-4"/>
          <w:lang w:val="en-US" w:eastAsia="zh-CN"/>
          <w14:textFill>
            <w14:solidFill>
              <w14:schemeClr w14:val="tx1"/>
            </w14:solidFill>
          </w14:textFill>
        </w:rPr>
        <w:t>.</w:t>
      </w:r>
      <w:r>
        <w:rPr>
          <w:rFonts w:hint="eastAsia" w:cs="Times New Roman"/>
          <w:color w:val="000000" w:themeColor="text1"/>
          <w:spacing w:val="-4"/>
          <w:lang w:val="en-US" w:eastAsia="zh-CN"/>
          <w14:textFill>
            <w14:solidFill>
              <w14:schemeClr w14:val="tx1"/>
            </w14:solidFill>
          </w14:textFill>
        </w:rPr>
        <w:t xml:space="preserve"> </w:t>
      </w:r>
      <w:r>
        <w:rPr>
          <w:rFonts w:hint="default" w:ascii="Times New Roman" w:hAnsi="Times New Roman" w:cs="Times New Roman"/>
          <w:color w:val="000000" w:themeColor="text1"/>
          <w:spacing w:val="-4"/>
          <w14:textFill>
            <w14:solidFill>
              <w14:schemeClr w14:val="tx1"/>
            </w14:solidFill>
          </w14:textFill>
        </w:rPr>
        <w:t>鹿寨蜜橙品牌推广。2023年至2025年8月每年组织实施。</w:t>
      </w:r>
    </w:p>
    <w:p>
      <w:pPr>
        <w:keepNext w:val="0"/>
        <w:keepLines w:val="0"/>
        <w:pageBreakBefore w:val="0"/>
        <w:widowControl w:val="0"/>
        <w:kinsoku/>
        <w:wordWrap/>
        <w:overflowPunct/>
        <w:topLinePunct w:val="0"/>
        <w:autoSpaceDE/>
        <w:autoSpaceDN/>
        <w:bidi w:val="0"/>
        <w:adjustRightInd/>
        <w:snapToGrid/>
        <w:spacing w:line="580" w:lineRule="exact"/>
        <w:ind w:leftChars="0" w:firstLine="624"/>
        <w:jc w:val="both"/>
        <w:textAlignment w:val="auto"/>
        <w:rPr>
          <w:rFonts w:hint="default" w:ascii="Times New Roman" w:hAnsi="Times New Roman" w:cs="Times New Roman"/>
          <w:color w:val="000000" w:themeColor="text1"/>
          <w:spacing w:val="-4"/>
          <w14:textFill>
            <w14:solidFill>
              <w14:schemeClr w14:val="tx1"/>
            </w14:solidFill>
          </w14:textFill>
        </w:rPr>
      </w:pPr>
      <w:r>
        <w:rPr>
          <w:rFonts w:hint="default" w:ascii="Times New Roman" w:hAnsi="Times New Roman" w:cs="Times New Roman"/>
          <w:color w:val="000000" w:themeColor="text1"/>
          <w:spacing w:val="-4"/>
          <w14:textFill>
            <w14:solidFill>
              <w14:schemeClr w14:val="tx1"/>
            </w14:solidFill>
          </w14:textFill>
        </w:rPr>
        <w:t>11</w:t>
      </w:r>
      <w:r>
        <w:rPr>
          <w:rFonts w:hint="default" w:ascii="Times New Roman" w:hAnsi="Times New Roman" w:cs="Times New Roman"/>
          <w:color w:val="000000" w:themeColor="text1"/>
          <w:spacing w:val="-4"/>
          <w:lang w:val="en-US" w:eastAsia="zh-CN"/>
          <w14:textFill>
            <w14:solidFill>
              <w14:schemeClr w14:val="tx1"/>
            </w14:solidFill>
          </w14:textFill>
        </w:rPr>
        <w:t>.</w:t>
      </w:r>
      <w:r>
        <w:rPr>
          <w:rFonts w:hint="eastAsia" w:cs="Times New Roman"/>
          <w:color w:val="000000" w:themeColor="text1"/>
          <w:spacing w:val="-4"/>
          <w:lang w:val="en-US" w:eastAsia="zh-CN"/>
          <w14:textFill>
            <w14:solidFill>
              <w14:schemeClr w14:val="tx1"/>
            </w14:solidFill>
          </w14:textFill>
        </w:rPr>
        <w:t xml:space="preserve"> </w:t>
      </w:r>
      <w:r>
        <w:rPr>
          <w:rFonts w:hint="default" w:ascii="Times New Roman" w:hAnsi="Times New Roman" w:cs="Times New Roman"/>
          <w:color w:val="000000" w:themeColor="text1"/>
          <w:spacing w:val="-4"/>
          <w14:textFill>
            <w14:solidFill>
              <w14:schemeClr w14:val="tx1"/>
            </w14:solidFill>
          </w14:textFill>
        </w:rPr>
        <w:t>鹿寨蜜橙品牌保护工作。2023年至2025年8月组织实施。</w:t>
      </w:r>
    </w:p>
    <w:p>
      <w:pPr>
        <w:keepNext w:val="0"/>
        <w:keepLines w:val="0"/>
        <w:pageBreakBefore w:val="0"/>
        <w:widowControl w:val="0"/>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12</w:t>
      </w:r>
      <w:r>
        <w:rPr>
          <w:rFonts w:hint="default" w:ascii="Times New Roman" w:hAnsi="Times New Roman" w:cs="Times New Roman"/>
          <w:color w:val="000000" w:themeColor="text1"/>
          <w:lang w:val="en-US" w:eastAsia="zh-CN"/>
          <w14:textFill>
            <w14:solidFill>
              <w14:schemeClr w14:val="tx1"/>
            </w14:solidFill>
          </w14:textFill>
        </w:rPr>
        <w:t>.</w:t>
      </w:r>
      <w:r>
        <w:rPr>
          <w:rFonts w:hint="eastAsia"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培育农业产业化联合体。2023年6月前完成实施，2023年至2025年8月，每年组织开展农业品牌培训。</w:t>
      </w:r>
    </w:p>
    <w:p>
      <w:pPr>
        <w:keepNext w:val="0"/>
        <w:keepLines w:val="0"/>
        <w:pageBreakBefore w:val="0"/>
        <w:widowControl w:val="0"/>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13</w:t>
      </w:r>
      <w:r>
        <w:rPr>
          <w:rFonts w:hint="default" w:ascii="Times New Roman" w:hAnsi="Times New Roman" w:cs="Times New Roman"/>
          <w:color w:val="000000" w:themeColor="text1"/>
          <w:lang w:val="en-US" w:eastAsia="zh-CN"/>
          <w14:textFill>
            <w14:solidFill>
              <w14:schemeClr w14:val="tx1"/>
            </w14:solidFill>
          </w14:textFill>
        </w:rPr>
        <w:t>.</w:t>
      </w:r>
      <w:r>
        <w:rPr>
          <w:rFonts w:hint="eastAsia"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农产品加工园区项目。2023年8月前完成实施。</w:t>
      </w:r>
    </w:p>
    <w:p>
      <w:pPr>
        <w:keepNext w:val="0"/>
        <w:keepLines w:val="0"/>
        <w:pageBreakBefore w:val="0"/>
        <w:widowControl w:val="0"/>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14</w:t>
      </w:r>
      <w:r>
        <w:rPr>
          <w:rFonts w:hint="default" w:ascii="Times New Roman" w:hAnsi="Times New Roman" w:cs="Times New Roman"/>
          <w:color w:val="000000" w:themeColor="text1"/>
          <w:lang w:val="en-US" w:eastAsia="zh-CN"/>
          <w14:textFill>
            <w14:solidFill>
              <w14:schemeClr w14:val="tx1"/>
            </w14:solidFill>
          </w14:textFill>
        </w:rPr>
        <w:t>.</w:t>
      </w:r>
      <w:r>
        <w:rPr>
          <w:rFonts w:hint="eastAsia"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蜜橙交易物流集散中心。2023年8月前完成实施。</w:t>
      </w:r>
    </w:p>
    <w:p>
      <w:pPr>
        <w:keepNext w:val="0"/>
        <w:keepLines w:val="0"/>
        <w:pageBreakBefore w:val="0"/>
        <w:widowControl w:val="0"/>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15</w:t>
      </w:r>
      <w:r>
        <w:rPr>
          <w:rFonts w:hint="default" w:ascii="Times New Roman" w:hAnsi="Times New Roman" w:cs="Times New Roman"/>
          <w:color w:val="000000" w:themeColor="text1"/>
          <w:lang w:val="en-US" w:eastAsia="zh-CN"/>
          <w14:textFill>
            <w14:solidFill>
              <w14:schemeClr w14:val="tx1"/>
            </w14:solidFill>
          </w14:textFill>
        </w:rPr>
        <w:t>.</w:t>
      </w:r>
      <w:r>
        <w:rPr>
          <w:rFonts w:hint="eastAsia"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出口产品认证。2023年8月前完成实施。</w:t>
      </w:r>
    </w:p>
    <w:p>
      <w:pPr>
        <w:keepNext w:val="0"/>
        <w:keepLines w:val="0"/>
        <w:pageBreakBefore w:val="0"/>
        <w:widowControl w:val="0"/>
        <w:kinsoku/>
        <w:wordWrap/>
        <w:overflowPunct/>
        <w:topLinePunct w:val="0"/>
        <w:autoSpaceDE/>
        <w:autoSpaceDN/>
        <w:bidi w:val="0"/>
        <w:adjustRightInd/>
        <w:snapToGrid/>
        <w:spacing w:line="580" w:lineRule="exact"/>
        <w:ind w:leftChars="0" w:firstLine="624"/>
        <w:jc w:val="both"/>
        <w:textAlignment w:val="auto"/>
        <w:rPr>
          <w:rFonts w:hint="default" w:ascii="Times New Roman" w:hAnsi="Times New Roman" w:cs="Times New Roman"/>
          <w:color w:val="000000" w:themeColor="text1"/>
          <w:spacing w:val="-4"/>
          <w14:textFill>
            <w14:solidFill>
              <w14:schemeClr w14:val="tx1"/>
            </w14:solidFill>
          </w14:textFill>
        </w:rPr>
      </w:pPr>
      <w:r>
        <w:rPr>
          <w:rFonts w:hint="default" w:ascii="Times New Roman" w:hAnsi="Times New Roman" w:cs="Times New Roman"/>
          <w:color w:val="000000" w:themeColor="text1"/>
          <w:spacing w:val="-4"/>
          <w14:textFill>
            <w14:solidFill>
              <w14:schemeClr w14:val="tx1"/>
            </w14:solidFill>
          </w14:textFill>
        </w:rPr>
        <w:t>16</w:t>
      </w:r>
      <w:r>
        <w:rPr>
          <w:rFonts w:hint="default" w:ascii="Times New Roman" w:hAnsi="Times New Roman" w:cs="Times New Roman"/>
          <w:color w:val="000000" w:themeColor="text1"/>
          <w:spacing w:val="-4"/>
          <w:lang w:val="en-US" w:eastAsia="zh-CN"/>
          <w14:textFill>
            <w14:solidFill>
              <w14:schemeClr w14:val="tx1"/>
            </w14:solidFill>
          </w14:textFill>
        </w:rPr>
        <w:t>.</w:t>
      </w:r>
      <w:r>
        <w:rPr>
          <w:rFonts w:hint="eastAsia" w:cs="Times New Roman"/>
          <w:color w:val="000000" w:themeColor="text1"/>
          <w:spacing w:val="-4"/>
          <w:lang w:val="en-US" w:eastAsia="zh-CN"/>
          <w14:textFill>
            <w14:solidFill>
              <w14:schemeClr w14:val="tx1"/>
            </w14:solidFill>
          </w14:textFill>
        </w:rPr>
        <w:t xml:space="preserve"> </w:t>
      </w:r>
      <w:r>
        <w:rPr>
          <w:rFonts w:hint="default" w:ascii="Times New Roman" w:hAnsi="Times New Roman" w:cs="Times New Roman"/>
          <w:color w:val="000000" w:themeColor="text1"/>
          <w:spacing w:val="-4"/>
          <w14:textFill>
            <w14:solidFill>
              <w14:schemeClr w14:val="tx1"/>
            </w14:solidFill>
          </w14:textFill>
        </w:rPr>
        <w:t>农产品电商平台。2023年8月前完成实施。</w:t>
      </w:r>
    </w:p>
    <w:p>
      <w:pPr>
        <w:keepNext w:val="0"/>
        <w:keepLines w:val="0"/>
        <w:pageBreakBefore w:val="0"/>
        <w:widowControl w:val="0"/>
        <w:kinsoku/>
        <w:wordWrap/>
        <w:overflowPunct/>
        <w:topLinePunct w:val="0"/>
        <w:autoSpaceDE/>
        <w:autoSpaceDN/>
        <w:bidi w:val="0"/>
        <w:adjustRightInd/>
        <w:snapToGrid/>
        <w:spacing w:line="580" w:lineRule="exact"/>
        <w:ind w:leftChars="0" w:firstLine="624"/>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spacing w:val="-4"/>
          <w14:textFill>
            <w14:solidFill>
              <w14:schemeClr w14:val="tx1"/>
            </w14:solidFill>
          </w14:textFill>
        </w:rPr>
        <w:t>17</w:t>
      </w:r>
      <w:r>
        <w:rPr>
          <w:rFonts w:hint="default" w:ascii="Times New Roman" w:hAnsi="Times New Roman" w:cs="Times New Roman"/>
          <w:color w:val="000000" w:themeColor="text1"/>
          <w:spacing w:val="-4"/>
          <w:lang w:val="en-US" w:eastAsia="zh-CN"/>
          <w14:textFill>
            <w14:solidFill>
              <w14:schemeClr w14:val="tx1"/>
            </w14:solidFill>
          </w14:textFill>
        </w:rPr>
        <w:t>.</w:t>
      </w:r>
      <w:r>
        <w:rPr>
          <w:rFonts w:hint="eastAsia" w:cs="Times New Roman"/>
          <w:color w:val="000000" w:themeColor="text1"/>
          <w:spacing w:val="-4"/>
          <w:lang w:val="en-US" w:eastAsia="zh-CN"/>
          <w14:textFill>
            <w14:solidFill>
              <w14:schemeClr w14:val="tx1"/>
            </w14:solidFill>
          </w14:textFill>
        </w:rPr>
        <w:t xml:space="preserve"> </w:t>
      </w:r>
      <w:r>
        <w:rPr>
          <w:rFonts w:hint="default" w:ascii="Times New Roman" w:hAnsi="Times New Roman" w:cs="Times New Roman"/>
          <w:color w:val="000000" w:themeColor="text1"/>
          <w:spacing w:val="-4"/>
          <w14:textFill>
            <w14:solidFill>
              <w14:schemeClr w14:val="tx1"/>
            </w14:solidFill>
          </w14:textFill>
        </w:rPr>
        <w:t>健全农户利益二次分配机制。2023年至2025年8月实</w:t>
      </w:r>
      <w:r>
        <w:rPr>
          <w:rFonts w:hint="default" w:ascii="Times New Roman" w:hAnsi="Times New Roman" w:cs="Times New Roman"/>
          <w:color w:val="000000" w:themeColor="text1"/>
          <w14:textFill>
            <w14:solidFill>
              <w14:schemeClr w14:val="tx1"/>
            </w14:solidFill>
          </w14:textFill>
        </w:rPr>
        <w:t>施。</w:t>
      </w:r>
    </w:p>
    <w:p>
      <w:pPr>
        <w:pStyle w:val="4"/>
        <w:keepNext w:val="0"/>
        <w:keepLines w:val="0"/>
        <w:pageBreakBefore w:val="0"/>
        <w:widowControl w:val="0"/>
        <w:kinsoku/>
        <w:wordWrap/>
        <w:overflowPunct/>
        <w:topLinePunct w:val="0"/>
        <w:autoSpaceDE/>
        <w:autoSpaceDN/>
        <w:bidi w:val="0"/>
        <w:adjustRightInd/>
        <w:snapToGrid/>
        <w:spacing w:line="580" w:lineRule="exact"/>
        <w:ind w:leftChars="0" w:firstLine="643"/>
        <w:jc w:val="both"/>
        <w:textAlignment w:val="auto"/>
        <w:rPr>
          <w:rFonts w:hint="default" w:ascii="Times New Roman" w:hAnsi="Times New Roman" w:eastAsia="楷体_GB2312" w:cs="Times New Roman"/>
          <w:color w:val="000000" w:themeColor="text1"/>
          <w14:textFill>
            <w14:solidFill>
              <w14:schemeClr w14:val="tx1"/>
            </w14:solidFill>
          </w14:textFill>
        </w:rPr>
      </w:pPr>
      <w:bookmarkStart w:id="21" w:name="_Toc128387442"/>
      <w:r>
        <w:rPr>
          <w:rFonts w:hint="default" w:ascii="Times New Roman" w:hAnsi="Times New Roman" w:eastAsia="楷体_GB2312" w:cs="Times New Roman"/>
          <w:color w:val="000000" w:themeColor="text1"/>
          <w14:textFill>
            <w14:solidFill>
              <w14:schemeClr w14:val="tx1"/>
            </w14:solidFill>
          </w14:textFill>
        </w:rPr>
        <w:t>（三）考评验收，认定管理（2023年5月</w:t>
      </w:r>
      <w:r>
        <w:rPr>
          <w:rFonts w:hint="eastAsia" w:ascii="仿宋_GB2312" w:hAnsi="仿宋_GB2312" w:eastAsia="仿宋_GB2312" w:cs="仿宋_GB2312"/>
          <w:color w:val="000000" w:themeColor="text1"/>
          <w:lang w:val="en-US" w:eastAsia="zh-CN"/>
          <w14:textFill>
            <w14:solidFill>
              <w14:schemeClr w14:val="tx1"/>
            </w14:solidFill>
          </w14:textFill>
        </w:rPr>
        <w:t>-</w:t>
      </w:r>
      <w:r>
        <w:rPr>
          <w:rFonts w:hint="default" w:ascii="Times New Roman" w:hAnsi="Times New Roman" w:eastAsia="楷体_GB2312" w:cs="Times New Roman"/>
          <w:color w:val="000000" w:themeColor="text1"/>
          <w14:textFill>
            <w14:solidFill>
              <w14:schemeClr w14:val="tx1"/>
            </w14:solidFill>
          </w14:textFill>
        </w:rPr>
        <w:t>2025年10月）</w:t>
      </w:r>
      <w:bookmarkEnd w:id="21"/>
    </w:p>
    <w:p>
      <w:pPr>
        <w:keepNext w:val="0"/>
        <w:keepLines w:val="0"/>
        <w:pageBreakBefore w:val="0"/>
        <w:widowControl w:val="0"/>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w:t>
      </w:r>
      <w:r>
        <w:rPr>
          <w:rFonts w:hint="default" w:ascii="Times New Roman" w:hAnsi="Times New Roman" w:cs="Times New Roman"/>
          <w:color w:val="000000" w:themeColor="text1"/>
          <w:lang w:val="en-US" w:eastAsia="zh-CN"/>
          <w14:textFill>
            <w14:solidFill>
              <w14:schemeClr w14:val="tx1"/>
            </w14:solidFill>
          </w14:textFill>
        </w:rPr>
        <w:t>.</w:t>
      </w:r>
      <w:r>
        <w:rPr>
          <w:rFonts w:hint="eastAsia"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初步验收：按照《广西特色农产品优势区验收认定标准》进行自评并形成初步验收报告，于2023年9月10日前分别上报柳州市农业农村局和自治区农业农村厅。</w:t>
      </w:r>
    </w:p>
    <w:p>
      <w:pPr>
        <w:keepNext w:val="0"/>
        <w:keepLines w:val="0"/>
        <w:pageBreakBefore w:val="0"/>
        <w:widowControl w:val="0"/>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w:t>
      </w:r>
      <w:r>
        <w:rPr>
          <w:rFonts w:hint="default" w:ascii="Times New Roman" w:hAnsi="Times New Roman" w:cs="Times New Roman"/>
          <w:color w:val="000000" w:themeColor="text1"/>
          <w:lang w:val="en-US" w:eastAsia="zh-CN"/>
          <w14:textFill>
            <w14:solidFill>
              <w14:schemeClr w14:val="tx1"/>
            </w14:solidFill>
          </w14:textFill>
        </w:rPr>
        <w:t>.</w:t>
      </w:r>
      <w:r>
        <w:rPr>
          <w:rFonts w:hint="eastAsia"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正式验收：2025年10月前申请自治区级正式验收。</w:t>
      </w:r>
    </w:p>
    <w:p>
      <w:pPr>
        <w:pStyle w:val="3"/>
        <w:keepNext w:val="0"/>
        <w:keepLines w:val="0"/>
        <w:pageBreakBefore w:val="0"/>
        <w:widowControl w:val="0"/>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eastAsia="黑体" w:cs="Times New Roman"/>
          <w:color w:val="000000" w:themeColor="text1"/>
          <w14:textFill>
            <w14:solidFill>
              <w14:schemeClr w14:val="tx1"/>
            </w14:solidFill>
          </w14:textFill>
        </w:rPr>
      </w:pPr>
      <w:bookmarkStart w:id="22" w:name="_Toc128387443"/>
      <w:r>
        <w:rPr>
          <w:rFonts w:hint="default" w:ascii="Times New Roman" w:hAnsi="Times New Roman" w:eastAsia="黑体" w:cs="Times New Roman"/>
          <w:color w:val="000000" w:themeColor="text1"/>
          <w14:textFill>
            <w14:solidFill>
              <w14:schemeClr w14:val="tx1"/>
            </w14:solidFill>
          </w14:textFill>
        </w:rPr>
        <w:t>五、资金筹措及使用方向</w:t>
      </w:r>
      <w:bookmarkEnd w:id="22"/>
    </w:p>
    <w:p>
      <w:pPr>
        <w:pStyle w:val="4"/>
        <w:keepNext w:val="0"/>
        <w:keepLines w:val="0"/>
        <w:pageBreakBefore w:val="0"/>
        <w:widowControl w:val="0"/>
        <w:kinsoku/>
        <w:wordWrap/>
        <w:overflowPunct/>
        <w:topLinePunct w:val="0"/>
        <w:autoSpaceDE/>
        <w:autoSpaceDN/>
        <w:bidi w:val="0"/>
        <w:adjustRightInd/>
        <w:snapToGrid/>
        <w:spacing w:line="580" w:lineRule="exact"/>
        <w:ind w:leftChars="0" w:firstLine="643"/>
        <w:jc w:val="both"/>
        <w:textAlignment w:val="auto"/>
        <w:rPr>
          <w:rFonts w:hint="default" w:ascii="Times New Roman" w:hAnsi="Times New Roman" w:eastAsia="楷体_GB2312" w:cs="Times New Roman"/>
          <w:color w:val="000000" w:themeColor="text1"/>
          <w14:textFill>
            <w14:solidFill>
              <w14:schemeClr w14:val="tx1"/>
            </w14:solidFill>
          </w14:textFill>
        </w:rPr>
      </w:pPr>
      <w:bookmarkStart w:id="23" w:name="_Toc128387444"/>
      <w:r>
        <w:rPr>
          <w:rFonts w:hint="default" w:ascii="Times New Roman" w:hAnsi="Times New Roman" w:eastAsia="楷体_GB2312" w:cs="Times New Roman"/>
          <w:color w:val="000000" w:themeColor="text1"/>
          <w14:textFill>
            <w14:solidFill>
              <w14:schemeClr w14:val="tx1"/>
            </w14:solidFill>
          </w14:textFill>
        </w:rPr>
        <w:t>（一）</w:t>
      </w:r>
      <w:bookmarkStart w:id="24" w:name="_Hlk123889325"/>
      <w:r>
        <w:rPr>
          <w:rFonts w:hint="default" w:ascii="Times New Roman" w:hAnsi="Times New Roman" w:eastAsia="楷体_GB2312" w:cs="Times New Roman"/>
          <w:color w:val="000000" w:themeColor="text1"/>
          <w14:textFill>
            <w14:solidFill>
              <w14:schemeClr w14:val="tx1"/>
            </w14:solidFill>
          </w14:textFill>
        </w:rPr>
        <w:t>资金</w:t>
      </w:r>
      <w:bookmarkEnd w:id="24"/>
      <w:r>
        <w:rPr>
          <w:rFonts w:hint="default" w:ascii="Times New Roman" w:hAnsi="Times New Roman" w:eastAsia="楷体_GB2312" w:cs="Times New Roman"/>
          <w:color w:val="000000" w:themeColor="text1"/>
          <w14:textFill>
            <w14:solidFill>
              <w14:schemeClr w14:val="tx1"/>
            </w14:solidFill>
          </w14:textFill>
        </w:rPr>
        <w:t>筹措</w:t>
      </w:r>
      <w:bookmarkEnd w:id="23"/>
    </w:p>
    <w:p>
      <w:pPr>
        <w:keepNext w:val="0"/>
        <w:keepLines w:val="0"/>
        <w:pageBreakBefore w:val="0"/>
        <w:widowControl w:val="0"/>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为加大鹿寨蜜橙广西特色农产品优势区创建项目的支持力度，本项目总投资概算5720万元，其中：自治区补贴资金400万元，整合各级乡村振兴衔接资金、水利、交通、农机补贴等涉农资金720万元，社会资本投入4600万元。</w:t>
      </w:r>
    </w:p>
    <w:p>
      <w:pPr>
        <w:pStyle w:val="4"/>
        <w:keepNext w:val="0"/>
        <w:keepLines w:val="0"/>
        <w:pageBreakBefore w:val="0"/>
        <w:widowControl w:val="0"/>
        <w:kinsoku/>
        <w:wordWrap/>
        <w:overflowPunct/>
        <w:topLinePunct w:val="0"/>
        <w:autoSpaceDE/>
        <w:autoSpaceDN/>
        <w:bidi w:val="0"/>
        <w:adjustRightInd/>
        <w:snapToGrid/>
        <w:spacing w:line="580" w:lineRule="exact"/>
        <w:ind w:leftChars="0" w:firstLine="643"/>
        <w:jc w:val="both"/>
        <w:textAlignment w:val="auto"/>
        <w:rPr>
          <w:rFonts w:hint="default" w:ascii="Times New Roman" w:hAnsi="Times New Roman" w:eastAsia="楷体_GB2312" w:cs="Times New Roman"/>
          <w:color w:val="000000" w:themeColor="text1"/>
          <w14:textFill>
            <w14:solidFill>
              <w14:schemeClr w14:val="tx1"/>
            </w14:solidFill>
          </w14:textFill>
        </w:rPr>
      </w:pPr>
      <w:bookmarkStart w:id="25" w:name="_Toc128387445"/>
      <w:r>
        <w:rPr>
          <w:rFonts w:hint="default" w:ascii="Times New Roman" w:hAnsi="Times New Roman" w:eastAsia="楷体_GB2312" w:cs="Times New Roman"/>
          <w:color w:val="000000" w:themeColor="text1"/>
          <w14:textFill>
            <w14:solidFill>
              <w14:schemeClr w14:val="tx1"/>
            </w14:solidFill>
          </w14:textFill>
        </w:rPr>
        <w:t>（二）资金使用方向</w:t>
      </w:r>
      <w:bookmarkEnd w:id="25"/>
    </w:p>
    <w:p>
      <w:pPr>
        <w:keepNext w:val="0"/>
        <w:keepLines w:val="0"/>
        <w:pageBreakBefore w:val="0"/>
        <w:widowControl w:val="0"/>
        <w:kinsoku/>
        <w:wordWrap/>
        <w:overflowPunct/>
        <w:topLinePunct w:val="0"/>
        <w:autoSpaceDE/>
        <w:autoSpaceDN/>
        <w:bidi w:val="0"/>
        <w:adjustRightInd/>
        <w:snapToGrid/>
        <w:spacing w:line="580" w:lineRule="exact"/>
        <w:ind w:leftChars="0" w:firstLine="64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项目采取先建后补、以奖代补方式给予支持。资金主要用于鹿寨蜜橙标准化生产基地建设、品牌建设、绿色食品生产认证和智能追溯管理，详见项目建设投资一览表。</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ind w:firstLine="0" w:firstLineChars="0"/>
        <w:jc w:val="center"/>
        <w:rPr>
          <w:rFonts w:hint="default" w:ascii="Times New Roman" w:hAnsi="Times New Roman" w:eastAsia="宋体" w:cs="Times New Roman"/>
          <w:b/>
          <w:bCs/>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ind w:firstLine="0" w:firstLineChars="0"/>
        <w:jc w:val="center"/>
        <w:rPr>
          <w:rFonts w:hint="default" w:ascii="Times New Roman" w:hAnsi="Times New Roman" w:eastAsia="宋体" w:cs="Times New Roman"/>
          <w:b w:val="0"/>
          <w:bCs w:val="0"/>
          <w:color w:val="000000" w:themeColor="text1"/>
          <w:sz w:val="36"/>
          <w:szCs w:val="36"/>
          <w14:textFill>
            <w14:solidFill>
              <w14:schemeClr w14:val="tx1"/>
            </w14:solidFill>
          </w14:textFill>
        </w:rPr>
      </w:pPr>
      <w:r>
        <w:rPr>
          <w:rFonts w:hint="default" w:ascii="Times New Roman" w:hAnsi="Times New Roman" w:eastAsia="宋体" w:cs="Times New Roman"/>
          <w:b w:val="0"/>
          <w:bCs w:val="0"/>
          <w:color w:val="000000" w:themeColor="text1"/>
          <w:sz w:val="36"/>
          <w:szCs w:val="36"/>
          <w14:textFill>
            <w14:solidFill>
              <w14:schemeClr w14:val="tx1"/>
            </w14:solidFill>
          </w14:textFill>
        </w:rPr>
        <w:t>项目建设投资一览表</w:t>
      </w:r>
    </w:p>
    <w:p>
      <w:pPr>
        <w:keepNext w:val="0"/>
        <w:keepLines w:val="0"/>
        <w:pageBreakBefore w:val="0"/>
        <w:widowControl w:val="0"/>
        <w:kinsoku/>
        <w:wordWrap/>
        <w:overflowPunct/>
        <w:topLinePunct w:val="0"/>
        <w:autoSpaceDE/>
        <w:autoSpaceDN/>
        <w:bidi w:val="0"/>
        <w:adjustRightInd/>
        <w:spacing w:line="560" w:lineRule="exact"/>
        <w:ind w:firstLine="7680" w:firstLineChars="3200"/>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b w:val="0"/>
          <w:bCs w:val="0"/>
          <w:color w:val="000000" w:themeColor="text1"/>
          <w:kern w:val="0"/>
          <w:sz w:val="24"/>
          <w:szCs w:val="24"/>
          <w14:textFill>
            <w14:solidFill>
              <w14:schemeClr w14:val="tx1"/>
            </w14:solidFill>
          </w14:textFill>
        </w:rPr>
        <w:t>单位：万元</w:t>
      </w:r>
    </w:p>
    <w:tbl>
      <w:tblPr>
        <w:tblStyle w:val="18"/>
        <w:tblW w:w="9124" w:type="dxa"/>
        <w:tblInd w:w="0" w:type="dxa"/>
        <w:tblLayout w:type="autofit"/>
        <w:tblCellMar>
          <w:top w:w="0" w:type="dxa"/>
          <w:left w:w="108" w:type="dxa"/>
          <w:bottom w:w="0" w:type="dxa"/>
          <w:right w:w="108" w:type="dxa"/>
        </w:tblCellMar>
      </w:tblPr>
      <w:tblGrid>
        <w:gridCol w:w="774"/>
        <w:gridCol w:w="3632"/>
        <w:gridCol w:w="853"/>
        <w:gridCol w:w="1280"/>
        <w:gridCol w:w="1280"/>
        <w:gridCol w:w="1305"/>
      </w:tblGrid>
      <w:tr>
        <w:tblPrEx>
          <w:tblCellMar>
            <w:top w:w="0" w:type="dxa"/>
            <w:left w:w="108" w:type="dxa"/>
            <w:bottom w:w="0" w:type="dxa"/>
            <w:right w:w="108" w:type="dxa"/>
          </w:tblCellMar>
        </w:tblPrEx>
        <w:trPr>
          <w:trHeight w:val="15" w:hRule="atLeast"/>
          <w:tblHeader/>
        </w:trPr>
        <w:tc>
          <w:tcPr>
            <w:tcW w:w="77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黑体" w:cs="Times New Roman"/>
                <w:b w:val="0"/>
                <w:bCs w:val="0"/>
                <w:color w:val="000000" w:themeColor="text1"/>
                <w:kern w:val="0"/>
                <w:sz w:val="24"/>
                <w:szCs w:val="24"/>
                <w14:textFill>
                  <w14:solidFill>
                    <w14:schemeClr w14:val="tx1"/>
                  </w14:solidFill>
                </w14:textFill>
              </w:rPr>
            </w:pPr>
            <w:r>
              <w:rPr>
                <w:rFonts w:hint="default" w:ascii="Times New Roman" w:hAnsi="Times New Roman" w:eastAsia="黑体" w:cs="Times New Roman"/>
                <w:b w:val="0"/>
                <w:bCs w:val="0"/>
                <w:color w:val="000000" w:themeColor="text1"/>
                <w:kern w:val="0"/>
                <w:sz w:val="24"/>
                <w:szCs w:val="24"/>
                <w14:textFill>
                  <w14:solidFill>
                    <w14:schemeClr w14:val="tx1"/>
                  </w14:solidFill>
                </w14:textFill>
              </w:rPr>
              <w:t>序号</w:t>
            </w:r>
          </w:p>
        </w:tc>
        <w:tc>
          <w:tcPr>
            <w:tcW w:w="363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黑体" w:cs="Times New Roman"/>
                <w:b w:val="0"/>
                <w:bCs w:val="0"/>
                <w:color w:val="000000" w:themeColor="text1"/>
                <w:kern w:val="0"/>
                <w:sz w:val="24"/>
                <w:szCs w:val="24"/>
                <w14:textFill>
                  <w14:solidFill>
                    <w14:schemeClr w14:val="tx1"/>
                  </w14:solidFill>
                </w14:textFill>
              </w:rPr>
            </w:pPr>
            <w:r>
              <w:rPr>
                <w:rFonts w:hint="default" w:ascii="Times New Roman" w:hAnsi="Times New Roman" w:eastAsia="黑体" w:cs="Times New Roman"/>
                <w:b w:val="0"/>
                <w:bCs w:val="0"/>
                <w:color w:val="000000" w:themeColor="text1"/>
                <w:kern w:val="0"/>
                <w:sz w:val="24"/>
                <w:szCs w:val="24"/>
                <w14:textFill>
                  <w14:solidFill>
                    <w14:schemeClr w14:val="tx1"/>
                  </w14:solidFill>
                </w14:textFill>
              </w:rPr>
              <w:t>创建项目</w:t>
            </w:r>
          </w:p>
        </w:tc>
        <w:tc>
          <w:tcPr>
            <w:tcW w:w="853" w:type="dxa"/>
            <w:vMerge w:val="restart"/>
            <w:tcBorders>
              <w:top w:val="single" w:color="auto" w:sz="4" w:space="0"/>
              <w:left w:val="single" w:color="auto" w:sz="4" w:space="0"/>
              <w:bottom w:val="single" w:color="000000" w:sz="4" w:space="0"/>
              <w:right w:val="single" w:color="auto" w:sz="4" w:space="0"/>
            </w:tcBorders>
            <w:shd w:val="clear" w:color="000000" w:fill="FFFFFF"/>
            <w:noWrap/>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黑体" w:cs="Times New Roman"/>
                <w:b w:val="0"/>
                <w:bCs w:val="0"/>
                <w:color w:val="000000" w:themeColor="text1"/>
                <w:kern w:val="0"/>
                <w:sz w:val="24"/>
                <w:szCs w:val="24"/>
                <w14:textFill>
                  <w14:solidFill>
                    <w14:schemeClr w14:val="tx1"/>
                  </w14:solidFill>
                </w14:textFill>
              </w:rPr>
            </w:pPr>
            <w:r>
              <w:rPr>
                <w:rFonts w:hint="default" w:ascii="Times New Roman" w:hAnsi="Times New Roman" w:eastAsia="黑体" w:cs="Times New Roman"/>
                <w:b w:val="0"/>
                <w:bCs w:val="0"/>
                <w:color w:val="000000" w:themeColor="text1"/>
                <w:kern w:val="0"/>
                <w:sz w:val="24"/>
                <w:szCs w:val="24"/>
                <w14:textFill>
                  <w14:solidFill>
                    <w14:schemeClr w14:val="tx1"/>
                  </w14:solidFill>
                </w14:textFill>
              </w:rPr>
              <w:t>项目</w:t>
            </w:r>
          </w:p>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黑体" w:cs="Times New Roman"/>
                <w:b w:val="0"/>
                <w:bCs w:val="0"/>
                <w:color w:val="000000" w:themeColor="text1"/>
                <w:kern w:val="0"/>
                <w:sz w:val="24"/>
                <w:szCs w:val="24"/>
                <w14:textFill>
                  <w14:solidFill>
                    <w14:schemeClr w14:val="tx1"/>
                  </w14:solidFill>
                </w14:textFill>
              </w:rPr>
            </w:pPr>
            <w:r>
              <w:rPr>
                <w:rFonts w:hint="default" w:ascii="Times New Roman" w:hAnsi="Times New Roman" w:eastAsia="黑体" w:cs="Times New Roman"/>
                <w:b w:val="0"/>
                <w:bCs w:val="0"/>
                <w:color w:val="000000" w:themeColor="text1"/>
                <w:kern w:val="0"/>
                <w:sz w:val="24"/>
                <w:szCs w:val="24"/>
                <w14:textFill>
                  <w14:solidFill>
                    <w14:schemeClr w14:val="tx1"/>
                  </w14:solidFill>
                </w14:textFill>
              </w:rPr>
              <w:t>资金</w:t>
            </w:r>
          </w:p>
        </w:tc>
        <w:tc>
          <w:tcPr>
            <w:tcW w:w="3865"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黑体" w:cs="Times New Roman"/>
                <w:b w:val="0"/>
                <w:bCs w:val="0"/>
                <w:color w:val="000000" w:themeColor="text1"/>
                <w:kern w:val="0"/>
                <w:sz w:val="24"/>
                <w:szCs w:val="24"/>
                <w14:textFill>
                  <w14:solidFill>
                    <w14:schemeClr w14:val="tx1"/>
                  </w14:solidFill>
                </w14:textFill>
              </w:rPr>
            </w:pPr>
            <w:r>
              <w:rPr>
                <w:rFonts w:hint="default" w:ascii="Times New Roman" w:hAnsi="Times New Roman" w:eastAsia="黑体" w:cs="Times New Roman"/>
                <w:b w:val="0"/>
                <w:bCs w:val="0"/>
                <w:color w:val="000000" w:themeColor="text1"/>
                <w:kern w:val="0"/>
                <w:sz w:val="24"/>
                <w:szCs w:val="24"/>
                <w14:textFill>
                  <w14:solidFill>
                    <w14:schemeClr w14:val="tx1"/>
                  </w14:solidFill>
                </w14:textFill>
              </w:rPr>
              <w:t>资金来源</w:t>
            </w:r>
          </w:p>
        </w:tc>
      </w:tr>
      <w:tr>
        <w:tblPrEx>
          <w:tblCellMar>
            <w:top w:w="0" w:type="dxa"/>
            <w:left w:w="108" w:type="dxa"/>
            <w:bottom w:w="0" w:type="dxa"/>
            <w:right w:w="108" w:type="dxa"/>
          </w:tblCellMar>
        </w:tblPrEx>
        <w:trPr>
          <w:trHeight w:val="8" w:hRule="atLeast"/>
          <w:tblHeader/>
        </w:trPr>
        <w:tc>
          <w:tcPr>
            <w:tcW w:w="7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黑体" w:cs="Times New Roman"/>
                <w:b w:val="0"/>
                <w:bCs w:val="0"/>
                <w:color w:val="000000" w:themeColor="text1"/>
                <w:kern w:val="0"/>
                <w:sz w:val="24"/>
                <w:szCs w:val="24"/>
                <w14:textFill>
                  <w14:solidFill>
                    <w14:schemeClr w14:val="tx1"/>
                  </w14:solidFill>
                </w14:textFill>
              </w:rPr>
            </w:pPr>
          </w:p>
        </w:tc>
        <w:tc>
          <w:tcPr>
            <w:tcW w:w="363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黑体" w:cs="Times New Roman"/>
                <w:b w:val="0"/>
                <w:bCs w:val="0"/>
                <w:color w:val="000000" w:themeColor="text1"/>
                <w:kern w:val="0"/>
                <w:sz w:val="24"/>
                <w:szCs w:val="24"/>
                <w14:textFill>
                  <w14:solidFill>
                    <w14:schemeClr w14:val="tx1"/>
                  </w14:solidFill>
                </w14:textFill>
              </w:rPr>
            </w:pPr>
          </w:p>
        </w:tc>
        <w:tc>
          <w:tcPr>
            <w:tcW w:w="853"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黑体" w:cs="Times New Roman"/>
                <w:b w:val="0"/>
                <w:bCs w:val="0"/>
                <w:color w:val="000000" w:themeColor="text1"/>
                <w:kern w:val="0"/>
                <w:sz w:val="24"/>
                <w:szCs w:val="24"/>
                <w14:textFill>
                  <w14:solidFill>
                    <w14:schemeClr w14:val="tx1"/>
                  </w14:solidFill>
                </w14:textFill>
              </w:rPr>
            </w:pPr>
          </w:p>
        </w:tc>
        <w:tc>
          <w:tcPr>
            <w:tcW w:w="12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黑体" w:cs="Times New Roman"/>
                <w:b w:val="0"/>
                <w:bCs w:val="0"/>
                <w:color w:val="000000" w:themeColor="text1"/>
                <w:kern w:val="0"/>
                <w:sz w:val="24"/>
                <w:szCs w:val="24"/>
                <w14:textFill>
                  <w14:solidFill>
                    <w14:schemeClr w14:val="tx1"/>
                  </w14:solidFill>
                </w14:textFill>
              </w:rPr>
            </w:pPr>
            <w:r>
              <w:rPr>
                <w:rFonts w:hint="default" w:ascii="Times New Roman" w:hAnsi="Times New Roman" w:eastAsia="黑体" w:cs="Times New Roman"/>
                <w:b w:val="0"/>
                <w:bCs w:val="0"/>
                <w:color w:val="000000" w:themeColor="text1"/>
                <w:kern w:val="0"/>
                <w:sz w:val="24"/>
                <w:szCs w:val="24"/>
                <w14:textFill>
                  <w14:solidFill>
                    <w14:schemeClr w14:val="tx1"/>
                  </w14:solidFill>
                </w14:textFill>
              </w:rPr>
              <w:t>补助资金</w:t>
            </w:r>
          </w:p>
        </w:tc>
        <w:tc>
          <w:tcPr>
            <w:tcW w:w="12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黑体" w:cs="Times New Roman"/>
                <w:b w:val="0"/>
                <w:bCs w:val="0"/>
                <w:color w:val="000000" w:themeColor="text1"/>
                <w:kern w:val="0"/>
                <w:sz w:val="24"/>
                <w:szCs w:val="24"/>
                <w14:textFill>
                  <w14:solidFill>
                    <w14:schemeClr w14:val="tx1"/>
                  </w14:solidFill>
                </w14:textFill>
              </w:rPr>
            </w:pPr>
            <w:r>
              <w:rPr>
                <w:rFonts w:hint="default" w:ascii="Times New Roman" w:hAnsi="Times New Roman" w:eastAsia="黑体" w:cs="Times New Roman"/>
                <w:b w:val="0"/>
                <w:bCs w:val="0"/>
                <w:color w:val="000000" w:themeColor="text1"/>
                <w:kern w:val="0"/>
                <w:sz w:val="24"/>
                <w:szCs w:val="24"/>
                <w14:textFill>
                  <w14:solidFill>
                    <w14:schemeClr w14:val="tx1"/>
                  </w14:solidFill>
                </w14:textFill>
              </w:rPr>
              <w:t>整合资金</w:t>
            </w:r>
          </w:p>
        </w:tc>
        <w:tc>
          <w:tcPr>
            <w:tcW w:w="130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黑体" w:cs="Times New Roman"/>
                <w:b w:val="0"/>
                <w:bCs w:val="0"/>
                <w:color w:val="000000" w:themeColor="text1"/>
                <w:kern w:val="0"/>
                <w:sz w:val="24"/>
                <w:szCs w:val="24"/>
                <w14:textFill>
                  <w14:solidFill>
                    <w14:schemeClr w14:val="tx1"/>
                  </w14:solidFill>
                </w14:textFill>
              </w:rPr>
            </w:pPr>
            <w:r>
              <w:rPr>
                <w:rFonts w:hint="default" w:ascii="Times New Roman" w:hAnsi="Times New Roman" w:eastAsia="黑体" w:cs="Times New Roman"/>
                <w:b w:val="0"/>
                <w:bCs w:val="0"/>
                <w:color w:val="000000" w:themeColor="text1"/>
                <w:kern w:val="0"/>
                <w:sz w:val="24"/>
                <w:szCs w:val="24"/>
                <w14:textFill>
                  <w14:solidFill>
                    <w14:schemeClr w14:val="tx1"/>
                  </w14:solidFill>
                </w14:textFill>
              </w:rPr>
              <w:t>社会资金</w:t>
            </w:r>
          </w:p>
        </w:tc>
      </w:tr>
      <w:tr>
        <w:tblPrEx>
          <w:tblCellMar>
            <w:top w:w="0" w:type="dxa"/>
            <w:left w:w="108" w:type="dxa"/>
            <w:bottom w:w="0" w:type="dxa"/>
            <w:right w:w="108" w:type="dxa"/>
          </w:tblCellMar>
        </w:tblPrEx>
        <w:trPr>
          <w:trHeight w:val="8" w:hRule="atLeast"/>
        </w:trPr>
        <w:tc>
          <w:tcPr>
            <w:tcW w:w="77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宋体" w:cs="Times New Roman"/>
                <w:b/>
                <w:bCs/>
                <w:color w:val="000000" w:themeColor="text1"/>
                <w:kern w:val="0"/>
                <w:sz w:val="24"/>
                <w:szCs w:val="24"/>
                <w14:textFill>
                  <w14:solidFill>
                    <w14:schemeClr w14:val="tx1"/>
                  </w14:solidFill>
                </w14:textFill>
              </w:rPr>
            </w:pPr>
            <w:r>
              <w:rPr>
                <w:rFonts w:hint="default" w:ascii="Times New Roman" w:hAnsi="Times New Roman" w:eastAsia="宋体" w:cs="Times New Roman"/>
                <w:b/>
                <w:bCs/>
                <w:color w:val="000000" w:themeColor="text1"/>
                <w:kern w:val="0"/>
                <w:sz w:val="24"/>
                <w:szCs w:val="24"/>
                <w14:textFill>
                  <w14:solidFill>
                    <w14:schemeClr w14:val="tx1"/>
                  </w14:solidFill>
                </w14:textFill>
              </w:rPr>
              <w:t>一</w:t>
            </w:r>
          </w:p>
        </w:tc>
        <w:tc>
          <w:tcPr>
            <w:tcW w:w="3632"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both"/>
              <w:rPr>
                <w:rFonts w:hint="default" w:ascii="Times New Roman" w:hAnsi="Times New Roman" w:eastAsia="宋体" w:cs="Times New Roman"/>
                <w:b/>
                <w:bCs/>
                <w:color w:val="000000" w:themeColor="text1"/>
                <w:kern w:val="0"/>
                <w:sz w:val="24"/>
                <w:szCs w:val="24"/>
                <w14:textFill>
                  <w14:solidFill>
                    <w14:schemeClr w14:val="tx1"/>
                  </w14:solidFill>
                </w14:textFill>
              </w:rPr>
            </w:pPr>
            <w:r>
              <w:rPr>
                <w:rFonts w:hint="default" w:ascii="Times New Roman" w:hAnsi="Times New Roman" w:eastAsia="宋体" w:cs="Times New Roman"/>
                <w:b/>
                <w:bCs/>
                <w:color w:val="000000" w:themeColor="text1"/>
                <w:kern w:val="0"/>
                <w:sz w:val="24"/>
                <w:szCs w:val="24"/>
                <w14:textFill>
                  <w14:solidFill>
                    <w14:schemeClr w14:val="tx1"/>
                  </w14:solidFill>
                </w14:textFill>
              </w:rPr>
              <w:t>规划先行引领建设</w:t>
            </w:r>
          </w:p>
        </w:tc>
        <w:tc>
          <w:tcPr>
            <w:tcW w:w="853"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宋体" w:cs="Times New Roman"/>
                <w:b/>
                <w:bCs/>
                <w:color w:val="000000" w:themeColor="text1"/>
                <w:kern w:val="0"/>
                <w:sz w:val="24"/>
                <w:szCs w:val="24"/>
                <w14:textFill>
                  <w14:solidFill>
                    <w14:schemeClr w14:val="tx1"/>
                  </w14:solidFill>
                </w14:textFill>
              </w:rPr>
            </w:pPr>
            <w:r>
              <w:rPr>
                <w:rFonts w:hint="default" w:ascii="Times New Roman" w:hAnsi="Times New Roman" w:eastAsia="宋体" w:cs="Times New Roman"/>
                <w:b/>
                <w:bCs/>
                <w:color w:val="000000" w:themeColor="text1"/>
                <w:kern w:val="0"/>
                <w:sz w:val="24"/>
                <w:szCs w:val="24"/>
                <w14:textFill>
                  <w14:solidFill>
                    <w14:schemeClr w14:val="tx1"/>
                  </w14:solidFill>
                </w14:textFill>
              </w:rPr>
              <w:t>30</w:t>
            </w:r>
          </w:p>
        </w:tc>
        <w:tc>
          <w:tcPr>
            <w:tcW w:w="12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宋体" w:cs="Times New Roman"/>
                <w:b/>
                <w:bCs/>
                <w:color w:val="000000" w:themeColor="text1"/>
                <w:kern w:val="0"/>
                <w:sz w:val="24"/>
                <w:szCs w:val="24"/>
                <w14:textFill>
                  <w14:solidFill>
                    <w14:schemeClr w14:val="tx1"/>
                  </w14:solidFill>
                </w14:textFill>
              </w:rPr>
            </w:pPr>
            <w:r>
              <w:rPr>
                <w:rFonts w:hint="default" w:ascii="Times New Roman" w:hAnsi="Times New Roman" w:eastAsia="宋体" w:cs="Times New Roman"/>
                <w:b/>
                <w:bCs/>
                <w:color w:val="000000" w:themeColor="text1"/>
                <w:kern w:val="0"/>
                <w:sz w:val="24"/>
                <w:szCs w:val="24"/>
                <w14:textFill>
                  <w14:solidFill>
                    <w14:schemeClr w14:val="tx1"/>
                  </w14:solidFill>
                </w14:textFill>
              </w:rPr>
              <w:t>30</w:t>
            </w:r>
          </w:p>
        </w:tc>
        <w:tc>
          <w:tcPr>
            <w:tcW w:w="12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宋体" w:cs="Times New Roman"/>
                <w:b/>
                <w:bCs/>
                <w:color w:val="000000" w:themeColor="text1"/>
                <w:kern w:val="0"/>
                <w:sz w:val="24"/>
                <w:szCs w:val="24"/>
                <w14:textFill>
                  <w14:solidFill>
                    <w14:schemeClr w14:val="tx1"/>
                  </w14:solidFill>
                </w14:textFill>
              </w:rPr>
            </w:pPr>
            <w:r>
              <w:rPr>
                <w:rFonts w:hint="default" w:ascii="Times New Roman" w:hAnsi="Times New Roman" w:eastAsia="宋体" w:cs="Times New Roman"/>
                <w:b/>
                <w:bCs/>
                <w:color w:val="000000" w:themeColor="text1"/>
                <w:kern w:val="0"/>
                <w:sz w:val="24"/>
                <w:szCs w:val="24"/>
                <w14:textFill>
                  <w14:solidFill>
                    <w14:schemeClr w14:val="tx1"/>
                  </w14:solidFill>
                </w14:textFill>
              </w:rPr>
              <w:t>0</w:t>
            </w:r>
          </w:p>
        </w:tc>
        <w:tc>
          <w:tcPr>
            <w:tcW w:w="130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宋体" w:cs="Times New Roman"/>
                <w:b/>
                <w:bCs/>
                <w:color w:val="000000" w:themeColor="text1"/>
                <w:kern w:val="0"/>
                <w:sz w:val="24"/>
                <w:szCs w:val="24"/>
                <w14:textFill>
                  <w14:solidFill>
                    <w14:schemeClr w14:val="tx1"/>
                  </w14:solidFill>
                </w14:textFill>
              </w:rPr>
            </w:pPr>
            <w:r>
              <w:rPr>
                <w:rFonts w:hint="default" w:ascii="Times New Roman" w:hAnsi="Times New Roman" w:eastAsia="宋体" w:cs="Times New Roman"/>
                <w:b/>
                <w:bCs/>
                <w:color w:val="000000" w:themeColor="text1"/>
                <w:kern w:val="0"/>
                <w:sz w:val="24"/>
                <w:szCs w:val="24"/>
                <w14:textFill>
                  <w14:solidFill>
                    <w14:schemeClr w14:val="tx1"/>
                  </w14:solidFill>
                </w14:textFill>
              </w:rPr>
              <w:t>0</w:t>
            </w:r>
          </w:p>
        </w:tc>
      </w:tr>
      <w:tr>
        <w:tblPrEx>
          <w:tblCellMar>
            <w:top w:w="0" w:type="dxa"/>
            <w:left w:w="108" w:type="dxa"/>
            <w:bottom w:w="0" w:type="dxa"/>
            <w:right w:w="108" w:type="dxa"/>
          </w:tblCellMar>
        </w:tblPrEx>
        <w:trPr>
          <w:trHeight w:val="18" w:hRule="atLeast"/>
        </w:trPr>
        <w:tc>
          <w:tcPr>
            <w:tcW w:w="77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1</w:t>
            </w:r>
          </w:p>
        </w:tc>
        <w:tc>
          <w:tcPr>
            <w:tcW w:w="3632"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both"/>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鹿寨县鹿寨蜜橙广西特色农产品优势区规划编制项目</w:t>
            </w:r>
          </w:p>
        </w:tc>
        <w:tc>
          <w:tcPr>
            <w:tcW w:w="853"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30</w:t>
            </w:r>
          </w:p>
        </w:tc>
        <w:tc>
          <w:tcPr>
            <w:tcW w:w="12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30</w:t>
            </w:r>
          </w:p>
        </w:tc>
        <w:tc>
          <w:tcPr>
            <w:tcW w:w="12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0</w:t>
            </w:r>
          </w:p>
        </w:tc>
        <w:tc>
          <w:tcPr>
            <w:tcW w:w="130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0</w:t>
            </w:r>
          </w:p>
        </w:tc>
      </w:tr>
      <w:tr>
        <w:tblPrEx>
          <w:tblCellMar>
            <w:top w:w="0" w:type="dxa"/>
            <w:left w:w="108" w:type="dxa"/>
            <w:bottom w:w="0" w:type="dxa"/>
            <w:right w:w="108" w:type="dxa"/>
          </w:tblCellMar>
        </w:tblPrEx>
        <w:trPr>
          <w:trHeight w:val="8" w:hRule="atLeast"/>
        </w:trPr>
        <w:tc>
          <w:tcPr>
            <w:tcW w:w="77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宋体" w:cs="Times New Roman"/>
                <w:b/>
                <w:bCs/>
                <w:color w:val="000000" w:themeColor="text1"/>
                <w:kern w:val="0"/>
                <w:sz w:val="24"/>
                <w:szCs w:val="24"/>
                <w14:textFill>
                  <w14:solidFill>
                    <w14:schemeClr w14:val="tx1"/>
                  </w14:solidFill>
                </w14:textFill>
              </w:rPr>
            </w:pPr>
            <w:r>
              <w:rPr>
                <w:rFonts w:hint="default" w:ascii="Times New Roman" w:hAnsi="Times New Roman" w:eastAsia="宋体" w:cs="Times New Roman"/>
                <w:b/>
                <w:bCs/>
                <w:color w:val="000000" w:themeColor="text1"/>
                <w:kern w:val="0"/>
                <w:sz w:val="24"/>
                <w:szCs w:val="24"/>
                <w14:textFill>
                  <w14:solidFill>
                    <w14:schemeClr w14:val="tx1"/>
                  </w14:solidFill>
                </w14:textFill>
              </w:rPr>
              <w:t>二</w:t>
            </w:r>
          </w:p>
        </w:tc>
        <w:tc>
          <w:tcPr>
            <w:tcW w:w="3632"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both"/>
              <w:rPr>
                <w:rFonts w:hint="default" w:ascii="Times New Roman" w:hAnsi="Times New Roman" w:eastAsia="宋体" w:cs="Times New Roman"/>
                <w:b/>
                <w:bCs/>
                <w:color w:val="000000" w:themeColor="text1"/>
                <w:kern w:val="0"/>
                <w:sz w:val="24"/>
                <w:szCs w:val="24"/>
                <w14:textFill>
                  <w14:solidFill>
                    <w14:schemeClr w14:val="tx1"/>
                  </w14:solidFill>
                </w14:textFill>
              </w:rPr>
            </w:pPr>
            <w:r>
              <w:rPr>
                <w:rFonts w:hint="default" w:ascii="Times New Roman" w:hAnsi="Times New Roman" w:eastAsia="宋体" w:cs="Times New Roman"/>
                <w:b/>
                <w:bCs/>
                <w:color w:val="000000" w:themeColor="text1"/>
                <w:kern w:val="0"/>
                <w:sz w:val="24"/>
                <w:szCs w:val="24"/>
                <w14:textFill>
                  <w14:solidFill>
                    <w14:schemeClr w14:val="tx1"/>
                  </w14:solidFill>
                </w14:textFill>
              </w:rPr>
              <w:t>提升优质蜜橙供给</w:t>
            </w:r>
          </w:p>
        </w:tc>
        <w:tc>
          <w:tcPr>
            <w:tcW w:w="853"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宋体" w:cs="Times New Roman"/>
                <w:b/>
                <w:bCs/>
                <w:color w:val="000000" w:themeColor="text1"/>
                <w:kern w:val="0"/>
                <w:sz w:val="24"/>
                <w:szCs w:val="24"/>
                <w14:textFill>
                  <w14:solidFill>
                    <w14:schemeClr w14:val="tx1"/>
                  </w14:solidFill>
                </w14:textFill>
              </w:rPr>
            </w:pPr>
            <w:r>
              <w:rPr>
                <w:rFonts w:hint="default" w:ascii="Times New Roman" w:hAnsi="Times New Roman" w:eastAsia="宋体" w:cs="Times New Roman"/>
                <w:b/>
                <w:bCs/>
                <w:color w:val="000000" w:themeColor="text1"/>
                <w:kern w:val="0"/>
                <w:sz w:val="24"/>
                <w:szCs w:val="24"/>
                <w14:textFill>
                  <w14:solidFill>
                    <w14:schemeClr w14:val="tx1"/>
                  </w14:solidFill>
                </w14:textFill>
              </w:rPr>
              <w:t>3100</w:t>
            </w:r>
          </w:p>
        </w:tc>
        <w:tc>
          <w:tcPr>
            <w:tcW w:w="12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宋体" w:cs="Times New Roman"/>
                <w:b/>
                <w:bCs/>
                <w:color w:val="000000" w:themeColor="text1"/>
                <w:kern w:val="0"/>
                <w:sz w:val="24"/>
                <w:szCs w:val="24"/>
                <w14:textFill>
                  <w14:solidFill>
                    <w14:schemeClr w14:val="tx1"/>
                  </w14:solidFill>
                </w14:textFill>
              </w:rPr>
            </w:pPr>
            <w:r>
              <w:rPr>
                <w:rFonts w:hint="default" w:ascii="Times New Roman" w:hAnsi="Times New Roman" w:eastAsia="宋体" w:cs="Times New Roman"/>
                <w:b/>
                <w:bCs/>
                <w:color w:val="000000" w:themeColor="text1"/>
                <w:kern w:val="0"/>
                <w:sz w:val="24"/>
                <w:szCs w:val="24"/>
                <w14:textFill>
                  <w14:solidFill>
                    <w14:schemeClr w14:val="tx1"/>
                  </w14:solidFill>
                </w14:textFill>
              </w:rPr>
              <w:t>130</w:t>
            </w:r>
          </w:p>
        </w:tc>
        <w:tc>
          <w:tcPr>
            <w:tcW w:w="12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宋体" w:cs="Times New Roman"/>
                <w:b/>
                <w:bCs/>
                <w:color w:val="000000" w:themeColor="text1"/>
                <w:kern w:val="0"/>
                <w:sz w:val="24"/>
                <w:szCs w:val="24"/>
                <w14:textFill>
                  <w14:solidFill>
                    <w14:schemeClr w14:val="tx1"/>
                  </w14:solidFill>
                </w14:textFill>
              </w:rPr>
            </w:pPr>
            <w:r>
              <w:rPr>
                <w:rFonts w:hint="default" w:ascii="Times New Roman" w:hAnsi="Times New Roman" w:eastAsia="宋体" w:cs="Times New Roman"/>
                <w:b/>
                <w:bCs/>
                <w:color w:val="000000" w:themeColor="text1"/>
                <w:kern w:val="0"/>
                <w:sz w:val="24"/>
                <w:szCs w:val="24"/>
                <w14:textFill>
                  <w14:solidFill>
                    <w14:schemeClr w14:val="tx1"/>
                  </w14:solidFill>
                </w14:textFill>
              </w:rPr>
              <w:t>260</w:t>
            </w:r>
          </w:p>
        </w:tc>
        <w:tc>
          <w:tcPr>
            <w:tcW w:w="130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宋体" w:cs="Times New Roman"/>
                <w:b/>
                <w:bCs/>
                <w:color w:val="000000" w:themeColor="text1"/>
                <w:kern w:val="0"/>
                <w:sz w:val="24"/>
                <w:szCs w:val="24"/>
                <w14:textFill>
                  <w14:solidFill>
                    <w14:schemeClr w14:val="tx1"/>
                  </w14:solidFill>
                </w14:textFill>
              </w:rPr>
            </w:pPr>
            <w:r>
              <w:rPr>
                <w:rFonts w:hint="default" w:ascii="Times New Roman" w:hAnsi="Times New Roman" w:eastAsia="宋体" w:cs="Times New Roman"/>
                <w:b/>
                <w:bCs/>
                <w:color w:val="000000" w:themeColor="text1"/>
                <w:kern w:val="0"/>
                <w:sz w:val="24"/>
                <w:szCs w:val="24"/>
                <w14:textFill>
                  <w14:solidFill>
                    <w14:schemeClr w14:val="tx1"/>
                  </w14:solidFill>
                </w14:textFill>
              </w:rPr>
              <w:t>2710</w:t>
            </w:r>
          </w:p>
        </w:tc>
      </w:tr>
      <w:tr>
        <w:tblPrEx>
          <w:tblCellMar>
            <w:top w:w="0" w:type="dxa"/>
            <w:left w:w="108" w:type="dxa"/>
            <w:bottom w:w="0" w:type="dxa"/>
            <w:right w:w="108" w:type="dxa"/>
          </w:tblCellMar>
        </w:tblPrEx>
        <w:trPr>
          <w:trHeight w:val="18" w:hRule="atLeast"/>
        </w:trPr>
        <w:tc>
          <w:tcPr>
            <w:tcW w:w="77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2</w:t>
            </w:r>
          </w:p>
        </w:tc>
        <w:tc>
          <w:tcPr>
            <w:tcW w:w="3632"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both"/>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绿色有机农产品认证培训项目</w:t>
            </w:r>
          </w:p>
        </w:tc>
        <w:tc>
          <w:tcPr>
            <w:tcW w:w="853"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20</w:t>
            </w:r>
          </w:p>
        </w:tc>
        <w:tc>
          <w:tcPr>
            <w:tcW w:w="12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20</w:t>
            </w:r>
          </w:p>
        </w:tc>
        <w:tc>
          <w:tcPr>
            <w:tcW w:w="12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0</w:t>
            </w:r>
          </w:p>
        </w:tc>
        <w:tc>
          <w:tcPr>
            <w:tcW w:w="130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0</w:t>
            </w:r>
          </w:p>
        </w:tc>
      </w:tr>
      <w:tr>
        <w:tblPrEx>
          <w:tblCellMar>
            <w:top w:w="0" w:type="dxa"/>
            <w:left w:w="108" w:type="dxa"/>
            <w:bottom w:w="0" w:type="dxa"/>
            <w:right w:w="108" w:type="dxa"/>
          </w:tblCellMar>
        </w:tblPrEx>
        <w:trPr>
          <w:trHeight w:val="8" w:hRule="atLeast"/>
        </w:trPr>
        <w:tc>
          <w:tcPr>
            <w:tcW w:w="77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3</w:t>
            </w:r>
          </w:p>
        </w:tc>
        <w:tc>
          <w:tcPr>
            <w:tcW w:w="3632"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both"/>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品种试验观察基地</w:t>
            </w:r>
          </w:p>
        </w:tc>
        <w:tc>
          <w:tcPr>
            <w:tcW w:w="853"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100</w:t>
            </w:r>
          </w:p>
        </w:tc>
        <w:tc>
          <w:tcPr>
            <w:tcW w:w="12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0</w:t>
            </w:r>
          </w:p>
        </w:tc>
        <w:tc>
          <w:tcPr>
            <w:tcW w:w="12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60</w:t>
            </w:r>
          </w:p>
        </w:tc>
        <w:tc>
          <w:tcPr>
            <w:tcW w:w="130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40</w:t>
            </w:r>
          </w:p>
        </w:tc>
      </w:tr>
      <w:tr>
        <w:tblPrEx>
          <w:tblCellMar>
            <w:top w:w="0" w:type="dxa"/>
            <w:left w:w="108" w:type="dxa"/>
            <w:bottom w:w="0" w:type="dxa"/>
            <w:right w:w="108" w:type="dxa"/>
          </w:tblCellMar>
        </w:tblPrEx>
        <w:trPr>
          <w:trHeight w:val="18" w:hRule="atLeast"/>
        </w:trPr>
        <w:tc>
          <w:tcPr>
            <w:tcW w:w="77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4</w:t>
            </w:r>
          </w:p>
        </w:tc>
        <w:tc>
          <w:tcPr>
            <w:tcW w:w="3632"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both"/>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鹿寨蜜橙新品种试验示范基地</w:t>
            </w:r>
          </w:p>
        </w:tc>
        <w:tc>
          <w:tcPr>
            <w:tcW w:w="853"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60</w:t>
            </w:r>
          </w:p>
        </w:tc>
        <w:tc>
          <w:tcPr>
            <w:tcW w:w="12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40</w:t>
            </w:r>
          </w:p>
        </w:tc>
        <w:tc>
          <w:tcPr>
            <w:tcW w:w="12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20</w:t>
            </w:r>
          </w:p>
        </w:tc>
        <w:tc>
          <w:tcPr>
            <w:tcW w:w="130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0</w:t>
            </w:r>
          </w:p>
        </w:tc>
      </w:tr>
      <w:tr>
        <w:tblPrEx>
          <w:tblCellMar>
            <w:top w:w="0" w:type="dxa"/>
            <w:left w:w="108" w:type="dxa"/>
            <w:bottom w:w="0" w:type="dxa"/>
            <w:right w:w="108" w:type="dxa"/>
          </w:tblCellMar>
        </w:tblPrEx>
        <w:trPr>
          <w:trHeight w:val="18" w:hRule="atLeast"/>
        </w:trPr>
        <w:tc>
          <w:tcPr>
            <w:tcW w:w="77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5</w:t>
            </w:r>
          </w:p>
        </w:tc>
        <w:tc>
          <w:tcPr>
            <w:tcW w:w="3632"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both"/>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标准化生产基地</w:t>
            </w:r>
          </w:p>
        </w:tc>
        <w:tc>
          <w:tcPr>
            <w:tcW w:w="853"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2530</w:t>
            </w:r>
          </w:p>
        </w:tc>
        <w:tc>
          <w:tcPr>
            <w:tcW w:w="12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10</w:t>
            </w:r>
          </w:p>
        </w:tc>
        <w:tc>
          <w:tcPr>
            <w:tcW w:w="12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120</w:t>
            </w:r>
          </w:p>
        </w:tc>
        <w:tc>
          <w:tcPr>
            <w:tcW w:w="130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2400</w:t>
            </w:r>
          </w:p>
        </w:tc>
      </w:tr>
      <w:tr>
        <w:tblPrEx>
          <w:tblCellMar>
            <w:top w:w="0" w:type="dxa"/>
            <w:left w:w="108" w:type="dxa"/>
            <w:bottom w:w="0" w:type="dxa"/>
            <w:right w:w="108" w:type="dxa"/>
          </w:tblCellMar>
        </w:tblPrEx>
        <w:trPr>
          <w:trHeight w:val="8" w:hRule="atLeast"/>
        </w:trPr>
        <w:tc>
          <w:tcPr>
            <w:tcW w:w="77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6</w:t>
            </w:r>
          </w:p>
        </w:tc>
        <w:tc>
          <w:tcPr>
            <w:tcW w:w="3632"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both"/>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农产品绿色认证及质量检测项目</w:t>
            </w:r>
          </w:p>
        </w:tc>
        <w:tc>
          <w:tcPr>
            <w:tcW w:w="853"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210</w:t>
            </w:r>
          </w:p>
        </w:tc>
        <w:tc>
          <w:tcPr>
            <w:tcW w:w="12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30</w:t>
            </w:r>
          </w:p>
        </w:tc>
        <w:tc>
          <w:tcPr>
            <w:tcW w:w="12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30</w:t>
            </w:r>
          </w:p>
        </w:tc>
        <w:tc>
          <w:tcPr>
            <w:tcW w:w="130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150</w:t>
            </w:r>
          </w:p>
        </w:tc>
      </w:tr>
      <w:tr>
        <w:tblPrEx>
          <w:tblCellMar>
            <w:top w:w="0" w:type="dxa"/>
            <w:left w:w="108" w:type="dxa"/>
            <w:bottom w:w="0" w:type="dxa"/>
            <w:right w:w="108" w:type="dxa"/>
          </w:tblCellMar>
        </w:tblPrEx>
        <w:trPr>
          <w:trHeight w:val="18" w:hRule="atLeast"/>
        </w:trPr>
        <w:tc>
          <w:tcPr>
            <w:tcW w:w="77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7</w:t>
            </w:r>
          </w:p>
        </w:tc>
        <w:tc>
          <w:tcPr>
            <w:tcW w:w="3632"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both"/>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农产品质量安全追溯体系项目</w:t>
            </w:r>
          </w:p>
        </w:tc>
        <w:tc>
          <w:tcPr>
            <w:tcW w:w="853"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180</w:t>
            </w:r>
          </w:p>
        </w:tc>
        <w:tc>
          <w:tcPr>
            <w:tcW w:w="12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30</w:t>
            </w:r>
          </w:p>
        </w:tc>
        <w:tc>
          <w:tcPr>
            <w:tcW w:w="12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30</w:t>
            </w:r>
          </w:p>
        </w:tc>
        <w:tc>
          <w:tcPr>
            <w:tcW w:w="130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120</w:t>
            </w:r>
          </w:p>
        </w:tc>
      </w:tr>
      <w:tr>
        <w:tblPrEx>
          <w:tblCellMar>
            <w:top w:w="0" w:type="dxa"/>
            <w:left w:w="108" w:type="dxa"/>
            <w:bottom w:w="0" w:type="dxa"/>
            <w:right w:w="108" w:type="dxa"/>
          </w:tblCellMar>
        </w:tblPrEx>
        <w:trPr>
          <w:trHeight w:val="8" w:hRule="atLeast"/>
        </w:trPr>
        <w:tc>
          <w:tcPr>
            <w:tcW w:w="77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宋体" w:cs="Times New Roman"/>
                <w:b/>
                <w:bCs/>
                <w:color w:val="000000" w:themeColor="text1"/>
                <w:kern w:val="0"/>
                <w:sz w:val="24"/>
                <w:szCs w:val="24"/>
                <w14:textFill>
                  <w14:solidFill>
                    <w14:schemeClr w14:val="tx1"/>
                  </w14:solidFill>
                </w14:textFill>
              </w:rPr>
            </w:pPr>
            <w:r>
              <w:rPr>
                <w:rFonts w:hint="default" w:ascii="Times New Roman" w:hAnsi="Times New Roman" w:eastAsia="宋体" w:cs="Times New Roman"/>
                <w:b/>
                <w:bCs/>
                <w:color w:val="000000" w:themeColor="text1"/>
                <w:kern w:val="0"/>
                <w:sz w:val="24"/>
                <w:szCs w:val="24"/>
                <w14:textFill>
                  <w14:solidFill>
                    <w14:schemeClr w14:val="tx1"/>
                  </w14:solidFill>
                </w14:textFill>
              </w:rPr>
              <w:t>三</w:t>
            </w:r>
          </w:p>
        </w:tc>
        <w:tc>
          <w:tcPr>
            <w:tcW w:w="3632"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both"/>
              <w:rPr>
                <w:rFonts w:hint="default" w:ascii="Times New Roman" w:hAnsi="Times New Roman" w:eastAsia="宋体" w:cs="Times New Roman"/>
                <w:b/>
                <w:bCs/>
                <w:color w:val="000000" w:themeColor="text1"/>
                <w:kern w:val="0"/>
                <w:sz w:val="24"/>
                <w:szCs w:val="24"/>
                <w14:textFill>
                  <w14:solidFill>
                    <w14:schemeClr w14:val="tx1"/>
                  </w14:solidFill>
                </w14:textFill>
              </w:rPr>
            </w:pPr>
            <w:r>
              <w:rPr>
                <w:rFonts w:hint="default" w:ascii="Times New Roman" w:hAnsi="Times New Roman" w:eastAsia="宋体" w:cs="Times New Roman"/>
                <w:b/>
                <w:bCs/>
                <w:color w:val="000000" w:themeColor="text1"/>
                <w:kern w:val="0"/>
                <w:sz w:val="24"/>
                <w:szCs w:val="24"/>
                <w14:textFill>
                  <w14:solidFill>
                    <w14:schemeClr w14:val="tx1"/>
                  </w14:solidFill>
                </w14:textFill>
              </w:rPr>
              <w:t>加快提升优质品牌</w:t>
            </w:r>
          </w:p>
        </w:tc>
        <w:tc>
          <w:tcPr>
            <w:tcW w:w="853"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宋体" w:cs="Times New Roman"/>
                <w:b/>
                <w:bCs/>
                <w:color w:val="000000" w:themeColor="text1"/>
                <w:kern w:val="0"/>
                <w:sz w:val="24"/>
                <w:szCs w:val="24"/>
                <w14:textFill>
                  <w14:solidFill>
                    <w14:schemeClr w14:val="tx1"/>
                  </w14:solidFill>
                </w14:textFill>
              </w:rPr>
            </w:pPr>
            <w:r>
              <w:rPr>
                <w:rFonts w:hint="default" w:ascii="Times New Roman" w:hAnsi="Times New Roman" w:eastAsia="宋体" w:cs="Times New Roman"/>
                <w:b/>
                <w:bCs/>
                <w:color w:val="000000" w:themeColor="text1"/>
                <w:kern w:val="0"/>
                <w:sz w:val="24"/>
                <w:szCs w:val="24"/>
                <w14:textFill>
                  <w14:solidFill>
                    <w14:schemeClr w14:val="tx1"/>
                  </w14:solidFill>
                </w14:textFill>
              </w:rPr>
              <w:t>790</w:t>
            </w:r>
          </w:p>
        </w:tc>
        <w:tc>
          <w:tcPr>
            <w:tcW w:w="12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宋体" w:cs="Times New Roman"/>
                <w:b/>
                <w:bCs/>
                <w:color w:val="000000" w:themeColor="text1"/>
                <w:kern w:val="0"/>
                <w:sz w:val="24"/>
                <w:szCs w:val="24"/>
                <w14:textFill>
                  <w14:solidFill>
                    <w14:schemeClr w14:val="tx1"/>
                  </w14:solidFill>
                </w14:textFill>
              </w:rPr>
            </w:pPr>
            <w:r>
              <w:rPr>
                <w:rFonts w:hint="default" w:ascii="Times New Roman" w:hAnsi="Times New Roman" w:eastAsia="宋体" w:cs="Times New Roman"/>
                <w:b/>
                <w:bCs/>
                <w:color w:val="000000" w:themeColor="text1"/>
                <w:kern w:val="0"/>
                <w:sz w:val="24"/>
                <w:szCs w:val="24"/>
                <w14:textFill>
                  <w14:solidFill>
                    <w14:schemeClr w14:val="tx1"/>
                  </w14:solidFill>
                </w14:textFill>
              </w:rPr>
              <w:t>140</w:t>
            </w:r>
          </w:p>
        </w:tc>
        <w:tc>
          <w:tcPr>
            <w:tcW w:w="12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宋体" w:cs="Times New Roman"/>
                <w:b/>
                <w:bCs/>
                <w:color w:val="000000" w:themeColor="text1"/>
                <w:kern w:val="0"/>
                <w:sz w:val="24"/>
                <w:szCs w:val="24"/>
                <w14:textFill>
                  <w14:solidFill>
                    <w14:schemeClr w14:val="tx1"/>
                  </w14:solidFill>
                </w14:textFill>
              </w:rPr>
            </w:pPr>
            <w:r>
              <w:rPr>
                <w:rFonts w:hint="default" w:ascii="Times New Roman" w:hAnsi="Times New Roman" w:eastAsia="宋体" w:cs="Times New Roman"/>
                <w:b/>
                <w:bCs/>
                <w:color w:val="000000" w:themeColor="text1"/>
                <w:kern w:val="0"/>
                <w:sz w:val="24"/>
                <w:szCs w:val="24"/>
                <w14:textFill>
                  <w14:solidFill>
                    <w14:schemeClr w14:val="tx1"/>
                  </w14:solidFill>
                </w14:textFill>
              </w:rPr>
              <w:t>130</w:t>
            </w:r>
          </w:p>
        </w:tc>
        <w:tc>
          <w:tcPr>
            <w:tcW w:w="130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宋体" w:cs="Times New Roman"/>
                <w:b/>
                <w:bCs/>
                <w:color w:val="000000" w:themeColor="text1"/>
                <w:kern w:val="0"/>
                <w:sz w:val="24"/>
                <w:szCs w:val="24"/>
                <w14:textFill>
                  <w14:solidFill>
                    <w14:schemeClr w14:val="tx1"/>
                  </w14:solidFill>
                </w14:textFill>
              </w:rPr>
            </w:pPr>
            <w:r>
              <w:rPr>
                <w:rFonts w:hint="default" w:ascii="Times New Roman" w:hAnsi="Times New Roman" w:eastAsia="宋体" w:cs="Times New Roman"/>
                <w:b/>
                <w:bCs/>
                <w:color w:val="000000" w:themeColor="text1"/>
                <w:kern w:val="0"/>
                <w:sz w:val="24"/>
                <w:szCs w:val="24"/>
                <w14:textFill>
                  <w14:solidFill>
                    <w14:schemeClr w14:val="tx1"/>
                  </w14:solidFill>
                </w14:textFill>
              </w:rPr>
              <w:t>520</w:t>
            </w:r>
          </w:p>
        </w:tc>
      </w:tr>
      <w:tr>
        <w:tblPrEx>
          <w:tblCellMar>
            <w:top w:w="0" w:type="dxa"/>
            <w:left w:w="108" w:type="dxa"/>
            <w:bottom w:w="0" w:type="dxa"/>
            <w:right w:w="108" w:type="dxa"/>
          </w:tblCellMar>
        </w:tblPrEx>
        <w:trPr>
          <w:trHeight w:val="8" w:hRule="atLeast"/>
        </w:trPr>
        <w:tc>
          <w:tcPr>
            <w:tcW w:w="77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8</w:t>
            </w:r>
          </w:p>
        </w:tc>
        <w:tc>
          <w:tcPr>
            <w:tcW w:w="3632"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both"/>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鹿寨蜜橙品牌创建项目</w:t>
            </w:r>
          </w:p>
        </w:tc>
        <w:tc>
          <w:tcPr>
            <w:tcW w:w="853"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300</w:t>
            </w:r>
          </w:p>
        </w:tc>
        <w:tc>
          <w:tcPr>
            <w:tcW w:w="12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50</w:t>
            </w:r>
          </w:p>
        </w:tc>
        <w:tc>
          <w:tcPr>
            <w:tcW w:w="12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50</w:t>
            </w:r>
          </w:p>
        </w:tc>
        <w:tc>
          <w:tcPr>
            <w:tcW w:w="130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200</w:t>
            </w:r>
          </w:p>
        </w:tc>
      </w:tr>
      <w:tr>
        <w:tblPrEx>
          <w:tblCellMar>
            <w:top w:w="0" w:type="dxa"/>
            <w:left w:w="108" w:type="dxa"/>
            <w:bottom w:w="0" w:type="dxa"/>
            <w:right w:w="108" w:type="dxa"/>
          </w:tblCellMar>
        </w:tblPrEx>
        <w:trPr>
          <w:trHeight w:val="8" w:hRule="atLeast"/>
        </w:trPr>
        <w:tc>
          <w:tcPr>
            <w:tcW w:w="77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9</w:t>
            </w:r>
          </w:p>
        </w:tc>
        <w:tc>
          <w:tcPr>
            <w:tcW w:w="3632"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both"/>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鹿寨蜜橙品牌推广项目</w:t>
            </w:r>
          </w:p>
        </w:tc>
        <w:tc>
          <w:tcPr>
            <w:tcW w:w="853"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360</w:t>
            </w:r>
          </w:p>
        </w:tc>
        <w:tc>
          <w:tcPr>
            <w:tcW w:w="12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60</w:t>
            </w:r>
          </w:p>
        </w:tc>
        <w:tc>
          <w:tcPr>
            <w:tcW w:w="12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60</w:t>
            </w:r>
          </w:p>
        </w:tc>
        <w:tc>
          <w:tcPr>
            <w:tcW w:w="130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240</w:t>
            </w:r>
          </w:p>
        </w:tc>
      </w:tr>
      <w:tr>
        <w:tblPrEx>
          <w:tblCellMar>
            <w:top w:w="0" w:type="dxa"/>
            <w:left w:w="108" w:type="dxa"/>
            <w:bottom w:w="0" w:type="dxa"/>
            <w:right w:w="108" w:type="dxa"/>
          </w:tblCellMar>
        </w:tblPrEx>
        <w:trPr>
          <w:trHeight w:val="8" w:hRule="atLeast"/>
        </w:trPr>
        <w:tc>
          <w:tcPr>
            <w:tcW w:w="77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10</w:t>
            </w:r>
          </w:p>
        </w:tc>
        <w:tc>
          <w:tcPr>
            <w:tcW w:w="3632"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both"/>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鹿寨蜜橙品牌保护项目</w:t>
            </w:r>
          </w:p>
        </w:tc>
        <w:tc>
          <w:tcPr>
            <w:tcW w:w="853"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130</w:t>
            </w:r>
          </w:p>
        </w:tc>
        <w:tc>
          <w:tcPr>
            <w:tcW w:w="12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30</w:t>
            </w:r>
          </w:p>
        </w:tc>
        <w:tc>
          <w:tcPr>
            <w:tcW w:w="12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20</w:t>
            </w:r>
          </w:p>
        </w:tc>
        <w:tc>
          <w:tcPr>
            <w:tcW w:w="130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80</w:t>
            </w:r>
          </w:p>
        </w:tc>
      </w:tr>
      <w:tr>
        <w:tblPrEx>
          <w:tblCellMar>
            <w:top w:w="0" w:type="dxa"/>
            <w:left w:w="108" w:type="dxa"/>
            <w:bottom w:w="0" w:type="dxa"/>
            <w:right w:w="108" w:type="dxa"/>
          </w:tblCellMar>
        </w:tblPrEx>
        <w:trPr>
          <w:trHeight w:val="18" w:hRule="atLeast"/>
        </w:trPr>
        <w:tc>
          <w:tcPr>
            <w:tcW w:w="77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宋体" w:cs="Times New Roman"/>
                <w:b/>
                <w:bCs/>
                <w:color w:val="000000" w:themeColor="text1"/>
                <w:kern w:val="0"/>
                <w:sz w:val="24"/>
                <w:szCs w:val="24"/>
                <w14:textFill>
                  <w14:solidFill>
                    <w14:schemeClr w14:val="tx1"/>
                  </w14:solidFill>
                </w14:textFill>
              </w:rPr>
            </w:pPr>
            <w:r>
              <w:rPr>
                <w:rFonts w:hint="default" w:ascii="Times New Roman" w:hAnsi="Times New Roman" w:eastAsia="宋体" w:cs="Times New Roman"/>
                <w:b/>
                <w:bCs/>
                <w:color w:val="000000" w:themeColor="text1"/>
                <w:kern w:val="0"/>
                <w:sz w:val="24"/>
                <w:szCs w:val="24"/>
                <w14:textFill>
                  <w14:solidFill>
                    <w14:schemeClr w14:val="tx1"/>
                  </w14:solidFill>
                </w14:textFill>
              </w:rPr>
              <w:t>四</w:t>
            </w:r>
          </w:p>
        </w:tc>
        <w:tc>
          <w:tcPr>
            <w:tcW w:w="3632"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both"/>
              <w:rPr>
                <w:rFonts w:hint="default" w:ascii="Times New Roman" w:hAnsi="Times New Roman" w:eastAsia="宋体" w:cs="Times New Roman"/>
                <w:b/>
                <w:bCs/>
                <w:color w:val="000000" w:themeColor="text1"/>
                <w:kern w:val="0"/>
                <w:sz w:val="24"/>
                <w:szCs w:val="24"/>
                <w14:textFill>
                  <w14:solidFill>
                    <w14:schemeClr w14:val="tx1"/>
                  </w14:solidFill>
                </w14:textFill>
              </w:rPr>
            </w:pPr>
            <w:r>
              <w:rPr>
                <w:rFonts w:hint="default" w:ascii="Times New Roman" w:hAnsi="Times New Roman" w:eastAsia="宋体" w:cs="Times New Roman"/>
                <w:b/>
                <w:bCs/>
                <w:color w:val="000000" w:themeColor="text1"/>
                <w:kern w:val="0"/>
                <w:sz w:val="24"/>
                <w:szCs w:val="24"/>
                <w14:textFill>
                  <w14:solidFill>
                    <w14:schemeClr w14:val="tx1"/>
                  </w14:solidFill>
                </w14:textFill>
              </w:rPr>
              <w:t>培育壮大品牌主体</w:t>
            </w:r>
          </w:p>
        </w:tc>
        <w:tc>
          <w:tcPr>
            <w:tcW w:w="853"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宋体" w:cs="Times New Roman"/>
                <w:b/>
                <w:bCs/>
                <w:color w:val="000000" w:themeColor="text1"/>
                <w:kern w:val="0"/>
                <w:sz w:val="24"/>
                <w:szCs w:val="24"/>
                <w14:textFill>
                  <w14:solidFill>
                    <w14:schemeClr w14:val="tx1"/>
                  </w14:solidFill>
                </w14:textFill>
              </w:rPr>
            </w:pPr>
            <w:r>
              <w:rPr>
                <w:rFonts w:hint="default" w:ascii="Times New Roman" w:hAnsi="Times New Roman" w:eastAsia="宋体" w:cs="Times New Roman"/>
                <w:b/>
                <w:bCs/>
                <w:color w:val="000000" w:themeColor="text1"/>
                <w:kern w:val="0"/>
                <w:sz w:val="24"/>
                <w:szCs w:val="24"/>
                <w14:textFill>
                  <w14:solidFill>
                    <w14:schemeClr w14:val="tx1"/>
                  </w14:solidFill>
                </w14:textFill>
              </w:rPr>
              <w:t>345</w:t>
            </w:r>
          </w:p>
        </w:tc>
        <w:tc>
          <w:tcPr>
            <w:tcW w:w="12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宋体" w:cs="Times New Roman"/>
                <w:b/>
                <w:bCs/>
                <w:color w:val="000000" w:themeColor="text1"/>
                <w:kern w:val="0"/>
                <w:sz w:val="24"/>
                <w:szCs w:val="24"/>
                <w14:textFill>
                  <w14:solidFill>
                    <w14:schemeClr w14:val="tx1"/>
                  </w14:solidFill>
                </w14:textFill>
              </w:rPr>
            </w:pPr>
            <w:r>
              <w:rPr>
                <w:rFonts w:hint="default" w:ascii="Times New Roman" w:hAnsi="Times New Roman" w:eastAsia="宋体" w:cs="Times New Roman"/>
                <w:b/>
                <w:bCs/>
                <w:color w:val="000000" w:themeColor="text1"/>
                <w:kern w:val="0"/>
                <w:sz w:val="24"/>
                <w:szCs w:val="24"/>
                <w14:textFill>
                  <w14:solidFill>
                    <w14:schemeClr w14:val="tx1"/>
                  </w14:solidFill>
                </w14:textFill>
              </w:rPr>
              <w:t>45</w:t>
            </w:r>
          </w:p>
        </w:tc>
        <w:tc>
          <w:tcPr>
            <w:tcW w:w="12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宋体" w:cs="Times New Roman"/>
                <w:b/>
                <w:bCs/>
                <w:color w:val="000000" w:themeColor="text1"/>
                <w:kern w:val="0"/>
                <w:sz w:val="24"/>
                <w:szCs w:val="24"/>
                <w14:textFill>
                  <w14:solidFill>
                    <w14:schemeClr w14:val="tx1"/>
                  </w14:solidFill>
                </w14:textFill>
              </w:rPr>
            </w:pPr>
            <w:r>
              <w:rPr>
                <w:rFonts w:hint="default" w:ascii="Times New Roman" w:hAnsi="Times New Roman" w:eastAsia="宋体" w:cs="Times New Roman"/>
                <w:b/>
                <w:bCs/>
                <w:color w:val="000000" w:themeColor="text1"/>
                <w:kern w:val="0"/>
                <w:sz w:val="24"/>
                <w:szCs w:val="24"/>
                <w14:textFill>
                  <w14:solidFill>
                    <w14:schemeClr w14:val="tx1"/>
                  </w14:solidFill>
                </w14:textFill>
              </w:rPr>
              <w:t>100</w:t>
            </w:r>
          </w:p>
        </w:tc>
        <w:tc>
          <w:tcPr>
            <w:tcW w:w="130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宋体" w:cs="Times New Roman"/>
                <w:b/>
                <w:bCs/>
                <w:color w:val="000000" w:themeColor="text1"/>
                <w:kern w:val="0"/>
                <w:sz w:val="24"/>
                <w:szCs w:val="24"/>
                <w14:textFill>
                  <w14:solidFill>
                    <w14:schemeClr w14:val="tx1"/>
                  </w14:solidFill>
                </w14:textFill>
              </w:rPr>
            </w:pPr>
            <w:r>
              <w:rPr>
                <w:rFonts w:hint="default" w:ascii="Times New Roman" w:hAnsi="Times New Roman" w:eastAsia="宋体" w:cs="Times New Roman"/>
                <w:b/>
                <w:bCs/>
                <w:color w:val="000000" w:themeColor="text1"/>
                <w:kern w:val="0"/>
                <w:sz w:val="24"/>
                <w:szCs w:val="24"/>
                <w14:textFill>
                  <w14:solidFill>
                    <w14:schemeClr w14:val="tx1"/>
                  </w14:solidFill>
                </w14:textFill>
              </w:rPr>
              <w:t>200</w:t>
            </w:r>
          </w:p>
        </w:tc>
      </w:tr>
      <w:tr>
        <w:tblPrEx>
          <w:tblCellMar>
            <w:top w:w="0" w:type="dxa"/>
            <w:left w:w="108" w:type="dxa"/>
            <w:bottom w:w="0" w:type="dxa"/>
            <w:right w:w="108" w:type="dxa"/>
          </w:tblCellMar>
        </w:tblPrEx>
        <w:trPr>
          <w:trHeight w:val="8" w:hRule="atLeast"/>
        </w:trPr>
        <w:tc>
          <w:tcPr>
            <w:tcW w:w="77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11</w:t>
            </w:r>
          </w:p>
        </w:tc>
        <w:tc>
          <w:tcPr>
            <w:tcW w:w="3632"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both"/>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农业产业化联合体培育项目</w:t>
            </w:r>
          </w:p>
        </w:tc>
        <w:tc>
          <w:tcPr>
            <w:tcW w:w="853"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345</w:t>
            </w:r>
          </w:p>
        </w:tc>
        <w:tc>
          <w:tcPr>
            <w:tcW w:w="12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45</w:t>
            </w:r>
          </w:p>
        </w:tc>
        <w:tc>
          <w:tcPr>
            <w:tcW w:w="12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100</w:t>
            </w:r>
          </w:p>
        </w:tc>
        <w:tc>
          <w:tcPr>
            <w:tcW w:w="130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200</w:t>
            </w:r>
          </w:p>
        </w:tc>
      </w:tr>
      <w:tr>
        <w:tblPrEx>
          <w:tblCellMar>
            <w:top w:w="0" w:type="dxa"/>
            <w:left w:w="108" w:type="dxa"/>
            <w:bottom w:w="0" w:type="dxa"/>
            <w:right w:w="108" w:type="dxa"/>
          </w:tblCellMar>
        </w:tblPrEx>
        <w:trPr>
          <w:trHeight w:val="8" w:hRule="atLeast"/>
        </w:trPr>
        <w:tc>
          <w:tcPr>
            <w:tcW w:w="77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宋体" w:cs="Times New Roman"/>
                <w:b/>
                <w:bCs/>
                <w:color w:val="000000" w:themeColor="text1"/>
                <w:kern w:val="0"/>
                <w:sz w:val="24"/>
                <w:szCs w:val="24"/>
                <w14:textFill>
                  <w14:solidFill>
                    <w14:schemeClr w14:val="tx1"/>
                  </w14:solidFill>
                </w14:textFill>
              </w:rPr>
            </w:pPr>
            <w:r>
              <w:rPr>
                <w:rFonts w:hint="default" w:ascii="Times New Roman" w:hAnsi="Times New Roman" w:eastAsia="宋体" w:cs="Times New Roman"/>
                <w:b/>
                <w:bCs/>
                <w:color w:val="000000" w:themeColor="text1"/>
                <w:kern w:val="0"/>
                <w:sz w:val="24"/>
                <w:szCs w:val="24"/>
                <w14:textFill>
                  <w14:solidFill>
                    <w14:schemeClr w14:val="tx1"/>
                  </w14:solidFill>
                </w14:textFill>
              </w:rPr>
              <w:t>五</w:t>
            </w:r>
          </w:p>
        </w:tc>
        <w:tc>
          <w:tcPr>
            <w:tcW w:w="3632"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both"/>
              <w:rPr>
                <w:rFonts w:hint="default" w:ascii="Times New Roman" w:hAnsi="Times New Roman" w:eastAsia="宋体" w:cs="Times New Roman"/>
                <w:b/>
                <w:bCs/>
                <w:color w:val="000000" w:themeColor="text1"/>
                <w:kern w:val="0"/>
                <w:sz w:val="24"/>
                <w:szCs w:val="24"/>
                <w14:textFill>
                  <w14:solidFill>
                    <w14:schemeClr w14:val="tx1"/>
                  </w14:solidFill>
                </w14:textFill>
              </w:rPr>
            </w:pPr>
            <w:r>
              <w:rPr>
                <w:rFonts w:hint="default" w:ascii="Times New Roman" w:hAnsi="Times New Roman" w:eastAsia="宋体" w:cs="Times New Roman"/>
                <w:b/>
                <w:bCs/>
                <w:color w:val="000000" w:themeColor="text1"/>
                <w:kern w:val="0"/>
                <w:sz w:val="24"/>
                <w:szCs w:val="24"/>
                <w14:textFill>
                  <w14:solidFill>
                    <w14:schemeClr w14:val="tx1"/>
                  </w14:solidFill>
                </w14:textFill>
              </w:rPr>
              <w:t>发展新业态新模式</w:t>
            </w:r>
          </w:p>
        </w:tc>
        <w:tc>
          <w:tcPr>
            <w:tcW w:w="853"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宋体" w:cs="Times New Roman"/>
                <w:b/>
                <w:bCs/>
                <w:color w:val="000000" w:themeColor="text1"/>
                <w:kern w:val="0"/>
                <w:sz w:val="24"/>
                <w:szCs w:val="24"/>
                <w14:textFill>
                  <w14:solidFill>
                    <w14:schemeClr w14:val="tx1"/>
                  </w14:solidFill>
                </w14:textFill>
              </w:rPr>
            </w:pPr>
            <w:r>
              <w:rPr>
                <w:rFonts w:hint="default" w:ascii="Times New Roman" w:hAnsi="Times New Roman" w:eastAsia="宋体" w:cs="Times New Roman"/>
                <w:b/>
                <w:bCs/>
                <w:color w:val="000000" w:themeColor="text1"/>
                <w:kern w:val="0"/>
                <w:sz w:val="24"/>
                <w:szCs w:val="24"/>
                <w14:textFill>
                  <w14:solidFill>
                    <w14:schemeClr w14:val="tx1"/>
                  </w14:solidFill>
                </w14:textFill>
              </w:rPr>
              <w:t>1185</w:t>
            </w:r>
          </w:p>
        </w:tc>
        <w:tc>
          <w:tcPr>
            <w:tcW w:w="12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宋体" w:cs="Times New Roman"/>
                <w:b/>
                <w:bCs/>
                <w:color w:val="000000" w:themeColor="text1"/>
                <w:kern w:val="0"/>
                <w:sz w:val="24"/>
                <w:szCs w:val="24"/>
                <w14:textFill>
                  <w14:solidFill>
                    <w14:schemeClr w14:val="tx1"/>
                  </w14:solidFill>
                </w14:textFill>
              </w:rPr>
            </w:pPr>
            <w:r>
              <w:rPr>
                <w:rFonts w:hint="default" w:ascii="Times New Roman" w:hAnsi="Times New Roman" w:eastAsia="宋体" w:cs="Times New Roman"/>
                <w:b/>
                <w:bCs/>
                <w:color w:val="000000" w:themeColor="text1"/>
                <w:kern w:val="0"/>
                <w:sz w:val="24"/>
                <w:szCs w:val="24"/>
                <w14:textFill>
                  <w14:solidFill>
                    <w14:schemeClr w14:val="tx1"/>
                  </w14:solidFill>
                </w14:textFill>
              </w:rPr>
              <w:t>35</w:t>
            </w:r>
          </w:p>
        </w:tc>
        <w:tc>
          <w:tcPr>
            <w:tcW w:w="12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宋体" w:cs="Times New Roman"/>
                <w:b/>
                <w:bCs/>
                <w:color w:val="000000" w:themeColor="text1"/>
                <w:kern w:val="0"/>
                <w:sz w:val="24"/>
                <w:szCs w:val="24"/>
                <w14:textFill>
                  <w14:solidFill>
                    <w14:schemeClr w14:val="tx1"/>
                  </w14:solidFill>
                </w14:textFill>
              </w:rPr>
            </w:pPr>
            <w:r>
              <w:rPr>
                <w:rFonts w:hint="default" w:ascii="Times New Roman" w:hAnsi="Times New Roman" w:eastAsia="宋体" w:cs="Times New Roman"/>
                <w:b/>
                <w:bCs/>
                <w:color w:val="000000" w:themeColor="text1"/>
                <w:kern w:val="0"/>
                <w:sz w:val="24"/>
                <w:szCs w:val="24"/>
                <w14:textFill>
                  <w14:solidFill>
                    <w14:schemeClr w14:val="tx1"/>
                  </w14:solidFill>
                </w14:textFill>
              </w:rPr>
              <w:t>180</w:t>
            </w:r>
          </w:p>
        </w:tc>
        <w:tc>
          <w:tcPr>
            <w:tcW w:w="130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宋体" w:cs="Times New Roman"/>
                <w:b/>
                <w:bCs/>
                <w:color w:val="000000" w:themeColor="text1"/>
                <w:kern w:val="0"/>
                <w:sz w:val="24"/>
                <w:szCs w:val="24"/>
                <w14:textFill>
                  <w14:solidFill>
                    <w14:schemeClr w14:val="tx1"/>
                  </w14:solidFill>
                </w14:textFill>
              </w:rPr>
            </w:pPr>
            <w:r>
              <w:rPr>
                <w:rFonts w:hint="default" w:ascii="Times New Roman" w:hAnsi="Times New Roman" w:eastAsia="宋体" w:cs="Times New Roman"/>
                <w:b/>
                <w:bCs/>
                <w:color w:val="000000" w:themeColor="text1"/>
                <w:kern w:val="0"/>
                <w:sz w:val="24"/>
                <w:szCs w:val="24"/>
                <w14:textFill>
                  <w14:solidFill>
                    <w14:schemeClr w14:val="tx1"/>
                  </w14:solidFill>
                </w14:textFill>
              </w:rPr>
              <w:t>970</w:t>
            </w:r>
          </w:p>
        </w:tc>
      </w:tr>
      <w:tr>
        <w:tblPrEx>
          <w:tblCellMar>
            <w:top w:w="0" w:type="dxa"/>
            <w:left w:w="108" w:type="dxa"/>
            <w:bottom w:w="0" w:type="dxa"/>
            <w:right w:w="108" w:type="dxa"/>
          </w:tblCellMar>
        </w:tblPrEx>
        <w:trPr>
          <w:trHeight w:val="8" w:hRule="atLeast"/>
        </w:trPr>
        <w:tc>
          <w:tcPr>
            <w:tcW w:w="77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12</w:t>
            </w:r>
          </w:p>
        </w:tc>
        <w:tc>
          <w:tcPr>
            <w:tcW w:w="3632"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both"/>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农产品加工园区项目</w:t>
            </w:r>
          </w:p>
        </w:tc>
        <w:tc>
          <w:tcPr>
            <w:tcW w:w="853"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350</w:t>
            </w:r>
          </w:p>
        </w:tc>
        <w:tc>
          <w:tcPr>
            <w:tcW w:w="12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0</w:t>
            </w:r>
          </w:p>
        </w:tc>
        <w:tc>
          <w:tcPr>
            <w:tcW w:w="12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50</w:t>
            </w:r>
          </w:p>
        </w:tc>
        <w:tc>
          <w:tcPr>
            <w:tcW w:w="130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300</w:t>
            </w:r>
          </w:p>
        </w:tc>
      </w:tr>
      <w:tr>
        <w:tblPrEx>
          <w:tblCellMar>
            <w:top w:w="0" w:type="dxa"/>
            <w:left w:w="108" w:type="dxa"/>
            <w:bottom w:w="0" w:type="dxa"/>
            <w:right w:w="108" w:type="dxa"/>
          </w:tblCellMar>
        </w:tblPrEx>
        <w:trPr>
          <w:trHeight w:val="8" w:hRule="atLeast"/>
        </w:trPr>
        <w:tc>
          <w:tcPr>
            <w:tcW w:w="77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13</w:t>
            </w:r>
          </w:p>
        </w:tc>
        <w:tc>
          <w:tcPr>
            <w:tcW w:w="3632"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both"/>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蜜橙交易物流集散中心</w:t>
            </w:r>
          </w:p>
        </w:tc>
        <w:tc>
          <w:tcPr>
            <w:tcW w:w="853"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400</w:t>
            </w:r>
          </w:p>
        </w:tc>
        <w:tc>
          <w:tcPr>
            <w:tcW w:w="12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0</w:t>
            </w:r>
          </w:p>
        </w:tc>
        <w:tc>
          <w:tcPr>
            <w:tcW w:w="12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50</w:t>
            </w:r>
          </w:p>
        </w:tc>
        <w:tc>
          <w:tcPr>
            <w:tcW w:w="130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350</w:t>
            </w:r>
          </w:p>
        </w:tc>
      </w:tr>
      <w:tr>
        <w:tblPrEx>
          <w:tblCellMar>
            <w:top w:w="0" w:type="dxa"/>
            <w:left w:w="108" w:type="dxa"/>
            <w:bottom w:w="0" w:type="dxa"/>
            <w:right w:w="108" w:type="dxa"/>
          </w:tblCellMar>
        </w:tblPrEx>
        <w:trPr>
          <w:trHeight w:val="8" w:hRule="atLeast"/>
        </w:trPr>
        <w:tc>
          <w:tcPr>
            <w:tcW w:w="77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14</w:t>
            </w:r>
          </w:p>
        </w:tc>
        <w:tc>
          <w:tcPr>
            <w:tcW w:w="3632"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both"/>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农产品电商平台</w:t>
            </w:r>
          </w:p>
        </w:tc>
        <w:tc>
          <w:tcPr>
            <w:tcW w:w="853"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270</w:t>
            </w:r>
          </w:p>
        </w:tc>
        <w:tc>
          <w:tcPr>
            <w:tcW w:w="12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20</w:t>
            </w:r>
          </w:p>
        </w:tc>
        <w:tc>
          <w:tcPr>
            <w:tcW w:w="12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50</w:t>
            </w:r>
          </w:p>
        </w:tc>
        <w:tc>
          <w:tcPr>
            <w:tcW w:w="130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200</w:t>
            </w:r>
          </w:p>
        </w:tc>
      </w:tr>
      <w:tr>
        <w:tblPrEx>
          <w:tblCellMar>
            <w:top w:w="0" w:type="dxa"/>
            <w:left w:w="108" w:type="dxa"/>
            <w:bottom w:w="0" w:type="dxa"/>
            <w:right w:w="108" w:type="dxa"/>
          </w:tblCellMar>
        </w:tblPrEx>
        <w:trPr>
          <w:trHeight w:val="18" w:hRule="atLeast"/>
        </w:trPr>
        <w:tc>
          <w:tcPr>
            <w:tcW w:w="77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15</w:t>
            </w:r>
          </w:p>
        </w:tc>
        <w:tc>
          <w:tcPr>
            <w:tcW w:w="3632"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both"/>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出口产品认证项目</w:t>
            </w:r>
          </w:p>
        </w:tc>
        <w:tc>
          <w:tcPr>
            <w:tcW w:w="853"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165</w:t>
            </w:r>
          </w:p>
        </w:tc>
        <w:tc>
          <w:tcPr>
            <w:tcW w:w="12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15</w:t>
            </w:r>
          </w:p>
        </w:tc>
        <w:tc>
          <w:tcPr>
            <w:tcW w:w="12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30</w:t>
            </w:r>
          </w:p>
        </w:tc>
        <w:tc>
          <w:tcPr>
            <w:tcW w:w="130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120</w:t>
            </w:r>
          </w:p>
        </w:tc>
      </w:tr>
      <w:tr>
        <w:tblPrEx>
          <w:tblCellMar>
            <w:top w:w="0" w:type="dxa"/>
            <w:left w:w="108" w:type="dxa"/>
            <w:bottom w:w="0" w:type="dxa"/>
            <w:right w:w="108" w:type="dxa"/>
          </w:tblCellMar>
        </w:tblPrEx>
        <w:trPr>
          <w:trHeight w:val="8" w:hRule="atLeast"/>
        </w:trPr>
        <w:tc>
          <w:tcPr>
            <w:tcW w:w="774"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宋体" w:cs="Times New Roman"/>
                <w:b/>
                <w:bCs/>
                <w:color w:val="000000" w:themeColor="text1"/>
                <w:kern w:val="0"/>
                <w:sz w:val="24"/>
                <w:szCs w:val="24"/>
                <w14:textFill>
                  <w14:solidFill>
                    <w14:schemeClr w14:val="tx1"/>
                  </w14:solidFill>
                </w14:textFill>
              </w:rPr>
            </w:pPr>
            <w:r>
              <w:rPr>
                <w:rFonts w:hint="default" w:ascii="Times New Roman" w:hAnsi="Times New Roman" w:eastAsia="宋体" w:cs="Times New Roman"/>
                <w:b/>
                <w:bCs/>
                <w:color w:val="000000" w:themeColor="text1"/>
                <w:kern w:val="0"/>
                <w:sz w:val="24"/>
                <w:szCs w:val="24"/>
                <w14:textFill>
                  <w14:solidFill>
                    <w14:schemeClr w14:val="tx1"/>
                  </w14:solidFill>
                </w14:textFill>
              </w:rPr>
              <w:t>六</w:t>
            </w:r>
          </w:p>
        </w:tc>
        <w:tc>
          <w:tcPr>
            <w:tcW w:w="3632"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both"/>
              <w:rPr>
                <w:rFonts w:hint="default" w:ascii="Times New Roman" w:hAnsi="Times New Roman" w:eastAsia="宋体" w:cs="Times New Roman"/>
                <w:b/>
                <w:bCs/>
                <w:color w:val="000000" w:themeColor="text1"/>
                <w:kern w:val="0"/>
                <w:sz w:val="24"/>
                <w:szCs w:val="24"/>
                <w14:textFill>
                  <w14:solidFill>
                    <w14:schemeClr w14:val="tx1"/>
                  </w14:solidFill>
                </w14:textFill>
              </w:rPr>
            </w:pPr>
            <w:r>
              <w:rPr>
                <w:rFonts w:hint="default" w:ascii="Times New Roman" w:hAnsi="Times New Roman" w:eastAsia="宋体" w:cs="Times New Roman"/>
                <w:b/>
                <w:bCs/>
                <w:color w:val="000000" w:themeColor="text1"/>
                <w:kern w:val="0"/>
                <w:sz w:val="24"/>
                <w:szCs w:val="24"/>
                <w14:textFill>
                  <w14:solidFill>
                    <w14:schemeClr w14:val="tx1"/>
                  </w14:solidFill>
                </w14:textFill>
              </w:rPr>
              <w:t>健全利益分配机制</w:t>
            </w:r>
          </w:p>
        </w:tc>
        <w:tc>
          <w:tcPr>
            <w:tcW w:w="853"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宋体" w:cs="Times New Roman"/>
                <w:b/>
                <w:bCs/>
                <w:color w:val="000000" w:themeColor="text1"/>
                <w:kern w:val="0"/>
                <w:sz w:val="24"/>
                <w:szCs w:val="24"/>
                <w14:textFill>
                  <w14:solidFill>
                    <w14:schemeClr w14:val="tx1"/>
                  </w14:solidFill>
                </w14:textFill>
              </w:rPr>
            </w:pPr>
            <w:r>
              <w:rPr>
                <w:rFonts w:hint="default" w:ascii="Times New Roman" w:hAnsi="Times New Roman" w:eastAsia="宋体" w:cs="Times New Roman"/>
                <w:b/>
                <w:bCs/>
                <w:color w:val="000000" w:themeColor="text1"/>
                <w:kern w:val="0"/>
                <w:sz w:val="24"/>
                <w:szCs w:val="24"/>
                <w14:textFill>
                  <w14:solidFill>
                    <w14:schemeClr w14:val="tx1"/>
                  </w14:solidFill>
                </w14:textFill>
              </w:rPr>
              <w:t>270</w:t>
            </w:r>
          </w:p>
        </w:tc>
        <w:tc>
          <w:tcPr>
            <w:tcW w:w="12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宋体" w:cs="Times New Roman"/>
                <w:b/>
                <w:bCs/>
                <w:color w:val="000000" w:themeColor="text1"/>
                <w:kern w:val="0"/>
                <w:sz w:val="24"/>
                <w:szCs w:val="24"/>
                <w14:textFill>
                  <w14:solidFill>
                    <w14:schemeClr w14:val="tx1"/>
                  </w14:solidFill>
                </w14:textFill>
              </w:rPr>
            </w:pPr>
            <w:r>
              <w:rPr>
                <w:rFonts w:hint="default" w:ascii="Times New Roman" w:hAnsi="Times New Roman" w:eastAsia="宋体" w:cs="Times New Roman"/>
                <w:b/>
                <w:bCs/>
                <w:color w:val="000000" w:themeColor="text1"/>
                <w:kern w:val="0"/>
                <w:sz w:val="24"/>
                <w:szCs w:val="24"/>
                <w14:textFill>
                  <w14:solidFill>
                    <w14:schemeClr w14:val="tx1"/>
                  </w14:solidFill>
                </w14:textFill>
              </w:rPr>
              <w:t>20</w:t>
            </w:r>
          </w:p>
        </w:tc>
        <w:tc>
          <w:tcPr>
            <w:tcW w:w="12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宋体" w:cs="Times New Roman"/>
                <w:b/>
                <w:bCs/>
                <w:color w:val="000000" w:themeColor="text1"/>
                <w:kern w:val="0"/>
                <w:sz w:val="24"/>
                <w:szCs w:val="24"/>
                <w14:textFill>
                  <w14:solidFill>
                    <w14:schemeClr w14:val="tx1"/>
                  </w14:solidFill>
                </w14:textFill>
              </w:rPr>
            </w:pPr>
            <w:r>
              <w:rPr>
                <w:rFonts w:hint="default" w:ascii="Times New Roman" w:hAnsi="Times New Roman" w:eastAsia="宋体" w:cs="Times New Roman"/>
                <w:b/>
                <w:bCs/>
                <w:color w:val="000000" w:themeColor="text1"/>
                <w:kern w:val="0"/>
                <w:sz w:val="24"/>
                <w:szCs w:val="24"/>
                <w14:textFill>
                  <w14:solidFill>
                    <w14:schemeClr w14:val="tx1"/>
                  </w14:solidFill>
                </w14:textFill>
              </w:rPr>
              <w:t>50</w:t>
            </w:r>
          </w:p>
        </w:tc>
        <w:tc>
          <w:tcPr>
            <w:tcW w:w="130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宋体" w:cs="Times New Roman"/>
                <w:b/>
                <w:bCs/>
                <w:color w:val="000000" w:themeColor="text1"/>
                <w:kern w:val="0"/>
                <w:sz w:val="24"/>
                <w:szCs w:val="24"/>
                <w14:textFill>
                  <w14:solidFill>
                    <w14:schemeClr w14:val="tx1"/>
                  </w14:solidFill>
                </w14:textFill>
              </w:rPr>
            </w:pPr>
            <w:r>
              <w:rPr>
                <w:rFonts w:hint="default" w:ascii="Times New Roman" w:hAnsi="Times New Roman" w:eastAsia="宋体" w:cs="Times New Roman"/>
                <w:b/>
                <w:bCs/>
                <w:color w:val="000000" w:themeColor="text1"/>
                <w:kern w:val="0"/>
                <w:sz w:val="24"/>
                <w:szCs w:val="24"/>
                <w14:textFill>
                  <w14:solidFill>
                    <w14:schemeClr w14:val="tx1"/>
                  </w14:solidFill>
                </w14:textFill>
              </w:rPr>
              <w:t>200</w:t>
            </w:r>
          </w:p>
        </w:tc>
      </w:tr>
      <w:tr>
        <w:tblPrEx>
          <w:tblCellMar>
            <w:top w:w="0" w:type="dxa"/>
            <w:left w:w="108" w:type="dxa"/>
            <w:bottom w:w="0" w:type="dxa"/>
            <w:right w:w="108" w:type="dxa"/>
          </w:tblCellMar>
        </w:tblPrEx>
        <w:trPr>
          <w:trHeight w:val="8" w:hRule="atLeast"/>
        </w:trPr>
        <w:tc>
          <w:tcPr>
            <w:tcW w:w="440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宋体" w:cs="Times New Roman"/>
                <w:b/>
                <w:bCs/>
                <w:color w:val="000000" w:themeColor="text1"/>
                <w:kern w:val="0"/>
                <w:sz w:val="24"/>
                <w:szCs w:val="24"/>
                <w14:textFill>
                  <w14:solidFill>
                    <w14:schemeClr w14:val="tx1"/>
                  </w14:solidFill>
                </w14:textFill>
              </w:rPr>
            </w:pPr>
            <w:r>
              <w:rPr>
                <w:rFonts w:hint="default" w:ascii="Times New Roman" w:hAnsi="Times New Roman" w:eastAsia="宋体" w:cs="Times New Roman"/>
                <w:b/>
                <w:bCs/>
                <w:color w:val="000000" w:themeColor="text1"/>
                <w:kern w:val="0"/>
                <w:sz w:val="24"/>
                <w:szCs w:val="24"/>
                <w14:textFill>
                  <w14:solidFill>
                    <w14:schemeClr w14:val="tx1"/>
                  </w14:solidFill>
                </w14:textFill>
              </w:rPr>
              <w:t>合计</w:t>
            </w:r>
          </w:p>
        </w:tc>
        <w:tc>
          <w:tcPr>
            <w:tcW w:w="853"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宋体" w:cs="Times New Roman"/>
                <w:b/>
                <w:bCs/>
                <w:color w:val="000000" w:themeColor="text1"/>
                <w:kern w:val="0"/>
                <w:sz w:val="24"/>
                <w:szCs w:val="24"/>
                <w14:textFill>
                  <w14:solidFill>
                    <w14:schemeClr w14:val="tx1"/>
                  </w14:solidFill>
                </w14:textFill>
              </w:rPr>
            </w:pPr>
            <w:r>
              <w:rPr>
                <w:rFonts w:hint="default" w:ascii="Times New Roman" w:hAnsi="Times New Roman" w:eastAsia="宋体" w:cs="Times New Roman"/>
                <w:b/>
                <w:bCs/>
                <w:color w:val="000000" w:themeColor="text1"/>
                <w:kern w:val="0"/>
                <w:sz w:val="24"/>
                <w:szCs w:val="24"/>
                <w14:textFill>
                  <w14:solidFill>
                    <w14:schemeClr w14:val="tx1"/>
                  </w14:solidFill>
                </w14:textFill>
              </w:rPr>
              <w:t>5720</w:t>
            </w:r>
          </w:p>
        </w:tc>
        <w:tc>
          <w:tcPr>
            <w:tcW w:w="12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宋体" w:cs="Times New Roman"/>
                <w:b/>
                <w:bCs/>
                <w:color w:val="000000" w:themeColor="text1"/>
                <w:kern w:val="0"/>
                <w:sz w:val="24"/>
                <w:szCs w:val="24"/>
                <w14:textFill>
                  <w14:solidFill>
                    <w14:schemeClr w14:val="tx1"/>
                  </w14:solidFill>
                </w14:textFill>
              </w:rPr>
            </w:pPr>
            <w:r>
              <w:rPr>
                <w:rFonts w:hint="default" w:ascii="Times New Roman" w:hAnsi="Times New Roman" w:eastAsia="宋体" w:cs="Times New Roman"/>
                <w:b/>
                <w:bCs/>
                <w:color w:val="000000" w:themeColor="text1"/>
                <w:kern w:val="0"/>
                <w:sz w:val="24"/>
                <w:szCs w:val="24"/>
                <w14:textFill>
                  <w14:solidFill>
                    <w14:schemeClr w14:val="tx1"/>
                  </w14:solidFill>
                </w14:textFill>
              </w:rPr>
              <w:t>400</w:t>
            </w:r>
          </w:p>
        </w:tc>
        <w:tc>
          <w:tcPr>
            <w:tcW w:w="12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宋体" w:cs="Times New Roman"/>
                <w:b/>
                <w:bCs/>
                <w:color w:val="000000" w:themeColor="text1"/>
                <w:kern w:val="0"/>
                <w:sz w:val="24"/>
                <w:szCs w:val="24"/>
                <w14:textFill>
                  <w14:solidFill>
                    <w14:schemeClr w14:val="tx1"/>
                  </w14:solidFill>
                </w14:textFill>
              </w:rPr>
            </w:pPr>
            <w:r>
              <w:rPr>
                <w:rFonts w:hint="default" w:ascii="Times New Roman" w:hAnsi="Times New Roman" w:eastAsia="宋体" w:cs="Times New Roman"/>
                <w:b/>
                <w:bCs/>
                <w:color w:val="000000" w:themeColor="text1"/>
                <w:kern w:val="0"/>
                <w:sz w:val="24"/>
                <w:szCs w:val="24"/>
                <w14:textFill>
                  <w14:solidFill>
                    <w14:schemeClr w14:val="tx1"/>
                  </w14:solidFill>
                </w14:textFill>
              </w:rPr>
              <w:t>720</w:t>
            </w:r>
          </w:p>
        </w:tc>
        <w:tc>
          <w:tcPr>
            <w:tcW w:w="130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pacing w:line="240" w:lineRule="auto"/>
              <w:ind w:firstLine="0" w:firstLineChars="0"/>
              <w:jc w:val="center"/>
              <w:rPr>
                <w:rFonts w:hint="default" w:ascii="Times New Roman" w:hAnsi="Times New Roman" w:eastAsia="宋体" w:cs="Times New Roman"/>
                <w:b/>
                <w:bCs/>
                <w:color w:val="000000" w:themeColor="text1"/>
                <w:kern w:val="0"/>
                <w:sz w:val="24"/>
                <w:szCs w:val="24"/>
                <w14:textFill>
                  <w14:solidFill>
                    <w14:schemeClr w14:val="tx1"/>
                  </w14:solidFill>
                </w14:textFill>
              </w:rPr>
            </w:pPr>
            <w:r>
              <w:rPr>
                <w:rFonts w:hint="default" w:ascii="Times New Roman" w:hAnsi="Times New Roman" w:eastAsia="宋体" w:cs="Times New Roman"/>
                <w:b/>
                <w:bCs/>
                <w:color w:val="000000" w:themeColor="text1"/>
                <w:kern w:val="0"/>
                <w:sz w:val="24"/>
                <w:szCs w:val="24"/>
                <w14:textFill>
                  <w14:solidFill>
                    <w14:schemeClr w14:val="tx1"/>
                  </w14:solidFill>
                </w14:textFill>
              </w:rPr>
              <w:t>4600</w:t>
            </w:r>
          </w:p>
        </w:tc>
      </w:tr>
    </w:tbl>
    <w:p>
      <w:pPr>
        <w:pStyle w:val="3"/>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黑体" w:cs="Times New Roman"/>
          <w:color w:val="000000" w:themeColor="text1"/>
          <w14:textFill>
            <w14:solidFill>
              <w14:schemeClr w14:val="tx1"/>
            </w14:solidFill>
          </w14:textFill>
        </w:rPr>
      </w:pPr>
      <w:bookmarkStart w:id="26" w:name="_Toc128387446"/>
    </w:p>
    <w:p>
      <w:pPr>
        <w:pStyle w:val="3"/>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14:textFill>
            <w14:solidFill>
              <w14:schemeClr w14:val="tx1"/>
            </w14:solidFill>
          </w14:textFill>
        </w:rPr>
        <w:t>六、保障措施</w:t>
      </w:r>
      <w:bookmarkEnd w:id="26"/>
    </w:p>
    <w:p>
      <w:pPr>
        <w:pStyle w:val="4"/>
        <w:keepNext w:val="0"/>
        <w:keepLines w:val="0"/>
        <w:pageBreakBefore w:val="0"/>
        <w:widowControl w:val="0"/>
        <w:kinsoku/>
        <w:wordWrap/>
        <w:overflowPunct/>
        <w:topLinePunct w:val="0"/>
        <w:autoSpaceDE/>
        <w:autoSpaceDN/>
        <w:bidi w:val="0"/>
        <w:adjustRightInd/>
        <w:snapToGrid/>
        <w:spacing w:line="580" w:lineRule="exact"/>
        <w:ind w:firstLine="643"/>
        <w:jc w:val="both"/>
        <w:textAlignment w:val="auto"/>
        <w:rPr>
          <w:rFonts w:hint="default" w:ascii="Times New Roman" w:hAnsi="Times New Roman" w:eastAsia="楷体_GB2312" w:cs="Times New Roman"/>
          <w:color w:val="000000" w:themeColor="text1"/>
          <w14:textFill>
            <w14:solidFill>
              <w14:schemeClr w14:val="tx1"/>
            </w14:solidFill>
          </w14:textFill>
        </w:rPr>
      </w:pPr>
      <w:bookmarkStart w:id="27" w:name="_Toc128387447"/>
      <w:r>
        <w:rPr>
          <w:rFonts w:hint="default" w:ascii="Times New Roman" w:hAnsi="Times New Roman" w:eastAsia="楷体_GB2312" w:cs="Times New Roman"/>
          <w:color w:val="000000" w:themeColor="text1"/>
          <w14:textFill>
            <w14:solidFill>
              <w14:schemeClr w14:val="tx1"/>
            </w14:solidFill>
          </w14:textFill>
        </w:rPr>
        <w:t>（一）成立领导小组</w:t>
      </w:r>
      <w:bookmarkEnd w:id="27"/>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cs="Times New Roman"/>
          <w:b w:val="0"/>
          <w:bCs w:val="0"/>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为有效、有序实施鹿寨县鹿寨蜜橙广西特色农产品优势区创建项目，经研究决定，</w:t>
      </w:r>
      <w:r>
        <w:rPr>
          <w:rFonts w:hint="default" w:ascii="Times New Roman" w:hAnsi="Times New Roman" w:cs="Times New Roman"/>
          <w:color w:val="000000" w:themeColor="text1"/>
          <w:lang w:eastAsia="zh-CN"/>
          <w14:textFill>
            <w14:solidFill>
              <w14:schemeClr w14:val="tx1"/>
            </w14:solidFill>
          </w14:textFill>
        </w:rPr>
        <w:t>成立</w:t>
      </w:r>
      <w:r>
        <w:rPr>
          <w:rFonts w:hint="default" w:ascii="Times New Roman" w:hAnsi="Times New Roman" w:cs="Times New Roman"/>
          <w:color w:val="000000" w:themeColor="text1"/>
          <w14:textFill>
            <w14:solidFill>
              <w14:schemeClr w14:val="tx1"/>
            </w14:solidFill>
          </w14:textFill>
        </w:rPr>
        <w:t>鹿寨县鹿寨蜜橙广西特色农产品优势区</w:t>
      </w:r>
      <w:r>
        <w:rPr>
          <w:rFonts w:hint="default" w:ascii="Times New Roman" w:hAnsi="Times New Roman" w:cs="Times New Roman"/>
          <w:b w:val="0"/>
          <w:bCs w:val="0"/>
          <w:color w:val="000000" w:themeColor="text1"/>
          <w14:textFill>
            <w14:solidFill>
              <w14:schemeClr w14:val="tx1"/>
            </w14:solidFill>
          </w14:textFill>
        </w:rPr>
        <w:t>创建创建工作领导小组。领导小组成员如下：</w:t>
      </w:r>
    </w:p>
    <w:p>
      <w:pPr>
        <w:keepNext w:val="0"/>
        <w:keepLines w:val="0"/>
        <w:pageBreakBefore w:val="0"/>
        <w:widowControl w:val="0"/>
        <w:kinsoku/>
        <w:wordWrap/>
        <w:overflowPunct/>
        <w:topLinePunct w:val="0"/>
        <w:autoSpaceDE/>
        <w:autoSpaceDN/>
        <w:bidi w:val="0"/>
        <w:adjustRightInd/>
        <w:snapToGrid/>
        <w:spacing w:line="580" w:lineRule="exact"/>
        <w:ind w:firstLine="643"/>
        <w:jc w:val="both"/>
        <w:textAlignment w:val="auto"/>
        <w:rPr>
          <w:rFonts w:hint="default" w:ascii="Times New Roman" w:hAnsi="Times New Roman" w:cs="Times New Roman"/>
          <w:b w:val="0"/>
          <w:bCs w:val="0"/>
          <w:color w:val="000000" w:themeColor="text1"/>
          <w14:textFill>
            <w14:solidFill>
              <w14:schemeClr w14:val="tx1"/>
            </w14:solidFill>
          </w14:textFill>
        </w:rPr>
      </w:pPr>
      <w:r>
        <w:rPr>
          <w:rFonts w:hint="default" w:ascii="Times New Roman" w:hAnsi="Times New Roman" w:cs="Times New Roman"/>
          <w:b w:val="0"/>
          <w:bCs w:val="0"/>
          <w:color w:val="000000" w:themeColor="text1"/>
          <w14:textFill>
            <w14:solidFill>
              <w14:schemeClr w14:val="tx1"/>
            </w14:solidFill>
          </w14:textFill>
        </w:rPr>
        <w:t>组  长：韦</w:t>
      </w:r>
      <w:r>
        <w:rPr>
          <w:rFonts w:hint="default" w:ascii="Times New Roman" w:hAnsi="Times New Roman" w:cs="Times New Roman"/>
          <w:b w:val="0"/>
          <w:bCs w:val="0"/>
          <w:color w:val="000000" w:themeColor="text1"/>
          <w:lang w:eastAsia="zh-CN"/>
          <w14:textFill>
            <w14:solidFill>
              <w14:schemeClr w14:val="tx1"/>
            </w14:solidFill>
          </w14:textFill>
        </w:rPr>
        <w:t>鸿英</w:t>
      </w:r>
      <w:r>
        <w:rPr>
          <w:rFonts w:hint="default" w:ascii="Times New Roman" w:hAnsi="Times New Roman" w:cs="Times New Roman"/>
          <w:b w:val="0"/>
          <w:bCs w:val="0"/>
          <w:color w:val="000000" w:themeColor="text1"/>
          <w14:textFill>
            <w14:solidFill>
              <w14:schemeClr w14:val="tx1"/>
            </w14:solidFill>
          </w14:textFill>
        </w:rPr>
        <w:t xml:space="preserve">  县委副书记、鹿寨经开区党工委书记（兼）</w:t>
      </w:r>
    </w:p>
    <w:p>
      <w:pPr>
        <w:keepNext w:val="0"/>
        <w:keepLines w:val="0"/>
        <w:pageBreakBefore w:val="0"/>
        <w:widowControl w:val="0"/>
        <w:kinsoku/>
        <w:wordWrap/>
        <w:overflowPunct/>
        <w:topLinePunct w:val="0"/>
        <w:autoSpaceDE/>
        <w:autoSpaceDN/>
        <w:bidi w:val="0"/>
        <w:adjustRightInd/>
        <w:snapToGrid/>
        <w:spacing w:line="580" w:lineRule="exact"/>
        <w:ind w:firstLine="643"/>
        <w:jc w:val="both"/>
        <w:textAlignment w:val="auto"/>
        <w:rPr>
          <w:rFonts w:hint="default" w:ascii="Times New Roman" w:hAnsi="Times New Roman" w:cs="Times New Roman"/>
          <w:b w:val="0"/>
          <w:bCs w:val="0"/>
          <w:color w:val="000000" w:themeColor="text1"/>
          <w14:textFill>
            <w14:solidFill>
              <w14:schemeClr w14:val="tx1"/>
            </w14:solidFill>
          </w14:textFill>
        </w:rPr>
      </w:pPr>
      <w:r>
        <w:rPr>
          <w:rFonts w:hint="default" w:ascii="Times New Roman" w:hAnsi="Times New Roman" w:cs="Times New Roman"/>
          <w:b w:val="0"/>
          <w:bCs w:val="0"/>
          <w:color w:val="000000" w:themeColor="text1"/>
          <w14:textFill>
            <w14:solidFill>
              <w14:schemeClr w14:val="tx1"/>
            </w14:solidFill>
          </w14:textFill>
        </w:rPr>
        <w:t>副组长：黄旭慧  县人民政府副县长</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val="0"/>
          <w:bCs w:val="0"/>
          <w:color w:val="000000" w:themeColor="text1"/>
          <w14:textFill>
            <w14:solidFill>
              <w14:schemeClr w14:val="tx1"/>
            </w14:solidFill>
          </w14:textFill>
        </w:rPr>
        <w:t>成  员：</w:t>
      </w:r>
      <w:r>
        <w:rPr>
          <w:rFonts w:hint="default" w:ascii="Times New Roman" w:hAnsi="Times New Roman" w:cs="Times New Roman"/>
          <w:color w:val="000000" w:themeColor="text1"/>
          <w:lang w:eastAsia="zh-CN"/>
          <w14:textFill>
            <w14:solidFill>
              <w14:schemeClr w14:val="tx1"/>
            </w14:solidFill>
          </w14:textFill>
        </w:rPr>
        <w:t>柯婷婷</w:t>
      </w:r>
      <w:r>
        <w:rPr>
          <w:rFonts w:hint="default" w:ascii="Times New Roman" w:hAnsi="Times New Roman" w:cs="Times New Roman"/>
          <w:color w:val="000000" w:themeColor="text1"/>
          <w14:textFill>
            <w14:solidFill>
              <w14:schemeClr w14:val="tx1"/>
            </w14:solidFill>
          </w14:textFill>
        </w:rPr>
        <w:t xml:space="preserve">  </w:t>
      </w:r>
      <w:r>
        <w:rPr>
          <w:rFonts w:hint="default" w:ascii="Times New Roman" w:hAnsi="Times New Roman" w:cs="Times New Roman"/>
          <w:color w:val="000000" w:themeColor="text1"/>
          <w:lang w:eastAsia="zh-CN"/>
          <w14:textFill>
            <w14:solidFill>
              <w14:schemeClr w14:val="tx1"/>
            </w14:solidFill>
          </w14:textFill>
        </w:rPr>
        <w:t>县委办副</w:t>
      </w:r>
      <w:r>
        <w:rPr>
          <w:rFonts w:hint="default" w:ascii="Times New Roman" w:hAnsi="Times New Roman" w:cs="Times New Roman"/>
          <w:color w:val="000000" w:themeColor="text1"/>
          <w14:textFill>
            <w14:solidFill>
              <w14:schemeClr w14:val="tx1"/>
            </w14:solidFill>
          </w14:textFill>
        </w:rPr>
        <w:t>主任</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 xml:space="preserve">        刘  慧  县政府办副主任</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 xml:space="preserve">        </w:t>
      </w:r>
      <w:r>
        <w:rPr>
          <w:rFonts w:hint="default" w:ascii="Times New Roman" w:hAnsi="Times New Roman" w:cs="Times New Roman"/>
          <w:color w:val="000000" w:themeColor="text1"/>
          <w:lang w:eastAsia="zh-CN"/>
          <w14:textFill>
            <w14:solidFill>
              <w14:schemeClr w14:val="tx1"/>
            </w14:solidFill>
          </w14:textFill>
        </w:rPr>
        <w:t>陈可春</w:t>
      </w:r>
      <w:r>
        <w:rPr>
          <w:rFonts w:hint="default" w:ascii="Times New Roman" w:hAnsi="Times New Roman" w:cs="Times New Roman"/>
          <w:color w:val="000000" w:themeColor="text1"/>
          <w:lang w:val="en-US" w:eastAsia="zh-CN"/>
          <w14:textFill>
            <w14:solidFill>
              <w14:schemeClr w14:val="tx1"/>
            </w14:solidFill>
          </w14:textFill>
        </w:rPr>
        <w:t xml:space="preserve">  县农业农村局局长</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 xml:space="preserve">        </w:t>
      </w:r>
      <w:r>
        <w:rPr>
          <w:rFonts w:hint="default" w:ascii="Times New Roman" w:hAnsi="Times New Roman" w:cs="Times New Roman"/>
          <w:color w:val="000000" w:themeColor="text1"/>
          <w:lang w:eastAsia="zh-CN"/>
          <w14:textFill>
            <w14:solidFill>
              <w14:schemeClr w14:val="tx1"/>
            </w14:solidFill>
          </w14:textFill>
        </w:rPr>
        <w:t>吴雪涛</w:t>
      </w:r>
      <w:r>
        <w:rPr>
          <w:rFonts w:hint="default" w:ascii="Times New Roman" w:hAnsi="Times New Roman"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县财政局</w:t>
      </w:r>
      <w:r>
        <w:rPr>
          <w:rFonts w:hint="default" w:ascii="Times New Roman" w:hAnsi="Times New Roman" w:cs="Times New Roman"/>
          <w:color w:val="000000" w:themeColor="text1"/>
          <w:lang w:eastAsia="zh-CN"/>
          <w14:textFill>
            <w14:solidFill>
              <w14:schemeClr w14:val="tx1"/>
            </w14:solidFill>
          </w14:textFill>
        </w:rPr>
        <w:t>副</w:t>
      </w:r>
      <w:r>
        <w:rPr>
          <w:rFonts w:hint="default" w:ascii="Times New Roman" w:hAnsi="Times New Roman" w:cs="Times New Roman"/>
          <w:color w:val="000000" w:themeColor="text1"/>
          <w14:textFill>
            <w14:solidFill>
              <w14:schemeClr w14:val="tx1"/>
            </w14:solidFill>
          </w14:textFill>
        </w:rPr>
        <w:t>局长</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29"/>
          <w:szCs w:val="29"/>
          <w:shd w:val="clear" w:fill="FFFFFF"/>
          <w14:textFill>
            <w14:solidFill>
              <w14:schemeClr w14:val="tx1"/>
            </w14:solidFill>
          </w14:textFill>
        </w:rPr>
        <w:t xml:space="preserve"> </w:t>
      </w:r>
      <w:r>
        <w:rPr>
          <w:rFonts w:hint="default" w:ascii="Times New Roman" w:hAnsi="Times New Roman" w:cs="Times New Roman"/>
          <w:color w:val="000000" w:themeColor="text1"/>
          <w:lang w:val="en-US" w:eastAsia="zh-CN"/>
          <w14:textFill>
            <w14:solidFill>
              <w14:schemeClr w14:val="tx1"/>
            </w14:solidFill>
          </w14:textFill>
        </w:rPr>
        <w:t>郭建强</w:t>
      </w:r>
      <w:r>
        <w:rPr>
          <w:rFonts w:hint="default" w:ascii="Times New Roman" w:hAnsi="Times New Roman" w:eastAsia="仿宋_GB2312" w:cs="Times New Roman"/>
          <w:i w:val="0"/>
          <w:iCs w:val="0"/>
          <w:caps w:val="0"/>
          <w:color w:val="000000" w:themeColor="text1"/>
          <w:spacing w:val="0"/>
          <w:sz w:val="29"/>
          <w:szCs w:val="29"/>
          <w:shd w:val="clear" w:fill="FFFFFF"/>
          <w:lang w:val="en-US" w:eastAsia="zh-CN"/>
          <w14:textFill>
            <w14:solidFill>
              <w14:schemeClr w14:val="tx1"/>
            </w14:solidFill>
          </w14:textFill>
        </w:rPr>
        <w:t xml:space="preserve"> </w:t>
      </w:r>
      <w:r>
        <w:rPr>
          <w:rFonts w:hint="default" w:ascii="Times New Roman" w:hAnsi="Times New Roman"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县自然资源和规划局</w:t>
      </w:r>
      <w:r>
        <w:rPr>
          <w:rFonts w:hint="default" w:ascii="Times New Roman" w:hAnsi="Times New Roman" w:cs="Times New Roman"/>
          <w:color w:val="000000" w:themeColor="text1"/>
          <w:lang w:eastAsia="zh-CN"/>
          <w14:textFill>
            <w14:solidFill>
              <w14:schemeClr w14:val="tx1"/>
            </w14:solidFill>
          </w14:textFill>
        </w:rPr>
        <w:t>副</w:t>
      </w:r>
      <w:r>
        <w:rPr>
          <w:rFonts w:hint="default" w:ascii="Times New Roman" w:hAnsi="Times New Roman" w:cs="Times New Roman"/>
          <w:color w:val="000000" w:themeColor="text1"/>
          <w14:textFill>
            <w14:solidFill>
              <w14:schemeClr w14:val="tx1"/>
            </w14:solidFill>
          </w14:textFill>
        </w:rPr>
        <w:t>局长</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 xml:space="preserve">        罗文敏    县交通局副局长</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 xml:space="preserve">      </w:t>
      </w:r>
      <w:r>
        <w:rPr>
          <w:rFonts w:hint="default" w:ascii="Times New Roman" w:hAnsi="Times New Roman"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 xml:space="preserve"> 韦佳研</w:t>
      </w:r>
      <w:r>
        <w:rPr>
          <w:rFonts w:hint="default" w:ascii="Times New Roman" w:hAnsi="Times New Roman"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县水利局</w:t>
      </w:r>
      <w:r>
        <w:rPr>
          <w:rFonts w:hint="default" w:ascii="Times New Roman" w:hAnsi="Times New Roman" w:cs="Times New Roman"/>
          <w:color w:val="000000" w:themeColor="text1"/>
          <w:lang w:eastAsia="zh-CN"/>
          <w14:textFill>
            <w14:solidFill>
              <w14:schemeClr w14:val="tx1"/>
            </w14:solidFill>
          </w14:textFill>
        </w:rPr>
        <w:t>副</w:t>
      </w:r>
      <w:r>
        <w:rPr>
          <w:rFonts w:hint="default" w:ascii="Times New Roman" w:hAnsi="Times New Roman" w:cs="Times New Roman"/>
          <w:color w:val="000000" w:themeColor="text1"/>
          <w14:textFill>
            <w14:solidFill>
              <w14:schemeClr w14:val="tx1"/>
            </w14:solidFill>
          </w14:textFill>
        </w:rPr>
        <w:t>局长</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 xml:space="preserve">        </w:t>
      </w:r>
      <w:r>
        <w:rPr>
          <w:rFonts w:hint="default" w:ascii="Times New Roman" w:hAnsi="Times New Roman" w:cs="Times New Roman"/>
          <w:color w:val="000000" w:themeColor="text1"/>
          <w:lang w:val="en-US" w:eastAsia="zh-CN"/>
          <w14:textFill>
            <w14:solidFill>
              <w14:schemeClr w14:val="tx1"/>
            </w14:solidFill>
          </w14:textFill>
        </w:rPr>
        <w:t xml:space="preserve">沈峰杰  </w:t>
      </w:r>
      <w:r>
        <w:rPr>
          <w:rFonts w:hint="default" w:ascii="Times New Roman" w:hAnsi="Times New Roman" w:cs="Times New Roman"/>
          <w:color w:val="000000" w:themeColor="text1"/>
          <w14:textFill>
            <w14:solidFill>
              <w14:schemeClr w14:val="tx1"/>
            </w14:solidFill>
          </w14:textFill>
        </w:rPr>
        <w:t>县农业农村局</w:t>
      </w:r>
      <w:r>
        <w:rPr>
          <w:rFonts w:hint="default" w:ascii="Times New Roman" w:hAnsi="Times New Roman" w:cs="Times New Roman"/>
          <w:color w:val="000000" w:themeColor="text1"/>
          <w:lang w:eastAsia="zh-CN"/>
          <w14:textFill>
            <w14:solidFill>
              <w14:schemeClr w14:val="tx1"/>
            </w14:solidFill>
          </w14:textFill>
        </w:rPr>
        <w:t>副</w:t>
      </w:r>
      <w:r>
        <w:rPr>
          <w:rFonts w:hint="default" w:ascii="Times New Roman" w:hAnsi="Times New Roman" w:cs="Times New Roman"/>
          <w:color w:val="000000" w:themeColor="text1"/>
          <w14:textFill>
            <w14:solidFill>
              <w14:schemeClr w14:val="tx1"/>
            </w14:solidFill>
          </w14:textFill>
        </w:rPr>
        <w:t>局长</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 xml:space="preserve">       </w:t>
      </w:r>
      <w:r>
        <w:rPr>
          <w:rFonts w:hint="default" w:ascii="Times New Roman" w:hAnsi="Times New Roman" w:cs="Times New Roman"/>
          <w:color w:val="000000" w:themeColor="text1"/>
          <w:lang w:val="en-US" w:eastAsia="zh-CN"/>
          <w14:textFill>
            <w14:solidFill>
              <w14:schemeClr w14:val="tx1"/>
            </w14:solidFill>
          </w14:textFill>
        </w:rPr>
        <w:t xml:space="preserve"> 韦  腾  </w:t>
      </w:r>
      <w:r>
        <w:rPr>
          <w:rFonts w:hint="default" w:ascii="Times New Roman" w:hAnsi="Times New Roman" w:cs="Times New Roman"/>
          <w:color w:val="000000" w:themeColor="text1"/>
          <w14:textFill>
            <w14:solidFill>
              <w14:schemeClr w14:val="tx1"/>
            </w14:solidFill>
          </w14:textFill>
        </w:rPr>
        <w:t>县林业局</w:t>
      </w:r>
      <w:r>
        <w:rPr>
          <w:rFonts w:hint="default" w:ascii="Times New Roman" w:hAnsi="Times New Roman" w:cs="Times New Roman"/>
          <w:color w:val="000000" w:themeColor="text1"/>
          <w:lang w:eastAsia="zh-CN"/>
          <w14:textFill>
            <w14:solidFill>
              <w14:schemeClr w14:val="tx1"/>
            </w14:solidFill>
          </w14:textFill>
        </w:rPr>
        <w:t>副</w:t>
      </w:r>
      <w:r>
        <w:rPr>
          <w:rFonts w:hint="default" w:ascii="Times New Roman" w:hAnsi="Times New Roman" w:cs="Times New Roman"/>
          <w:color w:val="000000" w:themeColor="text1"/>
          <w14:textFill>
            <w14:solidFill>
              <w14:schemeClr w14:val="tx1"/>
            </w14:solidFill>
          </w14:textFill>
        </w:rPr>
        <w:t>局长</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 xml:space="preserve">        </w:t>
      </w:r>
      <w:r>
        <w:rPr>
          <w:rFonts w:hint="default" w:ascii="Times New Roman" w:hAnsi="Times New Roman" w:cs="Times New Roman"/>
          <w:color w:val="000000" w:themeColor="text1"/>
          <w:lang w:val="en-US" w:eastAsia="zh-CN"/>
          <w14:textFill>
            <w14:solidFill>
              <w14:schemeClr w14:val="tx1"/>
            </w14:solidFill>
          </w14:textFill>
        </w:rPr>
        <w:t xml:space="preserve">段治平  县重点项目建设中心副主任 </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lang w:eastAsia="zh-CN"/>
          <w14:textFill>
            <w14:solidFill>
              <w14:schemeClr w14:val="tx1"/>
            </w14:solidFill>
          </w14:textFill>
        </w:rPr>
        <w:t>韦念荣</w:t>
      </w:r>
      <w:r>
        <w:rPr>
          <w:rFonts w:hint="default" w:ascii="Times New Roman" w:hAnsi="Times New Roman"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cs="Times New Roman"/>
          <w:color w:val="000000" w:themeColor="text1"/>
          <w:sz w:val="32"/>
          <w:szCs w:val="32"/>
          <w14:textFill>
            <w14:solidFill>
              <w14:schemeClr w14:val="tx1"/>
            </w14:solidFill>
          </w14:textFill>
        </w:rPr>
        <w:t>黄冕镇</w:t>
      </w:r>
      <w:r>
        <w:rPr>
          <w:rFonts w:hint="default" w:ascii="Times New Roman" w:hAnsi="Times New Roman" w:cs="Times New Roman"/>
          <w:color w:val="000000" w:themeColor="text1"/>
          <w:sz w:val="32"/>
          <w:szCs w:val="32"/>
          <w:lang w:eastAsia="zh-CN"/>
          <w14:textFill>
            <w14:solidFill>
              <w14:schemeClr w14:val="tx1"/>
            </w14:solidFill>
          </w14:textFill>
        </w:rPr>
        <w:t>副</w:t>
      </w:r>
      <w:r>
        <w:rPr>
          <w:rFonts w:hint="default" w:ascii="Times New Roman" w:hAnsi="Times New Roman" w:cs="Times New Roman"/>
          <w:color w:val="000000" w:themeColor="text1"/>
          <w:sz w:val="32"/>
          <w:szCs w:val="32"/>
          <w14:textFill>
            <w14:solidFill>
              <w14:schemeClr w14:val="tx1"/>
            </w14:solidFill>
          </w14:textFill>
        </w:rPr>
        <w:t>镇长</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 xml:space="preserve">        </w:t>
      </w:r>
      <w:r>
        <w:rPr>
          <w:rFonts w:hint="default" w:ascii="Times New Roman" w:hAnsi="Times New Roman" w:cs="Times New Roman"/>
          <w:color w:val="000000" w:themeColor="text1"/>
          <w:sz w:val="32"/>
          <w:szCs w:val="32"/>
          <w:lang w:val="en-US" w:eastAsia="zh-CN"/>
          <w14:textFill>
            <w14:solidFill>
              <w14:schemeClr w14:val="tx1"/>
            </w14:solidFill>
          </w14:textFill>
        </w:rPr>
        <w:t xml:space="preserve">韦贤佳  </w:t>
      </w:r>
      <w:r>
        <w:rPr>
          <w:rFonts w:hint="default" w:ascii="Times New Roman" w:hAnsi="Times New Roman" w:cs="Times New Roman"/>
          <w:color w:val="000000" w:themeColor="text1"/>
          <w:sz w:val="32"/>
          <w:szCs w:val="32"/>
          <w14:textFill>
            <w14:solidFill>
              <w14:schemeClr w14:val="tx1"/>
            </w14:solidFill>
          </w14:textFill>
        </w:rPr>
        <w:t>平山镇</w:t>
      </w:r>
      <w:r>
        <w:rPr>
          <w:rFonts w:hint="default" w:ascii="Times New Roman" w:hAnsi="Times New Roman" w:cs="Times New Roman"/>
          <w:color w:val="000000" w:themeColor="text1"/>
          <w:sz w:val="32"/>
          <w:szCs w:val="32"/>
          <w:lang w:eastAsia="zh-CN"/>
          <w14:textFill>
            <w14:solidFill>
              <w14:schemeClr w14:val="tx1"/>
            </w14:solidFill>
          </w14:textFill>
        </w:rPr>
        <w:t>副</w:t>
      </w:r>
      <w:r>
        <w:rPr>
          <w:rFonts w:hint="default" w:ascii="Times New Roman" w:hAnsi="Times New Roman" w:cs="Times New Roman"/>
          <w:color w:val="000000" w:themeColor="text1"/>
          <w:sz w:val="32"/>
          <w:szCs w:val="32"/>
          <w14:textFill>
            <w14:solidFill>
              <w14:schemeClr w14:val="tx1"/>
            </w14:solidFill>
          </w14:textFill>
        </w:rPr>
        <w:t>镇长</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 xml:space="preserve">        </w:t>
      </w:r>
      <w:r>
        <w:rPr>
          <w:rFonts w:hint="default" w:ascii="Times New Roman" w:hAnsi="Times New Roman" w:cs="Times New Roman"/>
          <w:color w:val="000000" w:themeColor="text1"/>
          <w:sz w:val="32"/>
          <w:szCs w:val="32"/>
          <w:lang w:val="en-US" w:eastAsia="zh-CN"/>
          <w14:textFill>
            <w14:solidFill>
              <w14:schemeClr w14:val="tx1"/>
            </w14:solidFill>
          </w14:textFill>
        </w:rPr>
        <w:t xml:space="preserve">覃政辉  </w:t>
      </w:r>
      <w:r>
        <w:rPr>
          <w:rFonts w:hint="default" w:ascii="Times New Roman" w:hAnsi="Times New Roman" w:cs="Times New Roman"/>
          <w:color w:val="000000" w:themeColor="text1"/>
          <w:sz w:val="32"/>
          <w:szCs w:val="32"/>
          <w14:textFill>
            <w14:solidFill>
              <w14:schemeClr w14:val="tx1"/>
            </w14:solidFill>
          </w14:textFill>
        </w:rPr>
        <w:t>中渡镇</w:t>
      </w:r>
      <w:r>
        <w:rPr>
          <w:rFonts w:hint="default" w:ascii="Times New Roman" w:hAnsi="Times New Roman" w:cs="Times New Roman"/>
          <w:color w:val="000000" w:themeColor="text1"/>
          <w:sz w:val="32"/>
          <w:szCs w:val="32"/>
          <w:lang w:eastAsia="zh-CN"/>
          <w14:textFill>
            <w14:solidFill>
              <w14:schemeClr w14:val="tx1"/>
            </w14:solidFill>
          </w14:textFill>
        </w:rPr>
        <w:t>副</w:t>
      </w:r>
      <w:r>
        <w:rPr>
          <w:rFonts w:hint="default" w:ascii="Times New Roman" w:hAnsi="Times New Roman" w:cs="Times New Roman"/>
          <w:color w:val="000000" w:themeColor="text1"/>
          <w:sz w:val="32"/>
          <w:szCs w:val="32"/>
          <w14:textFill>
            <w14:solidFill>
              <w14:schemeClr w14:val="tx1"/>
            </w14:solidFill>
          </w14:textFill>
        </w:rPr>
        <w:t>镇长</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 xml:space="preserve">        </w:t>
      </w:r>
      <w:r>
        <w:rPr>
          <w:rFonts w:hint="default" w:ascii="Times New Roman" w:hAnsi="Times New Roman" w:cs="Times New Roman"/>
          <w:color w:val="000000" w:themeColor="text1"/>
          <w:sz w:val="32"/>
          <w:szCs w:val="32"/>
          <w:lang w:val="en-US" w:eastAsia="zh-CN"/>
          <w14:textFill>
            <w14:solidFill>
              <w14:schemeClr w14:val="tx1"/>
            </w14:solidFill>
          </w14:textFill>
        </w:rPr>
        <w:t xml:space="preserve">张  成  </w:t>
      </w:r>
      <w:r>
        <w:rPr>
          <w:rFonts w:hint="default" w:ascii="Times New Roman" w:hAnsi="Times New Roman" w:cs="Times New Roman"/>
          <w:color w:val="000000" w:themeColor="text1"/>
          <w:sz w:val="32"/>
          <w:szCs w:val="32"/>
          <w14:textFill>
            <w14:solidFill>
              <w14:schemeClr w14:val="tx1"/>
            </w14:solidFill>
          </w14:textFill>
        </w:rPr>
        <w:t>江口乡</w:t>
      </w:r>
      <w:r>
        <w:rPr>
          <w:rFonts w:hint="default" w:ascii="Times New Roman" w:hAnsi="Times New Roman" w:cs="Times New Roman"/>
          <w:color w:val="000000" w:themeColor="text1"/>
          <w:sz w:val="32"/>
          <w:szCs w:val="32"/>
          <w:lang w:eastAsia="zh-CN"/>
          <w14:textFill>
            <w14:solidFill>
              <w14:schemeClr w14:val="tx1"/>
            </w14:solidFill>
          </w14:textFill>
        </w:rPr>
        <w:t>副</w:t>
      </w:r>
      <w:r>
        <w:rPr>
          <w:rFonts w:hint="default" w:ascii="Times New Roman" w:hAnsi="Times New Roman" w:cs="Times New Roman"/>
          <w:color w:val="000000" w:themeColor="text1"/>
          <w:sz w:val="32"/>
          <w:szCs w:val="32"/>
          <w14:textFill>
            <w14:solidFill>
              <w14:schemeClr w14:val="tx1"/>
            </w14:solidFill>
          </w14:textFill>
        </w:rPr>
        <w:t>乡长</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 xml:space="preserve">        </w:t>
      </w:r>
      <w:r>
        <w:rPr>
          <w:rFonts w:hint="default" w:ascii="Times New Roman" w:hAnsi="Times New Roman" w:cs="Times New Roman"/>
          <w:color w:val="000000" w:themeColor="text1"/>
          <w:sz w:val="32"/>
          <w:szCs w:val="32"/>
          <w:lang w:val="en-US" w:eastAsia="zh-CN"/>
          <w14:textFill>
            <w14:solidFill>
              <w14:schemeClr w14:val="tx1"/>
            </w14:solidFill>
          </w14:textFill>
        </w:rPr>
        <w:t xml:space="preserve">莫瑞祥  </w:t>
      </w:r>
      <w:r>
        <w:rPr>
          <w:rFonts w:hint="default" w:ascii="Times New Roman" w:hAnsi="Times New Roman" w:cs="Times New Roman"/>
          <w:color w:val="000000" w:themeColor="text1"/>
          <w:sz w:val="32"/>
          <w:szCs w:val="32"/>
          <w14:textFill>
            <w14:solidFill>
              <w14:schemeClr w14:val="tx1"/>
            </w14:solidFill>
          </w14:textFill>
        </w:rPr>
        <w:t>导江乡</w:t>
      </w:r>
      <w:r>
        <w:rPr>
          <w:rFonts w:hint="default" w:ascii="Times New Roman" w:hAnsi="Times New Roman" w:cs="Times New Roman"/>
          <w:color w:val="000000" w:themeColor="text1"/>
          <w:sz w:val="32"/>
          <w:szCs w:val="32"/>
          <w:lang w:eastAsia="zh-CN"/>
          <w14:textFill>
            <w14:solidFill>
              <w14:schemeClr w14:val="tx1"/>
            </w14:solidFill>
          </w14:textFill>
        </w:rPr>
        <w:t>副</w:t>
      </w:r>
      <w:r>
        <w:rPr>
          <w:rFonts w:hint="default" w:ascii="Times New Roman" w:hAnsi="Times New Roman" w:cs="Times New Roman"/>
          <w:color w:val="000000" w:themeColor="text1"/>
          <w:sz w:val="32"/>
          <w:szCs w:val="32"/>
          <w14:textFill>
            <w14:solidFill>
              <w14:schemeClr w14:val="tx1"/>
            </w14:solidFill>
          </w14:textFill>
        </w:rPr>
        <w:t>乡长</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 xml:space="preserve">        </w:t>
      </w:r>
      <w:r>
        <w:rPr>
          <w:rFonts w:hint="default" w:ascii="Times New Roman" w:hAnsi="Times New Roman" w:cs="Times New Roman"/>
          <w:color w:val="000000" w:themeColor="text1"/>
          <w:sz w:val="32"/>
          <w:szCs w:val="32"/>
          <w:lang w:val="en-US" w:eastAsia="zh-CN"/>
          <w14:textFill>
            <w14:solidFill>
              <w14:schemeClr w14:val="tx1"/>
            </w14:solidFill>
          </w14:textFill>
        </w:rPr>
        <w:t xml:space="preserve">刘振强  </w:t>
      </w:r>
      <w:r>
        <w:rPr>
          <w:rFonts w:hint="default" w:ascii="Times New Roman" w:hAnsi="Times New Roman" w:cs="Times New Roman"/>
          <w:color w:val="000000" w:themeColor="text1"/>
          <w:sz w:val="32"/>
          <w:szCs w:val="32"/>
          <w14:textFill>
            <w14:solidFill>
              <w14:schemeClr w14:val="tx1"/>
            </w14:solidFill>
          </w14:textFill>
        </w:rPr>
        <w:t>寨沙镇</w:t>
      </w:r>
      <w:r>
        <w:rPr>
          <w:rFonts w:hint="default" w:ascii="Times New Roman" w:hAnsi="Times New Roman" w:cs="Times New Roman"/>
          <w:color w:val="000000" w:themeColor="text1"/>
          <w:sz w:val="32"/>
          <w:szCs w:val="32"/>
          <w:lang w:eastAsia="zh-CN"/>
          <w14:textFill>
            <w14:solidFill>
              <w14:schemeClr w14:val="tx1"/>
            </w14:solidFill>
          </w14:textFill>
        </w:rPr>
        <w:t>副</w:t>
      </w:r>
      <w:r>
        <w:rPr>
          <w:rFonts w:hint="default" w:ascii="Times New Roman" w:hAnsi="Times New Roman" w:cs="Times New Roman"/>
          <w:color w:val="000000" w:themeColor="text1"/>
          <w:sz w:val="32"/>
          <w:szCs w:val="32"/>
          <w14:textFill>
            <w14:solidFill>
              <w14:schemeClr w14:val="tx1"/>
            </w14:solidFill>
          </w14:textFill>
        </w:rPr>
        <w:t>镇长</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 xml:space="preserve">        </w:t>
      </w:r>
      <w:r>
        <w:rPr>
          <w:rFonts w:hint="default" w:ascii="Times New Roman" w:hAnsi="Times New Roman" w:cs="Times New Roman"/>
          <w:color w:val="000000" w:themeColor="text1"/>
          <w:sz w:val="32"/>
          <w:szCs w:val="32"/>
          <w:lang w:val="en-US" w:eastAsia="zh-CN"/>
          <w14:textFill>
            <w14:solidFill>
              <w14:schemeClr w14:val="tx1"/>
            </w14:solidFill>
          </w14:textFill>
        </w:rPr>
        <w:t xml:space="preserve">廖宏俊  </w:t>
      </w:r>
      <w:r>
        <w:rPr>
          <w:rFonts w:hint="default" w:ascii="Times New Roman" w:hAnsi="Times New Roman" w:cs="Times New Roman"/>
          <w:color w:val="000000" w:themeColor="text1"/>
          <w:sz w:val="32"/>
          <w:szCs w:val="32"/>
          <w14:textFill>
            <w14:solidFill>
              <w14:schemeClr w14:val="tx1"/>
            </w14:solidFill>
          </w14:textFill>
        </w:rPr>
        <w:t>四排镇</w:t>
      </w:r>
      <w:r>
        <w:rPr>
          <w:rFonts w:hint="default" w:ascii="Times New Roman" w:hAnsi="Times New Roman" w:cs="Times New Roman"/>
          <w:color w:val="000000" w:themeColor="text1"/>
          <w:sz w:val="32"/>
          <w:szCs w:val="32"/>
          <w:lang w:eastAsia="zh-CN"/>
          <w14:textFill>
            <w14:solidFill>
              <w14:schemeClr w14:val="tx1"/>
            </w14:solidFill>
          </w14:textFill>
        </w:rPr>
        <w:t>副</w:t>
      </w:r>
      <w:r>
        <w:rPr>
          <w:rFonts w:hint="default" w:ascii="Times New Roman" w:hAnsi="Times New Roman" w:cs="Times New Roman"/>
          <w:color w:val="000000" w:themeColor="text1"/>
          <w:sz w:val="32"/>
          <w:szCs w:val="32"/>
          <w14:textFill>
            <w14:solidFill>
              <w14:schemeClr w14:val="tx1"/>
            </w14:solidFill>
          </w14:textFill>
        </w:rPr>
        <w:t>镇长</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 xml:space="preserve">        </w:t>
      </w:r>
      <w:r>
        <w:rPr>
          <w:rFonts w:hint="default" w:ascii="Times New Roman" w:hAnsi="Times New Roman" w:cs="Times New Roman"/>
          <w:color w:val="000000" w:themeColor="text1"/>
          <w:sz w:val="32"/>
          <w:szCs w:val="32"/>
          <w:lang w:val="en-US" w:eastAsia="zh-CN"/>
          <w14:textFill>
            <w14:solidFill>
              <w14:schemeClr w14:val="tx1"/>
            </w14:solidFill>
          </w14:textFill>
        </w:rPr>
        <w:t xml:space="preserve">曾茂林  </w:t>
      </w:r>
      <w:r>
        <w:rPr>
          <w:rFonts w:hint="default" w:ascii="Times New Roman" w:hAnsi="Times New Roman" w:cs="Times New Roman"/>
          <w:color w:val="000000" w:themeColor="text1"/>
          <w:sz w:val="32"/>
          <w:szCs w:val="32"/>
          <w14:textFill>
            <w14:solidFill>
              <w14:schemeClr w14:val="tx1"/>
            </w14:solidFill>
          </w14:textFill>
        </w:rPr>
        <w:t>拉沟乡</w:t>
      </w:r>
      <w:r>
        <w:rPr>
          <w:rFonts w:hint="default" w:ascii="Times New Roman" w:hAnsi="Times New Roman" w:cs="Times New Roman"/>
          <w:color w:val="000000" w:themeColor="text1"/>
          <w:sz w:val="32"/>
          <w:szCs w:val="32"/>
          <w:lang w:eastAsia="zh-CN"/>
          <w14:textFill>
            <w14:solidFill>
              <w14:schemeClr w14:val="tx1"/>
            </w14:solidFill>
          </w14:textFill>
        </w:rPr>
        <w:t>副</w:t>
      </w:r>
      <w:r>
        <w:rPr>
          <w:rFonts w:hint="default" w:ascii="Times New Roman" w:hAnsi="Times New Roman" w:cs="Times New Roman"/>
          <w:color w:val="000000" w:themeColor="text1"/>
          <w:sz w:val="32"/>
          <w:szCs w:val="32"/>
          <w14:textFill>
            <w14:solidFill>
              <w14:schemeClr w14:val="tx1"/>
            </w14:solidFill>
          </w14:textFill>
        </w:rPr>
        <w:t>乡长</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 xml:space="preserve">        </w:t>
      </w:r>
      <w:r>
        <w:rPr>
          <w:rFonts w:hint="default" w:ascii="Times New Roman" w:hAnsi="Times New Roman" w:cs="Times New Roman"/>
          <w:color w:val="000000" w:themeColor="text1"/>
          <w:sz w:val="32"/>
          <w:szCs w:val="32"/>
          <w:lang w:val="en-US" w:eastAsia="zh-CN"/>
          <w14:textFill>
            <w14:solidFill>
              <w14:schemeClr w14:val="tx1"/>
            </w14:solidFill>
          </w14:textFill>
        </w:rPr>
        <w:t xml:space="preserve">罗善荣  </w:t>
      </w:r>
      <w:r>
        <w:rPr>
          <w:rFonts w:hint="default" w:ascii="Times New Roman" w:hAnsi="Times New Roman" w:cs="Times New Roman"/>
          <w:color w:val="000000" w:themeColor="text1"/>
          <w:sz w:val="32"/>
          <w:szCs w:val="32"/>
          <w14:textFill>
            <w14:solidFill>
              <w14:schemeClr w14:val="tx1"/>
            </w14:solidFill>
          </w14:textFill>
        </w:rPr>
        <w:t>鹿寨镇</w:t>
      </w:r>
      <w:r>
        <w:rPr>
          <w:rFonts w:hint="default" w:ascii="Times New Roman" w:hAnsi="Times New Roman" w:cs="Times New Roman"/>
          <w:color w:val="000000" w:themeColor="text1"/>
          <w:sz w:val="32"/>
          <w:szCs w:val="32"/>
          <w:lang w:eastAsia="zh-CN"/>
          <w14:textFill>
            <w14:solidFill>
              <w14:schemeClr w14:val="tx1"/>
            </w14:solidFill>
          </w14:textFill>
        </w:rPr>
        <w:t>副</w:t>
      </w:r>
      <w:r>
        <w:rPr>
          <w:rFonts w:hint="default" w:ascii="Times New Roman" w:hAnsi="Times New Roman" w:cs="Times New Roman"/>
          <w:color w:val="000000" w:themeColor="text1"/>
          <w:sz w:val="32"/>
          <w:szCs w:val="32"/>
          <w14:textFill>
            <w14:solidFill>
              <w14:schemeClr w14:val="tx1"/>
            </w14:solidFill>
          </w14:textFill>
        </w:rPr>
        <w:t>镇长</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领导小组下设办公室，具体负责鹿寨蜜橙广西特色农产品优势区项目的规划方向把握及建设项目的管理和协调工作，办公室设在县农业农村局，办公室主任由县农业农村局局长担任。</w:t>
      </w:r>
    </w:p>
    <w:p>
      <w:pPr>
        <w:pStyle w:val="4"/>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hint="default" w:ascii="Times New Roman" w:hAnsi="Times New Roman" w:eastAsia="楷体_GB2312" w:cs="Times New Roman"/>
          <w:color w:val="000000" w:themeColor="text1"/>
          <w14:textFill>
            <w14:solidFill>
              <w14:schemeClr w14:val="tx1"/>
            </w14:solidFill>
          </w14:textFill>
        </w:rPr>
      </w:pPr>
      <w:bookmarkStart w:id="28" w:name="_Toc128387448"/>
      <w:r>
        <w:rPr>
          <w:rFonts w:hint="default" w:ascii="Times New Roman" w:hAnsi="Times New Roman" w:eastAsia="楷体_GB2312" w:cs="Times New Roman"/>
          <w:color w:val="000000" w:themeColor="text1"/>
          <w14:textFill>
            <w14:solidFill>
              <w14:schemeClr w14:val="tx1"/>
            </w14:solidFill>
          </w14:textFill>
        </w:rPr>
        <w:t>（二）加强组织领导</w:t>
      </w:r>
      <w:bookmarkEnd w:id="28"/>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乡镇</w:t>
      </w:r>
      <w:r>
        <w:rPr>
          <w:rFonts w:hint="default" w:ascii="Times New Roman" w:hAnsi="Times New Roman" w:cs="Times New Roman"/>
          <w:color w:val="000000" w:themeColor="text1"/>
          <w:lang w:eastAsia="zh-CN"/>
          <w14:textFill>
            <w14:solidFill>
              <w14:schemeClr w14:val="tx1"/>
            </w14:solidFill>
          </w14:textFill>
        </w:rPr>
        <w:t>人民</w:t>
      </w:r>
      <w:r>
        <w:rPr>
          <w:rFonts w:hint="default" w:ascii="Times New Roman" w:hAnsi="Times New Roman" w:cs="Times New Roman"/>
          <w:color w:val="000000" w:themeColor="text1"/>
          <w14:textFill>
            <w14:solidFill>
              <w14:schemeClr w14:val="tx1"/>
            </w14:solidFill>
          </w14:textFill>
        </w:rPr>
        <w:t>政府</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各有关部门要按照职责分工共同推进鹿寨蜜橙广西特色农产品优势区建设工作，将鹿寨蜜橙广西特色农产品优势区的品牌建设、绿色认证工作纳入重要工作日程，积极构建</w:t>
      </w:r>
      <w:r>
        <w:rPr>
          <w:rFonts w:hint="eastAsia"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政府推动、企业主动、社会促动</w:t>
      </w:r>
      <w:r>
        <w:rPr>
          <w:rFonts w:hint="eastAsia"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的特色农产品优势区建设长效机制。</w:t>
      </w:r>
    </w:p>
    <w:p>
      <w:pPr>
        <w:pStyle w:val="4"/>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hint="default" w:ascii="Times New Roman" w:hAnsi="Times New Roman" w:eastAsia="楷体_GB2312" w:cs="Times New Roman"/>
          <w:color w:val="000000" w:themeColor="text1"/>
          <w14:textFill>
            <w14:solidFill>
              <w14:schemeClr w14:val="tx1"/>
            </w14:solidFill>
          </w14:textFill>
        </w:rPr>
      </w:pPr>
      <w:bookmarkStart w:id="29" w:name="_Toc128387449"/>
      <w:r>
        <w:rPr>
          <w:rFonts w:hint="default" w:ascii="Times New Roman" w:hAnsi="Times New Roman" w:eastAsia="楷体_GB2312" w:cs="Times New Roman"/>
          <w:color w:val="000000" w:themeColor="text1"/>
          <w14:textFill>
            <w14:solidFill>
              <w14:schemeClr w14:val="tx1"/>
            </w14:solidFill>
          </w14:textFill>
        </w:rPr>
        <w:t>（三）建立考核体系</w:t>
      </w:r>
      <w:bookmarkEnd w:id="29"/>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明确职责任务和工作分工，制定工作计划和方案，建立鹿寨蜜橙优势产业推进工作绩效评价考核体系，将优势区项目推进进度与领导小组成员的绩效考评挂钩，建立考评制度，强化对结构优化、资源节约、环境保护和产业建设目标等目标任务考核。</w:t>
      </w:r>
    </w:p>
    <w:p>
      <w:pPr>
        <w:pStyle w:val="4"/>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hint="default" w:ascii="Times New Roman" w:hAnsi="Times New Roman" w:eastAsia="楷体_GB2312" w:cs="Times New Roman"/>
          <w:color w:val="000000" w:themeColor="text1"/>
          <w14:textFill>
            <w14:solidFill>
              <w14:schemeClr w14:val="tx1"/>
            </w14:solidFill>
          </w14:textFill>
        </w:rPr>
      </w:pPr>
      <w:bookmarkStart w:id="30" w:name="_Toc128387450"/>
      <w:r>
        <w:rPr>
          <w:rFonts w:hint="default" w:ascii="Times New Roman" w:hAnsi="Times New Roman" w:eastAsia="楷体_GB2312" w:cs="Times New Roman"/>
          <w:color w:val="000000" w:themeColor="text1"/>
          <w14:textFill>
            <w14:solidFill>
              <w14:schemeClr w14:val="tx1"/>
            </w14:solidFill>
          </w14:textFill>
        </w:rPr>
        <w:t>（四）完善资金保障</w:t>
      </w:r>
      <w:bookmarkEnd w:id="30"/>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建立完善优势区财政专项资金的绩效评价体系，由</w:t>
      </w:r>
      <w:r>
        <w:rPr>
          <w:rFonts w:hint="default" w:ascii="Times New Roman" w:hAnsi="Times New Roman" w:cs="Times New Roman"/>
          <w:color w:val="000000" w:themeColor="text1"/>
          <w:lang w:eastAsia="zh-CN"/>
          <w14:textFill>
            <w14:solidFill>
              <w14:schemeClr w14:val="tx1"/>
            </w14:solidFill>
          </w14:textFill>
        </w:rPr>
        <w:t>县</w:t>
      </w:r>
      <w:r>
        <w:rPr>
          <w:rFonts w:hint="default" w:ascii="Times New Roman" w:hAnsi="Times New Roman" w:cs="Times New Roman"/>
          <w:color w:val="000000" w:themeColor="text1"/>
          <w14:textFill>
            <w14:solidFill>
              <w14:schemeClr w14:val="tx1"/>
            </w14:solidFill>
          </w14:textFill>
        </w:rPr>
        <w:t>农业</w:t>
      </w:r>
      <w:r>
        <w:rPr>
          <w:rFonts w:hint="default" w:ascii="Times New Roman" w:hAnsi="Times New Roman" w:cs="Times New Roman"/>
          <w:color w:val="000000" w:themeColor="text1"/>
          <w:lang w:eastAsia="zh-CN"/>
          <w14:textFill>
            <w14:solidFill>
              <w14:schemeClr w14:val="tx1"/>
            </w14:solidFill>
          </w14:textFill>
        </w:rPr>
        <w:t>农村局</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lang w:eastAsia="zh-CN"/>
          <w14:textFill>
            <w14:solidFill>
              <w14:schemeClr w14:val="tx1"/>
            </w14:solidFill>
          </w14:textFill>
        </w:rPr>
        <w:t>县</w:t>
      </w:r>
      <w:r>
        <w:rPr>
          <w:rFonts w:hint="default" w:ascii="Times New Roman" w:hAnsi="Times New Roman" w:cs="Times New Roman"/>
          <w:color w:val="000000" w:themeColor="text1"/>
          <w14:textFill>
            <w14:solidFill>
              <w14:schemeClr w14:val="tx1"/>
            </w14:solidFill>
          </w14:textFill>
        </w:rPr>
        <w:t>财政</w:t>
      </w:r>
      <w:r>
        <w:rPr>
          <w:rFonts w:hint="default" w:ascii="Times New Roman" w:hAnsi="Times New Roman" w:cs="Times New Roman"/>
          <w:color w:val="000000" w:themeColor="text1"/>
          <w:lang w:eastAsia="zh-CN"/>
          <w14:textFill>
            <w14:solidFill>
              <w14:schemeClr w14:val="tx1"/>
            </w14:solidFill>
          </w14:textFill>
        </w:rPr>
        <w:t>局</w:t>
      </w:r>
      <w:r>
        <w:rPr>
          <w:rFonts w:hint="default" w:ascii="Times New Roman" w:hAnsi="Times New Roman" w:cs="Times New Roman"/>
          <w:color w:val="000000" w:themeColor="text1"/>
          <w14:textFill>
            <w14:solidFill>
              <w14:schemeClr w14:val="tx1"/>
            </w14:solidFill>
          </w14:textFill>
        </w:rPr>
        <w:t>等部门联合起草《优势区资金使用管理办法》，对项目建设推进、财政资金使用情况进行监管及绩效评价，保证资金严格按既定方案使用、规范合理支出。</w:t>
      </w:r>
    </w:p>
    <w:p>
      <w:pPr>
        <w:pStyle w:val="4"/>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hint="default" w:ascii="Times New Roman" w:hAnsi="Times New Roman" w:eastAsia="楷体_GB2312" w:cs="Times New Roman"/>
          <w:color w:val="000000" w:themeColor="text1"/>
          <w14:textFill>
            <w14:solidFill>
              <w14:schemeClr w14:val="tx1"/>
            </w14:solidFill>
          </w14:textFill>
        </w:rPr>
      </w:pPr>
      <w:bookmarkStart w:id="31" w:name="_Toc128387451"/>
      <w:r>
        <w:rPr>
          <w:rFonts w:hint="default" w:ascii="Times New Roman" w:hAnsi="Times New Roman" w:eastAsia="楷体_GB2312" w:cs="Times New Roman"/>
          <w:color w:val="000000" w:themeColor="text1"/>
          <w14:textFill>
            <w14:solidFill>
              <w14:schemeClr w14:val="tx1"/>
            </w14:solidFill>
          </w14:textFill>
        </w:rPr>
        <w:t>（五）扩大宣传力度</w:t>
      </w:r>
      <w:bookmarkEnd w:id="31"/>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充分利用报纸、广播、电视、新媒体等平台，从主体带动到农户参与、从种植到产品加工，从资金投入到要素保障，从分享红利到增收致富，多渠道、多层次、多视角宣传优势区建设的经验做法，展现优势区创建亮点和成效，动员社会群众参与优势区建设。</w:t>
      </w:r>
      <w:r>
        <w:rPr>
          <w:rFonts w:hint="default" w:ascii="Times New Roman" w:hAnsi="Times New Roman" w:cs="Times New Roman"/>
          <w:color w:val="000000" w:themeColor="text1"/>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cs="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after="0" w:line="580" w:lineRule="exact"/>
        <w:ind w:left="0" w:leftChars="0" w:firstLine="0" w:firstLineChars="0"/>
        <w:textAlignment w:val="auto"/>
        <w:rPr>
          <w:rFonts w:hint="default" w:ascii="Times New Roman" w:hAnsi="Times New Roman" w:eastAsia="黑体" w:cs="Times New Roman"/>
          <w:color w:val="000000" w:themeColor="text1"/>
          <w:sz w:val="32"/>
          <w:szCs w:val="32"/>
          <w:lang w:eastAsia="zh-CN"/>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公开方式：主动公开</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default" w:ascii="Times New Roman" w:hAnsi="Times New Roman" w:eastAsia="仿宋_GB2312" w:cs="Times New Roman"/>
          <w:color w:val="000000" w:themeColor="text1"/>
          <w:sz w:val="32"/>
          <w:szCs w:val="32"/>
          <w:u w:val="single"/>
          <w14:textFill>
            <w14:solidFill>
              <w14:schemeClr w14:val="tx1"/>
            </w14:solidFill>
          </w14:textFill>
        </w:rPr>
      </w:pPr>
      <w:r>
        <w:rPr>
          <w:rFonts w:hint="default" w:ascii="Times New Roman" w:hAnsi="Times New Roman" w:eastAsia="黑体"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cs="Times New Roman"/>
          <w:color w:val="000000" w:themeColor="text1"/>
          <w:u w:val="single"/>
          <w14:textFill>
            <w14:solidFill>
              <w14:schemeClr w14:val="tx1"/>
            </w14:solidFill>
          </w14:textFill>
        </w:rPr>
        <w:t xml:space="preserve">                                </w:t>
      </w:r>
      <w:r>
        <w:rPr>
          <w:rFonts w:hint="default" w:ascii="Times New Roman" w:hAnsi="Times New Roman" w:cs="Times New Roman"/>
          <w:color w:val="000000" w:themeColor="text1"/>
          <w:u w:val="single"/>
          <w:lang w:val="en-US" w:eastAsia="zh-CN"/>
          <w14:textFill>
            <w14:solidFill>
              <w14:schemeClr w14:val="tx1"/>
            </w14:solidFill>
          </w14:textFill>
        </w:rPr>
        <w:t xml:space="preserve">           </w:t>
      </w:r>
      <w:r>
        <w:rPr>
          <w:rFonts w:hint="default" w:ascii="Times New Roman" w:hAnsi="Times New Roman" w:cs="Times New Roman"/>
          <w:color w:val="000000" w:themeColor="text1"/>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u w:val="single"/>
          <w14:textFill>
            <w14:solidFill>
              <w14:schemeClr w14:val="tx1"/>
            </w14:solidFill>
          </w14:textFill>
        </w:rPr>
        <w:t xml:space="preserve">鹿寨县人民政府办公室     </w:t>
      </w:r>
      <w:r>
        <w:rPr>
          <w:rFonts w:hint="default" w:ascii="Times New Roman" w:hAnsi="Times New Roman" w:eastAsia="仿宋_GB2312"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u w:val="single"/>
          <w:lang w:val="en-US" w:eastAsia="zh-CN"/>
          <w14:textFill>
            <w14:solidFill>
              <w14:schemeClr w14:val="tx1"/>
            </w14:solidFill>
          </w14:textFill>
        </w:rPr>
        <w:t xml:space="preserve"> </w:t>
      </w:r>
      <w:r>
        <w:rPr>
          <w:rFonts w:hint="eastAsia" w:ascii="Times New Roman" w:hAnsi="Times New Roman"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u w:val="single"/>
          <w:lang w:val="en-US" w:eastAsia="zh-CN"/>
          <w14:textFill>
            <w14:solidFill>
              <w14:schemeClr w14:val="tx1"/>
            </w14:solidFill>
          </w14:textFill>
        </w:rPr>
        <w:t xml:space="preserve"> </w:t>
      </w:r>
      <w:r>
        <w:rPr>
          <w:rFonts w:hint="eastAsia" w:ascii="Times New Roman" w:hAnsi="Times New Roman"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u w:val="single"/>
          <w14:textFill>
            <w14:solidFill>
              <w14:schemeClr w14:val="tx1"/>
            </w14:solidFill>
          </w14:textFill>
        </w:rPr>
        <w:t xml:space="preserve"> 20</w:t>
      </w:r>
      <w:r>
        <w:rPr>
          <w:rFonts w:hint="default" w:ascii="Times New Roman" w:hAnsi="Times New Roman" w:eastAsia="仿宋_GB2312" w:cs="Times New Roman"/>
          <w:color w:val="000000" w:themeColor="text1"/>
          <w:sz w:val="28"/>
          <w:szCs w:val="28"/>
          <w:u w:val="single"/>
          <w:lang w:val="en-US" w:eastAsia="zh-CN"/>
          <w14:textFill>
            <w14:solidFill>
              <w14:schemeClr w14:val="tx1"/>
            </w14:solidFill>
          </w14:textFill>
        </w:rPr>
        <w:t>23</w:t>
      </w:r>
      <w:r>
        <w:rPr>
          <w:rFonts w:hint="default" w:ascii="Times New Roman" w:hAnsi="Times New Roman" w:eastAsia="仿宋_GB2312" w:cs="Times New Roman"/>
          <w:color w:val="000000" w:themeColor="text1"/>
          <w:sz w:val="28"/>
          <w:szCs w:val="28"/>
          <w:u w:val="single"/>
          <w14:textFill>
            <w14:solidFill>
              <w14:schemeClr w14:val="tx1"/>
            </w14:solidFill>
          </w14:textFill>
        </w:rPr>
        <w:t>年</w:t>
      </w:r>
      <w:r>
        <w:rPr>
          <w:rFonts w:hint="default" w:ascii="Times New Roman" w:hAnsi="Times New Roman" w:cs="Times New Roman"/>
          <w:color w:val="000000" w:themeColor="text1"/>
          <w:sz w:val="28"/>
          <w:szCs w:val="28"/>
          <w:u w:val="single"/>
          <w:lang w:val="en-US" w:eastAsia="zh-CN"/>
          <w14:textFill>
            <w14:solidFill>
              <w14:schemeClr w14:val="tx1"/>
            </w14:solidFill>
          </w14:textFill>
        </w:rPr>
        <w:t>5</w:t>
      </w:r>
      <w:r>
        <w:rPr>
          <w:rFonts w:hint="default" w:ascii="Times New Roman" w:hAnsi="Times New Roman" w:eastAsia="仿宋_GB2312" w:cs="Times New Roman"/>
          <w:color w:val="000000" w:themeColor="text1"/>
          <w:sz w:val="28"/>
          <w:szCs w:val="28"/>
          <w:u w:val="single"/>
          <w14:textFill>
            <w14:solidFill>
              <w14:schemeClr w14:val="tx1"/>
            </w14:solidFill>
          </w14:textFill>
        </w:rPr>
        <w:t>月</w:t>
      </w:r>
      <w:r>
        <w:rPr>
          <w:rFonts w:hint="eastAsia" w:cs="Times New Roman"/>
          <w:color w:val="000000" w:themeColor="text1"/>
          <w:sz w:val="28"/>
          <w:szCs w:val="28"/>
          <w:u w:val="single"/>
          <w:lang w:val="en-US" w:eastAsia="zh-CN"/>
          <w14:textFill>
            <w14:solidFill>
              <w14:schemeClr w14:val="tx1"/>
            </w14:solidFill>
          </w14:textFill>
        </w:rPr>
        <w:t>26</w:t>
      </w:r>
      <w:r>
        <w:rPr>
          <w:rFonts w:hint="default" w:ascii="Times New Roman" w:hAnsi="Times New Roman" w:eastAsia="仿宋_GB2312" w:cs="Times New Roman"/>
          <w:color w:val="000000" w:themeColor="text1"/>
          <w:sz w:val="28"/>
          <w:szCs w:val="28"/>
          <w:u w:val="single"/>
          <w14:textFill>
            <w14:solidFill>
              <w14:schemeClr w14:val="tx1"/>
            </w14:solidFill>
          </w14:textFill>
        </w:rPr>
        <w:t>日印发</w:t>
      </w:r>
      <w:r>
        <w:rPr>
          <w:rFonts w:hint="default" w:ascii="Times New Roman" w:hAnsi="Times New Roman" w:eastAsia="仿宋_GB2312" w:cs="Times New Roman"/>
          <w:color w:val="000000" w:themeColor="text1"/>
          <w:sz w:val="28"/>
          <w:szCs w:val="28"/>
          <w:u w:val="single"/>
          <w:lang w:val="en-US" w:eastAsia="zh-CN"/>
          <w14:textFill>
            <w14:solidFill>
              <w14:schemeClr w14:val="tx1"/>
            </w14:solidFill>
          </w14:textFill>
        </w:rPr>
        <w:t xml:space="preserve">   </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417" w:bottom="1440" w:left="1417" w:header="851" w:footer="992" w:gutter="0"/>
      <w:pgNumType w:fmt="decimal" w:start="1"/>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Light">
    <w:altName w:val="★日文毛笔"/>
    <w:panose1 w:val="00000000000000000000"/>
    <w:charset w:val="00"/>
    <w:family w:val="auto"/>
    <w:pitch w:val="default"/>
    <w:sig w:usb0="00000000" w:usb1="00000000" w:usb2="00000000" w:usb3="00000000" w:csb0="00000000" w:csb1="00000000"/>
  </w:font>
  <w:font w:name="★日文毛笔">
    <w:panose1 w:val="02000609000000000000"/>
    <w:charset w:val="80"/>
    <w:family w:val="auto"/>
    <w:pitch w:val="default"/>
    <w:sig w:usb0="A00002BF" w:usb1="68C7FCFB" w:usb2="00000010" w:usb3="00000000" w:csb0="4002009F" w:csb1="DFD7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0" w:firstLineChars="0"/>
      <w:jc w:val="center"/>
      <w:rPr>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757F92"/>
    <w:multiLevelType w:val="singleLevel"/>
    <w:tmpl w:val="A7757F92"/>
    <w:lvl w:ilvl="0" w:tentative="0">
      <w:start w:val="1"/>
      <w:numFmt w:val="decimal"/>
      <w:suff w:val="space"/>
      <w:lvlText w:val="%1."/>
      <w:lvlJc w:val="left"/>
    </w:lvl>
  </w:abstractNum>
  <w:abstractNum w:abstractNumId="1">
    <w:nsid w:val="EDA0FCF8"/>
    <w:multiLevelType w:val="singleLevel"/>
    <w:tmpl w:val="EDA0FCF8"/>
    <w:lvl w:ilvl="0" w:tentative="0">
      <w:start w:val="1"/>
      <w:numFmt w:val="decimal"/>
      <w:suff w:val="space"/>
      <w:lvlText w:val="%1."/>
      <w:lvlJc w:val="left"/>
    </w:lvl>
  </w:abstractNum>
  <w:abstractNum w:abstractNumId="2">
    <w:nsid w:val="2B9DA52A"/>
    <w:multiLevelType w:val="singleLevel"/>
    <w:tmpl w:val="2B9DA52A"/>
    <w:lvl w:ilvl="0" w:tentative="0">
      <w:start w:val="2"/>
      <w:numFmt w:val="decimal"/>
      <w:suff w:val="space"/>
      <w:lvlText w:val="%1."/>
      <w:lvlJc w:val="left"/>
    </w:lvl>
  </w:abstractNum>
  <w:abstractNum w:abstractNumId="3">
    <w:nsid w:val="31F77C83"/>
    <w:multiLevelType w:val="singleLevel"/>
    <w:tmpl w:val="31F77C83"/>
    <w:lvl w:ilvl="0" w:tentative="0">
      <w:start w:val="3"/>
      <w:numFmt w:val="decimal"/>
      <w:suff w:val="space"/>
      <w:lvlText w:val="%1."/>
      <w:lvlJc w:val="left"/>
    </w:lvl>
  </w:abstractNum>
  <w:abstractNum w:abstractNumId="4">
    <w:nsid w:val="609927EA"/>
    <w:multiLevelType w:val="singleLevel"/>
    <w:tmpl w:val="609927EA"/>
    <w:lvl w:ilvl="0" w:tentative="0">
      <w:start w:val="2"/>
      <w:numFmt w:val="decimal"/>
      <w:suff w:val="space"/>
      <w:lvlText w:val="%1."/>
      <w:lvlJc w:val="left"/>
    </w:lvl>
  </w:abstractNum>
  <w:abstractNum w:abstractNumId="5">
    <w:nsid w:val="746D5480"/>
    <w:multiLevelType w:val="singleLevel"/>
    <w:tmpl w:val="746D5480"/>
    <w:lvl w:ilvl="0" w:tentative="0">
      <w:start w:val="2"/>
      <w:numFmt w:val="decimal"/>
      <w:suff w:val="space"/>
      <w:lvlText w:val="%1."/>
      <w:lvlJc w:val="left"/>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formatting="1" w:enforcement="0"/>
  <w:defaultTabStop w:val="420"/>
  <w:drawingGridHorizontalSpacing w:val="160"/>
  <w:drawingGridVerticalSpacing w:val="43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I2NWMwOWQ5NjgxMjhhNWM2ODhjYmMzZDljYWY2ZTgifQ=="/>
  </w:docVars>
  <w:rsids>
    <w:rsidRoot w:val="00533486"/>
    <w:rsid w:val="00000F6C"/>
    <w:rsid w:val="00001C4D"/>
    <w:rsid w:val="00002230"/>
    <w:rsid w:val="00002A46"/>
    <w:rsid w:val="000033DE"/>
    <w:rsid w:val="00004449"/>
    <w:rsid w:val="000128E4"/>
    <w:rsid w:val="00012CE5"/>
    <w:rsid w:val="00015186"/>
    <w:rsid w:val="00017534"/>
    <w:rsid w:val="00021F2E"/>
    <w:rsid w:val="00022991"/>
    <w:rsid w:val="00022A59"/>
    <w:rsid w:val="0002403E"/>
    <w:rsid w:val="0002735B"/>
    <w:rsid w:val="000274FD"/>
    <w:rsid w:val="000279C5"/>
    <w:rsid w:val="000311E4"/>
    <w:rsid w:val="00033412"/>
    <w:rsid w:val="00033870"/>
    <w:rsid w:val="00033D97"/>
    <w:rsid w:val="000343FE"/>
    <w:rsid w:val="00035DEA"/>
    <w:rsid w:val="00041DC5"/>
    <w:rsid w:val="00043B65"/>
    <w:rsid w:val="00043BFA"/>
    <w:rsid w:val="00045CD2"/>
    <w:rsid w:val="00046228"/>
    <w:rsid w:val="00051587"/>
    <w:rsid w:val="0005187C"/>
    <w:rsid w:val="00052501"/>
    <w:rsid w:val="00052A04"/>
    <w:rsid w:val="000537FB"/>
    <w:rsid w:val="00056294"/>
    <w:rsid w:val="000616AD"/>
    <w:rsid w:val="00062CC4"/>
    <w:rsid w:val="000700C6"/>
    <w:rsid w:val="0007103A"/>
    <w:rsid w:val="00071A96"/>
    <w:rsid w:val="00071C2D"/>
    <w:rsid w:val="00074A34"/>
    <w:rsid w:val="000765AA"/>
    <w:rsid w:val="00077B84"/>
    <w:rsid w:val="00086E85"/>
    <w:rsid w:val="00090883"/>
    <w:rsid w:val="00090983"/>
    <w:rsid w:val="00090B02"/>
    <w:rsid w:val="000949CE"/>
    <w:rsid w:val="00095C49"/>
    <w:rsid w:val="000961B3"/>
    <w:rsid w:val="0009781D"/>
    <w:rsid w:val="00097F4A"/>
    <w:rsid w:val="000A3BD9"/>
    <w:rsid w:val="000A3BEB"/>
    <w:rsid w:val="000A449B"/>
    <w:rsid w:val="000A5BAC"/>
    <w:rsid w:val="000A60A2"/>
    <w:rsid w:val="000A7E8D"/>
    <w:rsid w:val="000B0DD2"/>
    <w:rsid w:val="000B2806"/>
    <w:rsid w:val="000B3F51"/>
    <w:rsid w:val="000B5AE8"/>
    <w:rsid w:val="000B6F5C"/>
    <w:rsid w:val="000B6FDA"/>
    <w:rsid w:val="000B70CC"/>
    <w:rsid w:val="000C0BC2"/>
    <w:rsid w:val="000C189A"/>
    <w:rsid w:val="000C3D84"/>
    <w:rsid w:val="000C7085"/>
    <w:rsid w:val="000C7FD0"/>
    <w:rsid w:val="000D0933"/>
    <w:rsid w:val="000D2B30"/>
    <w:rsid w:val="000D3537"/>
    <w:rsid w:val="000D4C27"/>
    <w:rsid w:val="000E0160"/>
    <w:rsid w:val="000E0FAE"/>
    <w:rsid w:val="000E5969"/>
    <w:rsid w:val="000E65C9"/>
    <w:rsid w:val="000F00F9"/>
    <w:rsid w:val="000F033F"/>
    <w:rsid w:val="000F0F52"/>
    <w:rsid w:val="000F13BC"/>
    <w:rsid w:val="000F22ED"/>
    <w:rsid w:val="000F3582"/>
    <w:rsid w:val="000F5279"/>
    <w:rsid w:val="000F5F87"/>
    <w:rsid w:val="000F7A44"/>
    <w:rsid w:val="00100087"/>
    <w:rsid w:val="001023D4"/>
    <w:rsid w:val="001028E4"/>
    <w:rsid w:val="00103B09"/>
    <w:rsid w:val="00104002"/>
    <w:rsid w:val="00105B25"/>
    <w:rsid w:val="00105F3E"/>
    <w:rsid w:val="00106A40"/>
    <w:rsid w:val="001078AF"/>
    <w:rsid w:val="00110E60"/>
    <w:rsid w:val="001129D3"/>
    <w:rsid w:val="001178C1"/>
    <w:rsid w:val="00117D69"/>
    <w:rsid w:val="00120305"/>
    <w:rsid w:val="00120789"/>
    <w:rsid w:val="00120EA2"/>
    <w:rsid w:val="00121329"/>
    <w:rsid w:val="001214E9"/>
    <w:rsid w:val="00121742"/>
    <w:rsid w:val="00124BB5"/>
    <w:rsid w:val="001302C4"/>
    <w:rsid w:val="00130E41"/>
    <w:rsid w:val="00131533"/>
    <w:rsid w:val="00131E5E"/>
    <w:rsid w:val="001321E6"/>
    <w:rsid w:val="00132448"/>
    <w:rsid w:val="001335A1"/>
    <w:rsid w:val="00133994"/>
    <w:rsid w:val="00136D13"/>
    <w:rsid w:val="00140511"/>
    <w:rsid w:val="00141467"/>
    <w:rsid w:val="00141607"/>
    <w:rsid w:val="001419A0"/>
    <w:rsid w:val="001438BC"/>
    <w:rsid w:val="001453EE"/>
    <w:rsid w:val="00145471"/>
    <w:rsid w:val="00146934"/>
    <w:rsid w:val="001519D2"/>
    <w:rsid w:val="0015277C"/>
    <w:rsid w:val="00153ABA"/>
    <w:rsid w:val="0015637D"/>
    <w:rsid w:val="00156A48"/>
    <w:rsid w:val="00157BAE"/>
    <w:rsid w:val="001622AF"/>
    <w:rsid w:val="00164168"/>
    <w:rsid w:val="001656B0"/>
    <w:rsid w:val="0016593A"/>
    <w:rsid w:val="00165EEC"/>
    <w:rsid w:val="00165F5C"/>
    <w:rsid w:val="001705EA"/>
    <w:rsid w:val="001730AE"/>
    <w:rsid w:val="00181457"/>
    <w:rsid w:val="00181504"/>
    <w:rsid w:val="001830A2"/>
    <w:rsid w:val="00185323"/>
    <w:rsid w:val="00186111"/>
    <w:rsid w:val="00186767"/>
    <w:rsid w:val="00187043"/>
    <w:rsid w:val="00190870"/>
    <w:rsid w:val="00191835"/>
    <w:rsid w:val="0019196E"/>
    <w:rsid w:val="00191BF7"/>
    <w:rsid w:val="001929BF"/>
    <w:rsid w:val="00193FA4"/>
    <w:rsid w:val="0019531C"/>
    <w:rsid w:val="00195B5B"/>
    <w:rsid w:val="00197D51"/>
    <w:rsid w:val="001A0873"/>
    <w:rsid w:val="001A0C16"/>
    <w:rsid w:val="001A120E"/>
    <w:rsid w:val="001A241F"/>
    <w:rsid w:val="001A61F6"/>
    <w:rsid w:val="001A63B1"/>
    <w:rsid w:val="001B1953"/>
    <w:rsid w:val="001B207C"/>
    <w:rsid w:val="001B3FA5"/>
    <w:rsid w:val="001B7953"/>
    <w:rsid w:val="001B7E01"/>
    <w:rsid w:val="001C0508"/>
    <w:rsid w:val="001C2097"/>
    <w:rsid w:val="001C3008"/>
    <w:rsid w:val="001C3823"/>
    <w:rsid w:val="001C60C3"/>
    <w:rsid w:val="001D0B03"/>
    <w:rsid w:val="001D33D4"/>
    <w:rsid w:val="001D6087"/>
    <w:rsid w:val="001D67DB"/>
    <w:rsid w:val="001D6931"/>
    <w:rsid w:val="001E0810"/>
    <w:rsid w:val="001E0FCD"/>
    <w:rsid w:val="001E10C3"/>
    <w:rsid w:val="001E2F91"/>
    <w:rsid w:val="001E3ADB"/>
    <w:rsid w:val="001E3FB3"/>
    <w:rsid w:val="001E5F64"/>
    <w:rsid w:val="001F1B44"/>
    <w:rsid w:val="001F3D69"/>
    <w:rsid w:val="001F4AC1"/>
    <w:rsid w:val="001F585B"/>
    <w:rsid w:val="001F5D90"/>
    <w:rsid w:val="001F5ECB"/>
    <w:rsid w:val="001F6479"/>
    <w:rsid w:val="00200A42"/>
    <w:rsid w:val="002040AF"/>
    <w:rsid w:val="00204B88"/>
    <w:rsid w:val="00204E57"/>
    <w:rsid w:val="0020770C"/>
    <w:rsid w:val="00211744"/>
    <w:rsid w:val="002133A3"/>
    <w:rsid w:val="00213A95"/>
    <w:rsid w:val="00215765"/>
    <w:rsid w:val="002235D2"/>
    <w:rsid w:val="00224248"/>
    <w:rsid w:val="00224482"/>
    <w:rsid w:val="0023053E"/>
    <w:rsid w:val="00230B96"/>
    <w:rsid w:val="002310B0"/>
    <w:rsid w:val="00231AB1"/>
    <w:rsid w:val="00231E02"/>
    <w:rsid w:val="00234116"/>
    <w:rsid w:val="00235B3C"/>
    <w:rsid w:val="002361C1"/>
    <w:rsid w:val="00236F62"/>
    <w:rsid w:val="002370E0"/>
    <w:rsid w:val="00237CA9"/>
    <w:rsid w:val="002400FC"/>
    <w:rsid w:val="00242741"/>
    <w:rsid w:val="002436D2"/>
    <w:rsid w:val="00244355"/>
    <w:rsid w:val="00246A3C"/>
    <w:rsid w:val="00247EF5"/>
    <w:rsid w:val="00250677"/>
    <w:rsid w:val="00254956"/>
    <w:rsid w:val="002553B9"/>
    <w:rsid w:val="002611F8"/>
    <w:rsid w:val="002612EF"/>
    <w:rsid w:val="0026199F"/>
    <w:rsid w:val="0026209E"/>
    <w:rsid w:val="00262BC1"/>
    <w:rsid w:val="0026312D"/>
    <w:rsid w:val="00264339"/>
    <w:rsid w:val="00264536"/>
    <w:rsid w:val="00264DA9"/>
    <w:rsid w:val="0026671B"/>
    <w:rsid w:val="00267BBD"/>
    <w:rsid w:val="00272DF1"/>
    <w:rsid w:val="00274847"/>
    <w:rsid w:val="00275448"/>
    <w:rsid w:val="00275F4F"/>
    <w:rsid w:val="00276717"/>
    <w:rsid w:val="002810B2"/>
    <w:rsid w:val="00282099"/>
    <w:rsid w:val="00283F06"/>
    <w:rsid w:val="0028545D"/>
    <w:rsid w:val="002864C9"/>
    <w:rsid w:val="0028676A"/>
    <w:rsid w:val="00291257"/>
    <w:rsid w:val="00291970"/>
    <w:rsid w:val="002923B8"/>
    <w:rsid w:val="002925CE"/>
    <w:rsid w:val="00292915"/>
    <w:rsid w:val="00292FD8"/>
    <w:rsid w:val="00293092"/>
    <w:rsid w:val="00293639"/>
    <w:rsid w:val="00293887"/>
    <w:rsid w:val="00293985"/>
    <w:rsid w:val="00293C90"/>
    <w:rsid w:val="00295760"/>
    <w:rsid w:val="00295AC4"/>
    <w:rsid w:val="00295D99"/>
    <w:rsid w:val="00296A36"/>
    <w:rsid w:val="00296D11"/>
    <w:rsid w:val="002A278C"/>
    <w:rsid w:val="002A3B01"/>
    <w:rsid w:val="002A4F0F"/>
    <w:rsid w:val="002A5AD4"/>
    <w:rsid w:val="002A6278"/>
    <w:rsid w:val="002A657F"/>
    <w:rsid w:val="002A7872"/>
    <w:rsid w:val="002A78F1"/>
    <w:rsid w:val="002B05DE"/>
    <w:rsid w:val="002B17B9"/>
    <w:rsid w:val="002B2C51"/>
    <w:rsid w:val="002B4376"/>
    <w:rsid w:val="002B4EC8"/>
    <w:rsid w:val="002B6EF6"/>
    <w:rsid w:val="002B733F"/>
    <w:rsid w:val="002B779F"/>
    <w:rsid w:val="002C086A"/>
    <w:rsid w:val="002C09E0"/>
    <w:rsid w:val="002C0C52"/>
    <w:rsid w:val="002C395A"/>
    <w:rsid w:val="002C4A1E"/>
    <w:rsid w:val="002C4E22"/>
    <w:rsid w:val="002C5E84"/>
    <w:rsid w:val="002C68AC"/>
    <w:rsid w:val="002C7004"/>
    <w:rsid w:val="002D1551"/>
    <w:rsid w:val="002D1EC8"/>
    <w:rsid w:val="002D3D1F"/>
    <w:rsid w:val="002D3EDF"/>
    <w:rsid w:val="002D407F"/>
    <w:rsid w:val="002D4448"/>
    <w:rsid w:val="002D4629"/>
    <w:rsid w:val="002D74DE"/>
    <w:rsid w:val="002D7B35"/>
    <w:rsid w:val="002E01AB"/>
    <w:rsid w:val="002E26B7"/>
    <w:rsid w:val="002E466D"/>
    <w:rsid w:val="002F04B5"/>
    <w:rsid w:val="002F0A0A"/>
    <w:rsid w:val="002F0AD4"/>
    <w:rsid w:val="002F13E2"/>
    <w:rsid w:val="002F188B"/>
    <w:rsid w:val="002F6F36"/>
    <w:rsid w:val="002F74E1"/>
    <w:rsid w:val="002F771C"/>
    <w:rsid w:val="002F7A58"/>
    <w:rsid w:val="003009D2"/>
    <w:rsid w:val="003015D2"/>
    <w:rsid w:val="003020DB"/>
    <w:rsid w:val="00302250"/>
    <w:rsid w:val="00302304"/>
    <w:rsid w:val="00302828"/>
    <w:rsid w:val="00302DEB"/>
    <w:rsid w:val="00306A16"/>
    <w:rsid w:val="00306CE1"/>
    <w:rsid w:val="00307283"/>
    <w:rsid w:val="00307D5B"/>
    <w:rsid w:val="00310066"/>
    <w:rsid w:val="00310977"/>
    <w:rsid w:val="0031314E"/>
    <w:rsid w:val="003143AD"/>
    <w:rsid w:val="00316501"/>
    <w:rsid w:val="00317466"/>
    <w:rsid w:val="0032029A"/>
    <w:rsid w:val="003206F8"/>
    <w:rsid w:val="00320BCF"/>
    <w:rsid w:val="00320C45"/>
    <w:rsid w:val="00321185"/>
    <w:rsid w:val="00321A09"/>
    <w:rsid w:val="00322B4B"/>
    <w:rsid w:val="0033021B"/>
    <w:rsid w:val="00331525"/>
    <w:rsid w:val="00333795"/>
    <w:rsid w:val="00333BD6"/>
    <w:rsid w:val="003344FC"/>
    <w:rsid w:val="003368E6"/>
    <w:rsid w:val="003371E4"/>
    <w:rsid w:val="00341F6C"/>
    <w:rsid w:val="0034264C"/>
    <w:rsid w:val="00343F8E"/>
    <w:rsid w:val="003446C4"/>
    <w:rsid w:val="00344E5D"/>
    <w:rsid w:val="0034500E"/>
    <w:rsid w:val="003450AC"/>
    <w:rsid w:val="00346488"/>
    <w:rsid w:val="0035055D"/>
    <w:rsid w:val="003532C1"/>
    <w:rsid w:val="003538E1"/>
    <w:rsid w:val="00354344"/>
    <w:rsid w:val="00356DA3"/>
    <w:rsid w:val="003579BD"/>
    <w:rsid w:val="00360BAE"/>
    <w:rsid w:val="00360FF4"/>
    <w:rsid w:val="003614C9"/>
    <w:rsid w:val="00361AF0"/>
    <w:rsid w:val="003621A9"/>
    <w:rsid w:val="003649EC"/>
    <w:rsid w:val="00370BAD"/>
    <w:rsid w:val="003727BC"/>
    <w:rsid w:val="003729FE"/>
    <w:rsid w:val="00372DB6"/>
    <w:rsid w:val="003765A7"/>
    <w:rsid w:val="00381630"/>
    <w:rsid w:val="00382898"/>
    <w:rsid w:val="00382A53"/>
    <w:rsid w:val="00382C0F"/>
    <w:rsid w:val="003839A3"/>
    <w:rsid w:val="00384F03"/>
    <w:rsid w:val="00393742"/>
    <w:rsid w:val="00393CA1"/>
    <w:rsid w:val="0039456C"/>
    <w:rsid w:val="00395807"/>
    <w:rsid w:val="00397E83"/>
    <w:rsid w:val="00397EF5"/>
    <w:rsid w:val="003A0279"/>
    <w:rsid w:val="003A17C2"/>
    <w:rsid w:val="003A2B1F"/>
    <w:rsid w:val="003A48FE"/>
    <w:rsid w:val="003A4BE9"/>
    <w:rsid w:val="003B0680"/>
    <w:rsid w:val="003B19DE"/>
    <w:rsid w:val="003B2E9F"/>
    <w:rsid w:val="003B3394"/>
    <w:rsid w:val="003B611B"/>
    <w:rsid w:val="003B6744"/>
    <w:rsid w:val="003C22AC"/>
    <w:rsid w:val="003C394A"/>
    <w:rsid w:val="003C47D3"/>
    <w:rsid w:val="003C48D1"/>
    <w:rsid w:val="003C6350"/>
    <w:rsid w:val="003D0F43"/>
    <w:rsid w:val="003D2A92"/>
    <w:rsid w:val="003D3077"/>
    <w:rsid w:val="003D52B4"/>
    <w:rsid w:val="003D7467"/>
    <w:rsid w:val="003E0A09"/>
    <w:rsid w:val="003E0C81"/>
    <w:rsid w:val="003E1CEE"/>
    <w:rsid w:val="003E364A"/>
    <w:rsid w:val="003E3802"/>
    <w:rsid w:val="003E460E"/>
    <w:rsid w:val="003E481C"/>
    <w:rsid w:val="003E4EA1"/>
    <w:rsid w:val="003E5FC5"/>
    <w:rsid w:val="003E6802"/>
    <w:rsid w:val="003E79E8"/>
    <w:rsid w:val="003E7A3A"/>
    <w:rsid w:val="003F4468"/>
    <w:rsid w:val="003F4587"/>
    <w:rsid w:val="003F7EF3"/>
    <w:rsid w:val="00402272"/>
    <w:rsid w:val="004024D2"/>
    <w:rsid w:val="00402EA0"/>
    <w:rsid w:val="00405F93"/>
    <w:rsid w:val="004061C8"/>
    <w:rsid w:val="0040742F"/>
    <w:rsid w:val="00410001"/>
    <w:rsid w:val="00410021"/>
    <w:rsid w:val="00412BD7"/>
    <w:rsid w:val="00413008"/>
    <w:rsid w:val="004135E6"/>
    <w:rsid w:val="00413DA6"/>
    <w:rsid w:val="00421CDE"/>
    <w:rsid w:val="00423D14"/>
    <w:rsid w:val="00424BED"/>
    <w:rsid w:val="00427000"/>
    <w:rsid w:val="0042760B"/>
    <w:rsid w:val="00430932"/>
    <w:rsid w:val="00431C28"/>
    <w:rsid w:val="00432DB7"/>
    <w:rsid w:val="00432F00"/>
    <w:rsid w:val="004340C4"/>
    <w:rsid w:val="004360D6"/>
    <w:rsid w:val="00436778"/>
    <w:rsid w:val="00440438"/>
    <w:rsid w:val="00440E86"/>
    <w:rsid w:val="00441021"/>
    <w:rsid w:val="004412C6"/>
    <w:rsid w:val="00441988"/>
    <w:rsid w:val="00442A19"/>
    <w:rsid w:val="00442DF6"/>
    <w:rsid w:val="004433C9"/>
    <w:rsid w:val="004437C2"/>
    <w:rsid w:val="00445203"/>
    <w:rsid w:val="0044534A"/>
    <w:rsid w:val="0044683E"/>
    <w:rsid w:val="00446AA3"/>
    <w:rsid w:val="00455CEE"/>
    <w:rsid w:val="00456B29"/>
    <w:rsid w:val="004570E2"/>
    <w:rsid w:val="00457F16"/>
    <w:rsid w:val="004615D7"/>
    <w:rsid w:val="00462218"/>
    <w:rsid w:val="00463574"/>
    <w:rsid w:val="00465791"/>
    <w:rsid w:val="0047236D"/>
    <w:rsid w:val="004757E8"/>
    <w:rsid w:val="00476669"/>
    <w:rsid w:val="004772F5"/>
    <w:rsid w:val="00477D0C"/>
    <w:rsid w:val="00482BD1"/>
    <w:rsid w:val="00482FBE"/>
    <w:rsid w:val="004844BA"/>
    <w:rsid w:val="004863DA"/>
    <w:rsid w:val="00487DFF"/>
    <w:rsid w:val="00490F22"/>
    <w:rsid w:val="00493620"/>
    <w:rsid w:val="004943D1"/>
    <w:rsid w:val="00494581"/>
    <w:rsid w:val="004951D7"/>
    <w:rsid w:val="00496D5C"/>
    <w:rsid w:val="00496E2E"/>
    <w:rsid w:val="004A03DA"/>
    <w:rsid w:val="004A1431"/>
    <w:rsid w:val="004A186A"/>
    <w:rsid w:val="004A1C87"/>
    <w:rsid w:val="004A2426"/>
    <w:rsid w:val="004A3BC7"/>
    <w:rsid w:val="004A4A79"/>
    <w:rsid w:val="004A6C37"/>
    <w:rsid w:val="004B2AA5"/>
    <w:rsid w:val="004B3949"/>
    <w:rsid w:val="004B520A"/>
    <w:rsid w:val="004B5CD7"/>
    <w:rsid w:val="004B5D4E"/>
    <w:rsid w:val="004B6725"/>
    <w:rsid w:val="004C169E"/>
    <w:rsid w:val="004C1DE2"/>
    <w:rsid w:val="004C2A83"/>
    <w:rsid w:val="004C6123"/>
    <w:rsid w:val="004D418A"/>
    <w:rsid w:val="004D4B7E"/>
    <w:rsid w:val="004D5F2B"/>
    <w:rsid w:val="004D628F"/>
    <w:rsid w:val="004D659E"/>
    <w:rsid w:val="004D7261"/>
    <w:rsid w:val="004D7B5D"/>
    <w:rsid w:val="004D7DCF"/>
    <w:rsid w:val="004E185B"/>
    <w:rsid w:val="004E23E6"/>
    <w:rsid w:val="004E29D7"/>
    <w:rsid w:val="004E32FB"/>
    <w:rsid w:val="004E35D8"/>
    <w:rsid w:val="004E474C"/>
    <w:rsid w:val="004E5472"/>
    <w:rsid w:val="004E5503"/>
    <w:rsid w:val="004E671E"/>
    <w:rsid w:val="004E7A8D"/>
    <w:rsid w:val="004E7DBF"/>
    <w:rsid w:val="004F00F3"/>
    <w:rsid w:val="004F1485"/>
    <w:rsid w:val="004F353C"/>
    <w:rsid w:val="004F3B23"/>
    <w:rsid w:val="004F67CA"/>
    <w:rsid w:val="004F7679"/>
    <w:rsid w:val="005003D9"/>
    <w:rsid w:val="00500B70"/>
    <w:rsid w:val="0050151E"/>
    <w:rsid w:val="00502EB5"/>
    <w:rsid w:val="00503594"/>
    <w:rsid w:val="0050395A"/>
    <w:rsid w:val="00504FF6"/>
    <w:rsid w:val="005079EE"/>
    <w:rsid w:val="00512482"/>
    <w:rsid w:val="005132E7"/>
    <w:rsid w:val="00515662"/>
    <w:rsid w:val="00516A61"/>
    <w:rsid w:val="00516E9E"/>
    <w:rsid w:val="00520983"/>
    <w:rsid w:val="0052151D"/>
    <w:rsid w:val="0052363D"/>
    <w:rsid w:val="005243F3"/>
    <w:rsid w:val="00524950"/>
    <w:rsid w:val="0052743D"/>
    <w:rsid w:val="00527C3D"/>
    <w:rsid w:val="005302D9"/>
    <w:rsid w:val="00530922"/>
    <w:rsid w:val="0053200B"/>
    <w:rsid w:val="00532BCF"/>
    <w:rsid w:val="00532FCA"/>
    <w:rsid w:val="00533486"/>
    <w:rsid w:val="005350E8"/>
    <w:rsid w:val="00535C9F"/>
    <w:rsid w:val="00536AD7"/>
    <w:rsid w:val="00537445"/>
    <w:rsid w:val="00537913"/>
    <w:rsid w:val="00537FA6"/>
    <w:rsid w:val="00541604"/>
    <w:rsid w:val="005421C9"/>
    <w:rsid w:val="005438C2"/>
    <w:rsid w:val="00544B78"/>
    <w:rsid w:val="005451D1"/>
    <w:rsid w:val="00552B25"/>
    <w:rsid w:val="00553C89"/>
    <w:rsid w:val="00553E75"/>
    <w:rsid w:val="00553E8E"/>
    <w:rsid w:val="00554B64"/>
    <w:rsid w:val="00555B95"/>
    <w:rsid w:val="0055624B"/>
    <w:rsid w:val="00556D3A"/>
    <w:rsid w:val="00557318"/>
    <w:rsid w:val="00557814"/>
    <w:rsid w:val="0056131A"/>
    <w:rsid w:val="0057055C"/>
    <w:rsid w:val="005717D5"/>
    <w:rsid w:val="00571BA3"/>
    <w:rsid w:val="00572470"/>
    <w:rsid w:val="005735A6"/>
    <w:rsid w:val="00573FD1"/>
    <w:rsid w:val="00574654"/>
    <w:rsid w:val="00574769"/>
    <w:rsid w:val="00574CCA"/>
    <w:rsid w:val="00576A09"/>
    <w:rsid w:val="00580191"/>
    <w:rsid w:val="00580635"/>
    <w:rsid w:val="00585E33"/>
    <w:rsid w:val="00586518"/>
    <w:rsid w:val="00590B2D"/>
    <w:rsid w:val="00592058"/>
    <w:rsid w:val="005932AE"/>
    <w:rsid w:val="005937FA"/>
    <w:rsid w:val="00593CC9"/>
    <w:rsid w:val="0059464A"/>
    <w:rsid w:val="00595131"/>
    <w:rsid w:val="0059521E"/>
    <w:rsid w:val="00596A12"/>
    <w:rsid w:val="00597274"/>
    <w:rsid w:val="00597B24"/>
    <w:rsid w:val="00597C5E"/>
    <w:rsid w:val="00597CA7"/>
    <w:rsid w:val="005A08E1"/>
    <w:rsid w:val="005A420C"/>
    <w:rsid w:val="005B0DF4"/>
    <w:rsid w:val="005B0E9E"/>
    <w:rsid w:val="005B1086"/>
    <w:rsid w:val="005B1BDA"/>
    <w:rsid w:val="005B2A87"/>
    <w:rsid w:val="005B3006"/>
    <w:rsid w:val="005B5438"/>
    <w:rsid w:val="005B5929"/>
    <w:rsid w:val="005B5ADE"/>
    <w:rsid w:val="005C0780"/>
    <w:rsid w:val="005C618F"/>
    <w:rsid w:val="005C78F7"/>
    <w:rsid w:val="005C7DB0"/>
    <w:rsid w:val="005D1A39"/>
    <w:rsid w:val="005D1B37"/>
    <w:rsid w:val="005D1C39"/>
    <w:rsid w:val="005D3078"/>
    <w:rsid w:val="005D31FC"/>
    <w:rsid w:val="005D32DD"/>
    <w:rsid w:val="005D757E"/>
    <w:rsid w:val="005E046A"/>
    <w:rsid w:val="005E1856"/>
    <w:rsid w:val="005E27C9"/>
    <w:rsid w:val="005E3412"/>
    <w:rsid w:val="005E52E9"/>
    <w:rsid w:val="005F05CE"/>
    <w:rsid w:val="005F095B"/>
    <w:rsid w:val="005F111B"/>
    <w:rsid w:val="005F1A21"/>
    <w:rsid w:val="005F210E"/>
    <w:rsid w:val="005F2464"/>
    <w:rsid w:val="005F2D47"/>
    <w:rsid w:val="005F4CB3"/>
    <w:rsid w:val="005F4DAD"/>
    <w:rsid w:val="005F5A41"/>
    <w:rsid w:val="005F5B31"/>
    <w:rsid w:val="005F6385"/>
    <w:rsid w:val="005F676A"/>
    <w:rsid w:val="005F7BC4"/>
    <w:rsid w:val="006017C3"/>
    <w:rsid w:val="00601AB8"/>
    <w:rsid w:val="00602146"/>
    <w:rsid w:val="006025E5"/>
    <w:rsid w:val="00604A12"/>
    <w:rsid w:val="00604F52"/>
    <w:rsid w:val="00605D83"/>
    <w:rsid w:val="00611233"/>
    <w:rsid w:val="006148C6"/>
    <w:rsid w:val="00614C6D"/>
    <w:rsid w:val="00615998"/>
    <w:rsid w:val="00615ABE"/>
    <w:rsid w:val="00617BB7"/>
    <w:rsid w:val="00620166"/>
    <w:rsid w:val="006250B2"/>
    <w:rsid w:val="00625113"/>
    <w:rsid w:val="00626E01"/>
    <w:rsid w:val="00626FBE"/>
    <w:rsid w:val="0062784B"/>
    <w:rsid w:val="00632F54"/>
    <w:rsid w:val="0063309F"/>
    <w:rsid w:val="00636A17"/>
    <w:rsid w:val="00637030"/>
    <w:rsid w:val="00640566"/>
    <w:rsid w:val="00644449"/>
    <w:rsid w:val="006444E9"/>
    <w:rsid w:val="006454C3"/>
    <w:rsid w:val="0064634C"/>
    <w:rsid w:val="0065014C"/>
    <w:rsid w:val="0065030C"/>
    <w:rsid w:val="00650B06"/>
    <w:rsid w:val="00650CA0"/>
    <w:rsid w:val="00652C8F"/>
    <w:rsid w:val="00653B29"/>
    <w:rsid w:val="006553C4"/>
    <w:rsid w:val="0065599C"/>
    <w:rsid w:val="006618C5"/>
    <w:rsid w:val="006648A1"/>
    <w:rsid w:val="0067112F"/>
    <w:rsid w:val="00673C55"/>
    <w:rsid w:val="00674DA2"/>
    <w:rsid w:val="00675521"/>
    <w:rsid w:val="00675956"/>
    <w:rsid w:val="00690F08"/>
    <w:rsid w:val="00691A71"/>
    <w:rsid w:val="0069217D"/>
    <w:rsid w:val="00694D85"/>
    <w:rsid w:val="0069506F"/>
    <w:rsid w:val="006961A6"/>
    <w:rsid w:val="00696740"/>
    <w:rsid w:val="006969B4"/>
    <w:rsid w:val="006A2258"/>
    <w:rsid w:val="006A22C8"/>
    <w:rsid w:val="006A2F3B"/>
    <w:rsid w:val="006A4D02"/>
    <w:rsid w:val="006A535E"/>
    <w:rsid w:val="006A5966"/>
    <w:rsid w:val="006A628C"/>
    <w:rsid w:val="006A662D"/>
    <w:rsid w:val="006A7529"/>
    <w:rsid w:val="006B0675"/>
    <w:rsid w:val="006B0C69"/>
    <w:rsid w:val="006B18A4"/>
    <w:rsid w:val="006B24B0"/>
    <w:rsid w:val="006B255F"/>
    <w:rsid w:val="006B2B72"/>
    <w:rsid w:val="006B2B78"/>
    <w:rsid w:val="006B3BDE"/>
    <w:rsid w:val="006B3DA5"/>
    <w:rsid w:val="006B6065"/>
    <w:rsid w:val="006B64ED"/>
    <w:rsid w:val="006C0796"/>
    <w:rsid w:val="006C222A"/>
    <w:rsid w:val="006C35E7"/>
    <w:rsid w:val="006C3822"/>
    <w:rsid w:val="006C55CA"/>
    <w:rsid w:val="006C623B"/>
    <w:rsid w:val="006C6930"/>
    <w:rsid w:val="006C6F3D"/>
    <w:rsid w:val="006D02DA"/>
    <w:rsid w:val="006D1264"/>
    <w:rsid w:val="006D13CE"/>
    <w:rsid w:val="006D5C75"/>
    <w:rsid w:val="006D6733"/>
    <w:rsid w:val="006E1004"/>
    <w:rsid w:val="006E42F1"/>
    <w:rsid w:val="006E7629"/>
    <w:rsid w:val="006F17BC"/>
    <w:rsid w:val="006F27D2"/>
    <w:rsid w:val="006F4C45"/>
    <w:rsid w:val="006F577F"/>
    <w:rsid w:val="006F5E34"/>
    <w:rsid w:val="006F67DC"/>
    <w:rsid w:val="006F7725"/>
    <w:rsid w:val="007025F2"/>
    <w:rsid w:val="007037CA"/>
    <w:rsid w:val="00705F4D"/>
    <w:rsid w:val="00707E14"/>
    <w:rsid w:val="00711661"/>
    <w:rsid w:val="00712D85"/>
    <w:rsid w:val="00713C64"/>
    <w:rsid w:val="0071511D"/>
    <w:rsid w:val="0071531E"/>
    <w:rsid w:val="00717134"/>
    <w:rsid w:val="0071751B"/>
    <w:rsid w:val="0072220D"/>
    <w:rsid w:val="00722D9E"/>
    <w:rsid w:val="0072377A"/>
    <w:rsid w:val="00724880"/>
    <w:rsid w:val="007249EA"/>
    <w:rsid w:val="0072535A"/>
    <w:rsid w:val="00726A68"/>
    <w:rsid w:val="00727398"/>
    <w:rsid w:val="00730C71"/>
    <w:rsid w:val="00730DED"/>
    <w:rsid w:val="007323A9"/>
    <w:rsid w:val="00732CA8"/>
    <w:rsid w:val="00732E0C"/>
    <w:rsid w:val="0073576C"/>
    <w:rsid w:val="00735AF5"/>
    <w:rsid w:val="00735E00"/>
    <w:rsid w:val="007374CF"/>
    <w:rsid w:val="00737FB2"/>
    <w:rsid w:val="00740C98"/>
    <w:rsid w:val="007416BF"/>
    <w:rsid w:val="00741DEE"/>
    <w:rsid w:val="00744ADF"/>
    <w:rsid w:val="00746CE0"/>
    <w:rsid w:val="007474CB"/>
    <w:rsid w:val="00750B92"/>
    <w:rsid w:val="00752A75"/>
    <w:rsid w:val="007531FB"/>
    <w:rsid w:val="007539F1"/>
    <w:rsid w:val="007571D4"/>
    <w:rsid w:val="0076311A"/>
    <w:rsid w:val="007656F7"/>
    <w:rsid w:val="00765E6C"/>
    <w:rsid w:val="00766226"/>
    <w:rsid w:val="0076674E"/>
    <w:rsid w:val="00766808"/>
    <w:rsid w:val="00767F26"/>
    <w:rsid w:val="007705C8"/>
    <w:rsid w:val="0077268F"/>
    <w:rsid w:val="00773B36"/>
    <w:rsid w:val="007748D1"/>
    <w:rsid w:val="00775A23"/>
    <w:rsid w:val="0078071E"/>
    <w:rsid w:val="007816FE"/>
    <w:rsid w:val="00782E9F"/>
    <w:rsid w:val="007845B1"/>
    <w:rsid w:val="00784EC5"/>
    <w:rsid w:val="00785A29"/>
    <w:rsid w:val="0079145E"/>
    <w:rsid w:val="00793421"/>
    <w:rsid w:val="0079404B"/>
    <w:rsid w:val="00794546"/>
    <w:rsid w:val="00797D04"/>
    <w:rsid w:val="007A39BF"/>
    <w:rsid w:val="007A461F"/>
    <w:rsid w:val="007A6A07"/>
    <w:rsid w:val="007A74F8"/>
    <w:rsid w:val="007B1E04"/>
    <w:rsid w:val="007B228B"/>
    <w:rsid w:val="007B462C"/>
    <w:rsid w:val="007B6316"/>
    <w:rsid w:val="007B775B"/>
    <w:rsid w:val="007B7880"/>
    <w:rsid w:val="007C0F10"/>
    <w:rsid w:val="007C1A49"/>
    <w:rsid w:val="007C26C5"/>
    <w:rsid w:val="007C3945"/>
    <w:rsid w:val="007C543E"/>
    <w:rsid w:val="007C5956"/>
    <w:rsid w:val="007C7C9A"/>
    <w:rsid w:val="007C7D16"/>
    <w:rsid w:val="007D19C1"/>
    <w:rsid w:val="007D23CB"/>
    <w:rsid w:val="007D2DC6"/>
    <w:rsid w:val="007D5765"/>
    <w:rsid w:val="007D628B"/>
    <w:rsid w:val="007D693C"/>
    <w:rsid w:val="007E0A2F"/>
    <w:rsid w:val="007E130D"/>
    <w:rsid w:val="007E2B4C"/>
    <w:rsid w:val="007E42A3"/>
    <w:rsid w:val="007E48BA"/>
    <w:rsid w:val="007E4C43"/>
    <w:rsid w:val="007E4EE8"/>
    <w:rsid w:val="007E5226"/>
    <w:rsid w:val="007E731A"/>
    <w:rsid w:val="007E79CF"/>
    <w:rsid w:val="007E7A82"/>
    <w:rsid w:val="007E7DF7"/>
    <w:rsid w:val="007E7E17"/>
    <w:rsid w:val="007F2AD2"/>
    <w:rsid w:val="007F3CDE"/>
    <w:rsid w:val="007F5EB2"/>
    <w:rsid w:val="00800128"/>
    <w:rsid w:val="00802A3E"/>
    <w:rsid w:val="00803EF5"/>
    <w:rsid w:val="00807FE5"/>
    <w:rsid w:val="0081044E"/>
    <w:rsid w:val="00813847"/>
    <w:rsid w:val="008143FF"/>
    <w:rsid w:val="0081611C"/>
    <w:rsid w:val="00816FEE"/>
    <w:rsid w:val="008216F9"/>
    <w:rsid w:val="00821A03"/>
    <w:rsid w:val="0082244B"/>
    <w:rsid w:val="00822507"/>
    <w:rsid w:val="00823DDA"/>
    <w:rsid w:val="00824EF9"/>
    <w:rsid w:val="0082576E"/>
    <w:rsid w:val="008271EE"/>
    <w:rsid w:val="00827C40"/>
    <w:rsid w:val="0083210E"/>
    <w:rsid w:val="00833C2A"/>
    <w:rsid w:val="0083406B"/>
    <w:rsid w:val="008372D1"/>
    <w:rsid w:val="00840151"/>
    <w:rsid w:val="00841B96"/>
    <w:rsid w:val="00842020"/>
    <w:rsid w:val="00842675"/>
    <w:rsid w:val="00844420"/>
    <w:rsid w:val="008456E0"/>
    <w:rsid w:val="00845D17"/>
    <w:rsid w:val="00846009"/>
    <w:rsid w:val="00847843"/>
    <w:rsid w:val="0085169E"/>
    <w:rsid w:val="008528C0"/>
    <w:rsid w:val="0085493A"/>
    <w:rsid w:val="00856028"/>
    <w:rsid w:val="0085733D"/>
    <w:rsid w:val="008604EA"/>
    <w:rsid w:val="00860CF7"/>
    <w:rsid w:val="008611C2"/>
    <w:rsid w:val="00863BB6"/>
    <w:rsid w:val="00863E55"/>
    <w:rsid w:val="008679E9"/>
    <w:rsid w:val="00871F44"/>
    <w:rsid w:val="00873FBA"/>
    <w:rsid w:val="00875B06"/>
    <w:rsid w:val="0087613B"/>
    <w:rsid w:val="00876AFA"/>
    <w:rsid w:val="00876D10"/>
    <w:rsid w:val="00877243"/>
    <w:rsid w:val="00880066"/>
    <w:rsid w:val="0088032E"/>
    <w:rsid w:val="0088339B"/>
    <w:rsid w:val="00884D14"/>
    <w:rsid w:val="00884F93"/>
    <w:rsid w:val="0088636A"/>
    <w:rsid w:val="00886D5F"/>
    <w:rsid w:val="00886FAE"/>
    <w:rsid w:val="00887470"/>
    <w:rsid w:val="0088759C"/>
    <w:rsid w:val="00890B30"/>
    <w:rsid w:val="0089133D"/>
    <w:rsid w:val="00893ADC"/>
    <w:rsid w:val="008942BD"/>
    <w:rsid w:val="00894674"/>
    <w:rsid w:val="008960D2"/>
    <w:rsid w:val="008961AC"/>
    <w:rsid w:val="00896BE5"/>
    <w:rsid w:val="00897BC5"/>
    <w:rsid w:val="00897E67"/>
    <w:rsid w:val="008A083A"/>
    <w:rsid w:val="008A0B0F"/>
    <w:rsid w:val="008A1D63"/>
    <w:rsid w:val="008A1E03"/>
    <w:rsid w:val="008A22EA"/>
    <w:rsid w:val="008A2B39"/>
    <w:rsid w:val="008A32E7"/>
    <w:rsid w:val="008A359B"/>
    <w:rsid w:val="008A4023"/>
    <w:rsid w:val="008A522F"/>
    <w:rsid w:val="008A60C1"/>
    <w:rsid w:val="008A61D5"/>
    <w:rsid w:val="008A681B"/>
    <w:rsid w:val="008A78C8"/>
    <w:rsid w:val="008B0313"/>
    <w:rsid w:val="008B0E80"/>
    <w:rsid w:val="008B20AA"/>
    <w:rsid w:val="008B22F4"/>
    <w:rsid w:val="008B41F4"/>
    <w:rsid w:val="008B460D"/>
    <w:rsid w:val="008B4F3F"/>
    <w:rsid w:val="008B5EFC"/>
    <w:rsid w:val="008B670F"/>
    <w:rsid w:val="008B71FF"/>
    <w:rsid w:val="008B76CA"/>
    <w:rsid w:val="008C2D6E"/>
    <w:rsid w:val="008C3D6F"/>
    <w:rsid w:val="008C50CE"/>
    <w:rsid w:val="008C5657"/>
    <w:rsid w:val="008C6684"/>
    <w:rsid w:val="008D04FF"/>
    <w:rsid w:val="008D29FC"/>
    <w:rsid w:val="008D2CEE"/>
    <w:rsid w:val="008D4198"/>
    <w:rsid w:val="008D4DA5"/>
    <w:rsid w:val="008D5369"/>
    <w:rsid w:val="008D5797"/>
    <w:rsid w:val="008D7842"/>
    <w:rsid w:val="008E011A"/>
    <w:rsid w:val="008E0D1A"/>
    <w:rsid w:val="008E0F62"/>
    <w:rsid w:val="008E0FD3"/>
    <w:rsid w:val="008E152C"/>
    <w:rsid w:val="008E3445"/>
    <w:rsid w:val="008E34B6"/>
    <w:rsid w:val="008E3561"/>
    <w:rsid w:val="008E5411"/>
    <w:rsid w:val="008E5D62"/>
    <w:rsid w:val="008E5E80"/>
    <w:rsid w:val="008F2456"/>
    <w:rsid w:val="008F2CDB"/>
    <w:rsid w:val="008F3BC5"/>
    <w:rsid w:val="008F52B2"/>
    <w:rsid w:val="008F52E8"/>
    <w:rsid w:val="008F646D"/>
    <w:rsid w:val="009000CA"/>
    <w:rsid w:val="00902EF4"/>
    <w:rsid w:val="009030C5"/>
    <w:rsid w:val="00903701"/>
    <w:rsid w:val="00903FC5"/>
    <w:rsid w:val="00904612"/>
    <w:rsid w:val="00905EE5"/>
    <w:rsid w:val="00906AEB"/>
    <w:rsid w:val="00911CB8"/>
    <w:rsid w:val="0091630E"/>
    <w:rsid w:val="00916D94"/>
    <w:rsid w:val="009218FF"/>
    <w:rsid w:val="009219CA"/>
    <w:rsid w:val="00921D93"/>
    <w:rsid w:val="00922796"/>
    <w:rsid w:val="009233E7"/>
    <w:rsid w:val="00925301"/>
    <w:rsid w:val="00925706"/>
    <w:rsid w:val="00927F18"/>
    <w:rsid w:val="009439BE"/>
    <w:rsid w:val="00944A89"/>
    <w:rsid w:val="009451DB"/>
    <w:rsid w:val="00945D53"/>
    <w:rsid w:val="00947318"/>
    <w:rsid w:val="0094781E"/>
    <w:rsid w:val="00951A83"/>
    <w:rsid w:val="00951BE5"/>
    <w:rsid w:val="00952C3B"/>
    <w:rsid w:val="00953414"/>
    <w:rsid w:val="009535A0"/>
    <w:rsid w:val="0095393F"/>
    <w:rsid w:val="0095419B"/>
    <w:rsid w:val="00954DA6"/>
    <w:rsid w:val="0095541D"/>
    <w:rsid w:val="009604ED"/>
    <w:rsid w:val="00960921"/>
    <w:rsid w:val="009616C7"/>
    <w:rsid w:val="00962EC4"/>
    <w:rsid w:val="00963054"/>
    <w:rsid w:val="00963970"/>
    <w:rsid w:val="00963A40"/>
    <w:rsid w:val="00963B43"/>
    <w:rsid w:val="00966B58"/>
    <w:rsid w:val="00966B7E"/>
    <w:rsid w:val="00966E67"/>
    <w:rsid w:val="00967199"/>
    <w:rsid w:val="00967541"/>
    <w:rsid w:val="009725F6"/>
    <w:rsid w:val="00975760"/>
    <w:rsid w:val="00976EB0"/>
    <w:rsid w:val="00977EE3"/>
    <w:rsid w:val="00977F6D"/>
    <w:rsid w:val="009866EF"/>
    <w:rsid w:val="0099076B"/>
    <w:rsid w:val="0099179A"/>
    <w:rsid w:val="0099296E"/>
    <w:rsid w:val="009929CF"/>
    <w:rsid w:val="00992B34"/>
    <w:rsid w:val="009931D0"/>
    <w:rsid w:val="009958B8"/>
    <w:rsid w:val="00996193"/>
    <w:rsid w:val="00996801"/>
    <w:rsid w:val="00996CAA"/>
    <w:rsid w:val="009975EE"/>
    <w:rsid w:val="009A167E"/>
    <w:rsid w:val="009A5BB3"/>
    <w:rsid w:val="009B09FA"/>
    <w:rsid w:val="009B78B7"/>
    <w:rsid w:val="009B7F03"/>
    <w:rsid w:val="009C00AB"/>
    <w:rsid w:val="009C0938"/>
    <w:rsid w:val="009D08AC"/>
    <w:rsid w:val="009D56ED"/>
    <w:rsid w:val="009D7C37"/>
    <w:rsid w:val="009E2BDF"/>
    <w:rsid w:val="009E3868"/>
    <w:rsid w:val="009E3AF8"/>
    <w:rsid w:val="009E66DA"/>
    <w:rsid w:val="009E708C"/>
    <w:rsid w:val="009E78AA"/>
    <w:rsid w:val="009F1019"/>
    <w:rsid w:val="009F1617"/>
    <w:rsid w:val="009F3F91"/>
    <w:rsid w:val="009F613E"/>
    <w:rsid w:val="009F7CCF"/>
    <w:rsid w:val="00A01F06"/>
    <w:rsid w:val="00A02433"/>
    <w:rsid w:val="00A043C9"/>
    <w:rsid w:val="00A04AD0"/>
    <w:rsid w:val="00A04C4C"/>
    <w:rsid w:val="00A054FD"/>
    <w:rsid w:val="00A061FB"/>
    <w:rsid w:val="00A0652D"/>
    <w:rsid w:val="00A06F65"/>
    <w:rsid w:val="00A100C4"/>
    <w:rsid w:val="00A10AEB"/>
    <w:rsid w:val="00A10F02"/>
    <w:rsid w:val="00A11380"/>
    <w:rsid w:val="00A12E8F"/>
    <w:rsid w:val="00A136E1"/>
    <w:rsid w:val="00A158CD"/>
    <w:rsid w:val="00A1596D"/>
    <w:rsid w:val="00A15FA6"/>
    <w:rsid w:val="00A172C4"/>
    <w:rsid w:val="00A1747B"/>
    <w:rsid w:val="00A2145C"/>
    <w:rsid w:val="00A22639"/>
    <w:rsid w:val="00A23D24"/>
    <w:rsid w:val="00A240B2"/>
    <w:rsid w:val="00A26F26"/>
    <w:rsid w:val="00A27CC8"/>
    <w:rsid w:val="00A30F3C"/>
    <w:rsid w:val="00A34907"/>
    <w:rsid w:val="00A35577"/>
    <w:rsid w:val="00A3659D"/>
    <w:rsid w:val="00A37141"/>
    <w:rsid w:val="00A41032"/>
    <w:rsid w:val="00A441F6"/>
    <w:rsid w:val="00A442D1"/>
    <w:rsid w:val="00A468D4"/>
    <w:rsid w:val="00A46FB0"/>
    <w:rsid w:val="00A47C5B"/>
    <w:rsid w:val="00A51A50"/>
    <w:rsid w:val="00A542F7"/>
    <w:rsid w:val="00A543C5"/>
    <w:rsid w:val="00A54D00"/>
    <w:rsid w:val="00A55749"/>
    <w:rsid w:val="00A57822"/>
    <w:rsid w:val="00A60D44"/>
    <w:rsid w:val="00A63568"/>
    <w:rsid w:val="00A6448F"/>
    <w:rsid w:val="00A65819"/>
    <w:rsid w:val="00A65EC7"/>
    <w:rsid w:val="00A66862"/>
    <w:rsid w:val="00A713E8"/>
    <w:rsid w:val="00A7211B"/>
    <w:rsid w:val="00A725D5"/>
    <w:rsid w:val="00A73247"/>
    <w:rsid w:val="00A7326A"/>
    <w:rsid w:val="00A74FF5"/>
    <w:rsid w:val="00A7719B"/>
    <w:rsid w:val="00A804B1"/>
    <w:rsid w:val="00A83C24"/>
    <w:rsid w:val="00A84261"/>
    <w:rsid w:val="00A84FEF"/>
    <w:rsid w:val="00A85527"/>
    <w:rsid w:val="00A8591C"/>
    <w:rsid w:val="00A93A21"/>
    <w:rsid w:val="00AA04C6"/>
    <w:rsid w:val="00AA0719"/>
    <w:rsid w:val="00AA3FA5"/>
    <w:rsid w:val="00AA4A6F"/>
    <w:rsid w:val="00AA5899"/>
    <w:rsid w:val="00AA5C0F"/>
    <w:rsid w:val="00AB1A25"/>
    <w:rsid w:val="00AB2184"/>
    <w:rsid w:val="00AB2639"/>
    <w:rsid w:val="00AB2F1B"/>
    <w:rsid w:val="00AB4162"/>
    <w:rsid w:val="00AB5B25"/>
    <w:rsid w:val="00AB6790"/>
    <w:rsid w:val="00AB7087"/>
    <w:rsid w:val="00AC1F26"/>
    <w:rsid w:val="00AC2134"/>
    <w:rsid w:val="00AC54DD"/>
    <w:rsid w:val="00AC554C"/>
    <w:rsid w:val="00AC5DB6"/>
    <w:rsid w:val="00AC6D9B"/>
    <w:rsid w:val="00AC6DDF"/>
    <w:rsid w:val="00AC6DFB"/>
    <w:rsid w:val="00AD0886"/>
    <w:rsid w:val="00AD100F"/>
    <w:rsid w:val="00AD1D98"/>
    <w:rsid w:val="00AD2140"/>
    <w:rsid w:val="00AD3D6D"/>
    <w:rsid w:val="00AD7618"/>
    <w:rsid w:val="00AE0B71"/>
    <w:rsid w:val="00AE2CB0"/>
    <w:rsid w:val="00AE2D11"/>
    <w:rsid w:val="00AE3207"/>
    <w:rsid w:val="00AE3FAA"/>
    <w:rsid w:val="00AE4C8B"/>
    <w:rsid w:val="00AE5C3A"/>
    <w:rsid w:val="00AE743F"/>
    <w:rsid w:val="00AF0B6C"/>
    <w:rsid w:val="00AF0BA3"/>
    <w:rsid w:val="00AF1E88"/>
    <w:rsid w:val="00AF4BA8"/>
    <w:rsid w:val="00AF739E"/>
    <w:rsid w:val="00AF7905"/>
    <w:rsid w:val="00AF7B1F"/>
    <w:rsid w:val="00AF7FE8"/>
    <w:rsid w:val="00B00648"/>
    <w:rsid w:val="00B00947"/>
    <w:rsid w:val="00B00FAF"/>
    <w:rsid w:val="00B03137"/>
    <w:rsid w:val="00B04A34"/>
    <w:rsid w:val="00B0519F"/>
    <w:rsid w:val="00B0585D"/>
    <w:rsid w:val="00B10126"/>
    <w:rsid w:val="00B10F1C"/>
    <w:rsid w:val="00B11457"/>
    <w:rsid w:val="00B1182E"/>
    <w:rsid w:val="00B11DB2"/>
    <w:rsid w:val="00B12434"/>
    <w:rsid w:val="00B130F6"/>
    <w:rsid w:val="00B137E3"/>
    <w:rsid w:val="00B13F96"/>
    <w:rsid w:val="00B205A1"/>
    <w:rsid w:val="00B20645"/>
    <w:rsid w:val="00B218F6"/>
    <w:rsid w:val="00B21DA5"/>
    <w:rsid w:val="00B24734"/>
    <w:rsid w:val="00B24818"/>
    <w:rsid w:val="00B251BC"/>
    <w:rsid w:val="00B263C6"/>
    <w:rsid w:val="00B3097D"/>
    <w:rsid w:val="00B318C9"/>
    <w:rsid w:val="00B3728E"/>
    <w:rsid w:val="00B4028D"/>
    <w:rsid w:val="00B4194F"/>
    <w:rsid w:val="00B41B78"/>
    <w:rsid w:val="00B42090"/>
    <w:rsid w:val="00B53C90"/>
    <w:rsid w:val="00B54B67"/>
    <w:rsid w:val="00B554C1"/>
    <w:rsid w:val="00B57502"/>
    <w:rsid w:val="00B577F2"/>
    <w:rsid w:val="00B60A40"/>
    <w:rsid w:val="00B633E2"/>
    <w:rsid w:val="00B63FDF"/>
    <w:rsid w:val="00B65BBD"/>
    <w:rsid w:val="00B670ED"/>
    <w:rsid w:val="00B70676"/>
    <w:rsid w:val="00B72907"/>
    <w:rsid w:val="00B72E32"/>
    <w:rsid w:val="00B73317"/>
    <w:rsid w:val="00B73A9C"/>
    <w:rsid w:val="00B73B52"/>
    <w:rsid w:val="00B74EFE"/>
    <w:rsid w:val="00B75414"/>
    <w:rsid w:val="00B75594"/>
    <w:rsid w:val="00B76AFA"/>
    <w:rsid w:val="00B77FC4"/>
    <w:rsid w:val="00B809C9"/>
    <w:rsid w:val="00B816E7"/>
    <w:rsid w:val="00B82266"/>
    <w:rsid w:val="00B82758"/>
    <w:rsid w:val="00B84721"/>
    <w:rsid w:val="00B8589F"/>
    <w:rsid w:val="00B866A6"/>
    <w:rsid w:val="00B90C28"/>
    <w:rsid w:val="00B913E1"/>
    <w:rsid w:val="00B91E07"/>
    <w:rsid w:val="00B942D7"/>
    <w:rsid w:val="00B958FD"/>
    <w:rsid w:val="00B95AD9"/>
    <w:rsid w:val="00BA0DD3"/>
    <w:rsid w:val="00BA26ED"/>
    <w:rsid w:val="00BA368D"/>
    <w:rsid w:val="00BA42C0"/>
    <w:rsid w:val="00BA5747"/>
    <w:rsid w:val="00BA669E"/>
    <w:rsid w:val="00BB0AB4"/>
    <w:rsid w:val="00BB0C6A"/>
    <w:rsid w:val="00BB25BD"/>
    <w:rsid w:val="00BB37B2"/>
    <w:rsid w:val="00BB58EC"/>
    <w:rsid w:val="00BB61C7"/>
    <w:rsid w:val="00BB65F2"/>
    <w:rsid w:val="00BB67AD"/>
    <w:rsid w:val="00BB7815"/>
    <w:rsid w:val="00BC3E00"/>
    <w:rsid w:val="00BC4EBE"/>
    <w:rsid w:val="00BC4F61"/>
    <w:rsid w:val="00BD4044"/>
    <w:rsid w:val="00BD5CC1"/>
    <w:rsid w:val="00BD6976"/>
    <w:rsid w:val="00BD7048"/>
    <w:rsid w:val="00BE5D88"/>
    <w:rsid w:val="00BE62BA"/>
    <w:rsid w:val="00BE637B"/>
    <w:rsid w:val="00BE7794"/>
    <w:rsid w:val="00BE77B2"/>
    <w:rsid w:val="00BE78C9"/>
    <w:rsid w:val="00BF1D34"/>
    <w:rsid w:val="00BF1FAA"/>
    <w:rsid w:val="00BF3A5C"/>
    <w:rsid w:val="00BF4563"/>
    <w:rsid w:val="00BF46E2"/>
    <w:rsid w:val="00BF6FDA"/>
    <w:rsid w:val="00C04058"/>
    <w:rsid w:val="00C04696"/>
    <w:rsid w:val="00C046D3"/>
    <w:rsid w:val="00C0583B"/>
    <w:rsid w:val="00C05EDE"/>
    <w:rsid w:val="00C06638"/>
    <w:rsid w:val="00C06D07"/>
    <w:rsid w:val="00C06F42"/>
    <w:rsid w:val="00C072A7"/>
    <w:rsid w:val="00C12026"/>
    <w:rsid w:val="00C17340"/>
    <w:rsid w:val="00C20487"/>
    <w:rsid w:val="00C21571"/>
    <w:rsid w:val="00C2175F"/>
    <w:rsid w:val="00C22D6A"/>
    <w:rsid w:val="00C274B5"/>
    <w:rsid w:val="00C30636"/>
    <w:rsid w:val="00C323EB"/>
    <w:rsid w:val="00C33A77"/>
    <w:rsid w:val="00C348F5"/>
    <w:rsid w:val="00C35496"/>
    <w:rsid w:val="00C3586A"/>
    <w:rsid w:val="00C37DF9"/>
    <w:rsid w:val="00C419B4"/>
    <w:rsid w:val="00C42F74"/>
    <w:rsid w:val="00C43F95"/>
    <w:rsid w:val="00C44559"/>
    <w:rsid w:val="00C465C1"/>
    <w:rsid w:val="00C46C17"/>
    <w:rsid w:val="00C504FC"/>
    <w:rsid w:val="00C50569"/>
    <w:rsid w:val="00C52089"/>
    <w:rsid w:val="00C53341"/>
    <w:rsid w:val="00C54022"/>
    <w:rsid w:val="00C545D3"/>
    <w:rsid w:val="00C548FD"/>
    <w:rsid w:val="00C56581"/>
    <w:rsid w:val="00C6003F"/>
    <w:rsid w:val="00C60464"/>
    <w:rsid w:val="00C644C4"/>
    <w:rsid w:val="00C64750"/>
    <w:rsid w:val="00C66825"/>
    <w:rsid w:val="00C67087"/>
    <w:rsid w:val="00C70177"/>
    <w:rsid w:val="00C7073B"/>
    <w:rsid w:val="00C719EA"/>
    <w:rsid w:val="00C71D47"/>
    <w:rsid w:val="00C732F1"/>
    <w:rsid w:val="00C73670"/>
    <w:rsid w:val="00C73749"/>
    <w:rsid w:val="00C7485A"/>
    <w:rsid w:val="00C75183"/>
    <w:rsid w:val="00C7568B"/>
    <w:rsid w:val="00C76D3E"/>
    <w:rsid w:val="00C80A58"/>
    <w:rsid w:val="00C80E8A"/>
    <w:rsid w:val="00C816E0"/>
    <w:rsid w:val="00C827F3"/>
    <w:rsid w:val="00C83C42"/>
    <w:rsid w:val="00C842E7"/>
    <w:rsid w:val="00C84A0E"/>
    <w:rsid w:val="00C85858"/>
    <w:rsid w:val="00C86F76"/>
    <w:rsid w:val="00C874A1"/>
    <w:rsid w:val="00C902BA"/>
    <w:rsid w:val="00C940FE"/>
    <w:rsid w:val="00C96FAF"/>
    <w:rsid w:val="00CA0E7E"/>
    <w:rsid w:val="00CA0ED4"/>
    <w:rsid w:val="00CA35E7"/>
    <w:rsid w:val="00CA3677"/>
    <w:rsid w:val="00CA5044"/>
    <w:rsid w:val="00CA5397"/>
    <w:rsid w:val="00CA673C"/>
    <w:rsid w:val="00CA6B43"/>
    <w:rsid w:val="00CA7781"/>
    <w:rsid w:val="00CA7BD7"/>
    <w:rsid w:val="00CB0F63"/>
    <w:rsid w:val="00CB3A2B"/>
    <w:rsid w:val="00CB4256"/>
    <w:rsid w:val="00CB7136"/>
    <w:rsid w:val="00CB77E2"/>
    <w:rsid w:val="00CB7DC9"/>
    <w:rsid w:val="00CC0060"/>
    <w:rsid w:val="00CC0CCB"/>
    <w:rsid w:val="00CC197A"/>
    <w:rsid w:val="00CC36A2"/>
    <w:rsid w:val="00CC47E3"/>
    <w:rsid w:val="00CC4895"/>
    <w:rsid w:val="00CC4E02"/>
    <w:rsid w:val="00CC5127"/>
    <w:rsid w:val="00CC5D28"/>
    <w:rsid w:val="00CC71A8"/>
    <w:rsid w:val="00CC7312"/>
    <w:rsid w:val="00CC7637"/>
    <w:rsid w:val="00CD0F8D"/>
    <w:rsid w:val="00CD15FD"/>
    <w:rsid w:val="00CD3E23"/>
    <w:rsid w:val="00CD44FE"/>
    <w:rsid w:val="00CD4A9D"/>
    <w:rsid w:val="00CD6870"/>
    <w:rsid w:val="00CE19CF"/>
    <w:rsid w:val="00CE26E0"/>
    <w:rsid w:val="00CE664B"/>
    <w:rsid w:val="00CE67EE"/>
    <w:rsid w:val="00CE6ACF"/>
    <w:rsid w:val="00CF0597"/>
    <w:rsid w:val="00CF0F4B"/>
    <w:rsid w:val="00CF1310"/>
    <w:rsid w:val="00CF1B4C"/>
    <w:rsid w:val="00CF223E"/>
    <w:rsid w:val="00CF2D03"/>
    <w:rsid w:val="00CF37CC"/>
    <w:rsid w:val="00CF3863"/>
    <w:rsid w:val="00CF38E9"/>
    <w:rsid w:val="00CF4E72"/>
    <w:rsid w:val="00D00793"/>
    <w:rsid w:val="00D062C7"/>
    <w:rsid w:val="00D07957"/>
    <w:rsid w:val="00D13F1B"/>
    <w:rsid w:val="00D149CC"/>
    <w:rsid w:val="00D151DC"/>
    <w:rsid w:val="00D16064"/>
    <w:rsid w:val="00D170E1"/>
    <w:rsid w:val="00D17CF2"/>
    <w:rsid w:val="00D21747"/>
    <w:rsid w:val="00D258BC"/>
    <w:rsid w:val="00D25B61"/>
    <w:rsid w:val="00D25C7D"/>
    <w:rsid w:val="00D262D4"/>
    <w:rsid w:val="00D27055"/>
    <w:rsid w:val="00D27A09"/>
    <w:rsid w:val="00D30FAC"/>
    <w:rsid w:val="00D3212F"/>
    <w:rsid w:val="00D32264"/>
    <w:rsid w:val="00D32855"/>
    <w:rsid w:val="00D337EE"/>
    <w:rsid w:val="00D34CD1"/>
    <w:rsid w:val="00D3513A"/>
    <w:rsid w:val="00D37361"/>
    <w:rsid w:val="00D37995"/>
    <w:rsid w:val="00D37D20"/>
    <w:rsid w:val="00D4039D"/>
    <w:rsid w:val="00D4493C"/>
    <w:rsid w:val="00D454CB"/>
    <w:rsid w:val="00D458EA"/>
    <w:rsid w:val="00D53264"/>
    <w:rsid w:val="00D53AF2"/>
    <w:rsid w:val="00D57003"/>
    <w:rsid w:val="00D62CE4"/>
    <w:rsid w:val="00D63585"/>
    <w:rsid w:val="00D63FFE"/>
    <w:rsid w:val="00D642D5"/>
    <w:rsid w:val="00D7172A"/>
    <w:rsid w:val="00D71730"/>
    <w:rsid w:val="00D71C4A"/>
    <w:rsid w:val="00D72C14"/>
    <w:rsid w:val="00D73B7D"/>
    <w:rsid w:val="00D7414F"/>
    <w:rsid w:val="00D7582C"/>
    <w:rsid w:val="00D76285"/>
    <w:rsid w:val="00D76CDF"/>
    <w:rsid w:val="00D80725"/>
    <w:rsid w:val="00D81515"/>
    <w:rsid w:val="00D824AA"/>
    <w:rsid w:val="00D8369A"/>
    <w:rsid w:val="00D8437A"/>
    <w:rsid w:val="00D862A3"/>
    <w:rsid w:val="00D90C37"/>
    <w:rsid w:val="00D9111D"/>
    <w:rsid w:val="00D93564"/>
    <w:rsid w:val="00D94BDD"/>
    <w:rsid w:val="00D954D5"/>
    <w:rsid w:val="00D963CE"/>
    <w:rsid w:val="00DA04B2"/>
    <w:rsid w:val="00DA3825"/>
    <w:rsid w:val="00DA4498"/>
    <w:rsid w:val="00DA44F9"/>
    <w:rsid w:val="00DA53DF"/>
    <w:rsid w:val="00DA7942"/>
    <w:rsid w:val="00DA7B9F"/>
    <w:rsid w:val="00DA7C31"/>
    <w:rsid w:val="00DB1A9B"/>
    <w:rsid w:val="00DB5101"/>
    <w:rsid w:val="00DB513F"/>
    <w:rsid w:val="00DC045A"/>
    <w:rsid w:val="00DC090C"/>
    <w:rsid w:val="00DC09AD"/>
    <w:rsid w:val="00DC3281"/>
    <w:rsid w:val="00DC38A0"/>
    <w:rsid w:val="00DC410C"/>
    <w:rsid w:val="00DC545D"/>
    <w:rsid w:val="00DC5957"/>
    <w:rsid w:val="00DC6893"/>
    <w:rsid w:val="00DD2E8D"/>
    <w:rsid w:val="00DD35B3"/>
    <w:rsid w:val="00DD3C99"/>
    <w:rsid w:val="00DD53BD"/>
    <w:rsid w:val="00DD6876"/>
    <w:rsid w:val="00DD7430"/>
    <w:rsid w:val="00DE0B32"/>
    <w:rsid w:val="00DE17D1"/>
    <w:rsid w:val="00DE1C41"/>
    <w:rsid w:val="00DE3609"/>
    <w:rsid w:val="00DE69C0"/>
    <w:rsid w:val="00DE6C7D"/>
    <w:rsid w:val="00DE7684"/>
    <w:rsid w:val="00DE7DCE"/>
    <w:rsid w:val="00DF04AB"/>
    <w:rsid w:val="00DF1CCA"/>
    <w:rsid w:val="00DF209E"/>
    <w:rsid w:val="00DF23FF"/>
    <w:rsid w:val="00DF2531"/>
    <w:rsid w:val="00DF25A6"/>
    <w:rsid w:val="00DF2770"/>
    <w:rsid w:val="00DF5A09"/>
    <w:rsid w:val="00E012C8"/>
    <w:rsid w:val="00E15854"/>
    <w:rsid w:val="00E163D9"/>
    <w:rsid w:val="00E205F5"/>
    <w:rsid w:val="00E21618"/>
    <w:rsid w:val="00E216FA"/>
    <w:rsid w:val="00E23578"/>
    <w:rsid w:val="00E25070"/>
    <w:rsid w:val="00E259D5"/>
    <w:rsid w:val="00E25FF1"/>
    <w:rsid w:val="00E306F3"/>
    <w:rsid w:val="00E30725"/>
    <w:rsid w:val="00E30AE6"/>
    <w:rsid w:val="00E32BFB"/>
    <w:rsid w:val="00E3434F"/>
    <w:rsid w:val="00E36F98"/>
    <w:rsid w:val="00E42C2A"/>
    <w:rsid w:val="00E43642"/>
    <w:rsid w:val="00E43C89"/>
    <w:rsid w:val="00E47B8A"/>
    <w:rsid w:val="00E50DC8"/>
    <w:rsid w:val="00E51F2A"/>
    <w:rsid w:val="00E52BF7"/>
    <w:rsid w:val="00E54451"/>
    <w:rsid w:val="00E55A0C"/>
    <w:rsid w:val="00E56BDF"/>
    <w:rsid w:val="00E60790"/>
    <w:rsid w:val="00E607D7"/>
    <w:rsid w:val="00E625F6"/>
    <w:rsid w:val="00E63D5C"/>
    <w:rsid w:val="00E63DBF"/>
    <w:rsid w:val="00E6545E"/>
    <w:rsid w:val="00E666E8"/>
    <w:rsid w:val="00E67067"/>
    <w:rsid w:val="00E675E4"/>
    <w:rsid w:val="00E67F21"/>
    <w:rsid w:val="00E704D7"/>
    <w:rsid w:val="00E70886"/>
    <w:rsid w:val="00E70E88"/>
    <w:rsid w:val="00E730E0"/>
    <w:rsid w:val="00E7396A"/>
    <w:rsid w:val="00E741F3"/>
    <w:rsid w:val="00E748FA"/>
    <w:rsid w:val="00E74F00"/>
    <w:rsid w:val="00E75AD1"/>
    <w:rsid w:val="00E77287"/>
    <w:rsid w:val="00E77AE5"/>
    <w:rsid w:val="00E77D59"/>
    <w:rsid w:val="00E81F24"/>
    <w:rsid w:val="00E83389"/>
    <w:rsid w:val="00E8354B"/>
    <w:rsid w:val="00E8370E"/>
    <w:rsid w:val="00E84110"/>
    <w:rsid w:val="00E8593A"/>
    <w:rsid w:val="00E85B86"/>
    <w:rsid w:val="00E901F5"/>
    <w:rsid w:val="00E91012"/>
    <w:rsid w:val="00E911CE"/>
    <w:rsid w:val="00E925CB"/>
    <w:rsid w:val="00E93606"/>
    <w:rsid w:val="00E947E6"/>
    <w:rsid w:val="00E94CFF"/>
    <w:rsid w:val="00E9626C"/>
    <w:rsid w:val="00E977AF"/>
    <w:rsid w:val="00EA050A"/>
    <w:rsid w:val="00EA25F8"/>
    <w:rsid w:val="00EA4BFF"/>
    <w:rsid w:val="00EA59D0"/>
    <w:rsid w:val="00EA6557"/>
    <w:rsid w:val="00EB17AB"/>
    <w:rsid w:val="00EB1C4E"/>
    <w:rsid w:val="00EB1D9C"/>
    <w:rsid w:val="00EB1E74"/>
    <w:rsid w:val="00EB22EF"/>
    <w:rsid w:val="00EB5D45"/>
    <w:rsid w:val="00EB67AF"/>
    <w:rsid w:val="00EC07BD"/>
    <w:rsid w:val="00EC0C42"/>
    <w:rsid w:val="00EC13FD"/>
    <w:rsid w:val="00EC1A1E"/>
    <w:rsid w:val="00EC1BE0"/>
    <w:rsid w:val="00EC5819"/>
    <w:rsid w:val="00EC607E"/>
    <w:rsid w:val="00EC7027"/>
    <w:rsid w:val="00ED1184"/>
    <w:rsid w:val="00ED1DFA"/>
    <w:rsid w:val="00ED37A9"/>
    <w:rsid w:val="00ED37BC"/>
    <w:rsid w:val="00ED3A9A"/>
    <w:rsid w:val="00ED43B5"/>
    <w:rsid w:val="00ED43ED"/>
    <w:rsid w:val="00ED5194"/>
    <w:rsid w:val="00ED6170"/>
    <w:rsid w:val="00ED7130"/>
    <w:rsid w:val="00ED75C1"/>
    <w:rsid w:val="00ED776C"/>
    <w:rsid w:val="00ED7F56"/>
    <w:rsid w:val="00ED7FC0"/>
    <w:rsid w:val="00EE0570"/>
    <w:rsid w:val="00EE2B36"/>
    <w:rsid w:val="00EE534B"/>
    <w:rsid w:val="00EE5BFF"/>
    <w:rsid w:val="00EF13EE"/>
    <w:rsid w:val="00EF1417"/>
    <w:rsid w:val="00EF19D4"/>
    <w:rsid w:val="00EF41A4"/>
    <w:rsid w:val="00EF6213"/>
    <w:rsid w:val="00EF67E1"/>
    <w:rsid w:val="00EF6849"/>
    <w:rsid w:val="00EF72C8"/>
    <w:rsid w:val="00F0060D"/>
    <w:rsid w:val="00F00816"/>
    <w:rsid w:val="00F022E2"/>
    <w:rsid w:val="00F02625"/>
    <w:rsid w:val="00F03073"/>
    <w:rsid w:val="00F03589"/>
    <w:rsid w:val="00F06009"/>
    <w:rsid w:val="00F06C0C"/>
    <w:rsid w:val="00F072B5"/>
    <w:rsid w:val="00F10440"/>
    <w:rsid w:val="00F11009"/>
    <w:rsid w:val="00F11418"/>
    <w:rsid w:val="00F12668"/>
    <w:rsid w:val="00F144E8"/>
    <w:rsid w:val="00F1486D"/>
    <w:rsid w:val="00F16D5E"/>
    <w:rsid w:val="00F16DD4"/>
    <w:rsid w:val="00F20329"/>
    <w:rsid w:val="00F20C3F"/>
    <w:rsid w:val="00F2153D"/>
    <w:rsid w:val="00F21BE9"/>
    <w:rsid w:val="00F22C18"/>
    <w:rsid w:val="00F24219"/>
    <w:rsid w:val="00F25B63"/>
    <w:rsid w:val="00F275E7"/>
    <w:rsid w:val="00F27656"/>
    <w:rsid w:val="00F30695"/>
    <w:rsid w:val="00F309F3"/>
    <w:rsid w:val="00F30DA7"/>
    <w:rsid w:val="00F33730"/>
    <w:rsid w:val="00F34EB8"/>
    <w:rsid w:val="00F3556C"/>
    <w:rsid w:val="00F3666F"/>
    <w:rsid w:val="00F41A65"/>
    <w:rsid w:val="00F4237B"/>
    <w:rsid w:val="00F42B54"/>
    <w:rsid w:val="00F439F0"/>
    <w:rsid w:val="00F453F4"/>
    <w:rsid w:val="00F47CE7"/>
    <w:rsid w:val="00F505C8"/>
    <w:rsid w:val="00F51391"/>
    <w:rsid w:val="00F530B2"/>
    <w:rsid w:val="00F53274"/>
    <w:rsid w:val="00F5446B"/>
    <w:rsid w:val="00F547FA"/>
    <w:rsid w:val="00F54C13"/>
    <w:rsid w:val="00F54FB8"/>
    <w:rsid w:val="00F55770"/>
    <w:rsid w:val="00F575B1"/>
    <w:rsid w:val="00F602A8"/>
    <w:rsid w:val="00F60B48"/>
    <w:rsid w:val="00F61929"/>
    <w:rsid w:val="00F61BE0"/>
    <w:rsid w:val="00F65133"/>
    <w:rsid w:val="00F65C45"/>
    <w:rsid w:val="00F7018D"/>
    <w:rsid w:val="00F71791"/>
    <w:rsid w:val="00F72DFA"/>
    <w:rsid w:val="00F74142"/>
    <w:rsid w:val="00F74329"/>
    <w:rsid w:val="00F80A74"/>
    <w:rsid w:val="00F82728"/>
    <w:rsid w:val="00F8373F"/>
    <w:rsid w:val="00F84C52"/>
    <w:rsid w:val="00F8523B"/>
    <w:rsid w:val="00F86321"/>
    <w:rsid w:val="00F86573"/>
    <w:rsid w:val="00F86DDA"/>
    <w:rsid w:val="00F92008"/>
    <w:rsid w:val="00F9293D"/>
    <w:rsid w:val="00F93150"/>
    <w:rsid w:val="00F9450B"/>
    <w:rsid w:val="00F94585"/>
    <w:rsid w:val="00F946C7"/>
    <w:rsid w:val="00F95633"/>
    <w:rsid w:val="00F95ECB"/>
    <w:rsid w:val="00F96296"/>
    <w:rsid w:val="00FA1315"/>
    <w:rsid w:val="00FA38B8"/>
    <w:rsid w:val="00FA5761"/>
    <w:rsid w:val="00FA7691"/>
    <w:rsid w:val="00FA7A39"/>
    <w:rsid w:val="00FA7A9C"/>
    <w:rsid w:val="00FA7EE6"/>
    <w:rsid w:val="00FB0079"/>
    <w:rsid w:val="00FB04A2"/>
    <w:rsid w:val="00FB0D9D"/>
    <w:rsid w:val="00FB0FE7"/>
    <w:rsid w:val="00FB11BD"/>
    <w:rsid w:val="00FB1D48"/>
    <w:rsid w:val="00FB250C"/>
    <w:rsid w:val="00FB2BC9"/>
    <w:rsid w:val="00FB3864"/>
    <w:rsid w:val="00FB5F1F"/>
    <w:rsid w:val="00FB7C4C"/>
    <w:rsid w:val="00FC234E"/>
    <w:rsid w:val="00FC2EDF"/>
    <w:rsid w:val="00FC376E"/>
    <w:rsid w:val="00FC3D70"/>
    <w:rsid w:val="00FC3F94"/>
    <w:rsid w:val="00FC5E9B"/>
    <w:rsid w:val="00FC6DA7"/>
    <w:rsid w:val="00FD3444"/>
    <w:rsid w:val="00FD3E6D"/>
    <w:rsid w:val="00FD4CAF"/>
    <w:rsid w:val="00FD6694"/>
    <w:rsid w:val="00FE0ADA"/>
    <w:rsid w:val="00FE1E0A"/>
    <w:rsid w:val="00FE55AD"/>
    <w:rsid w:val="00FE5F7E"/>
    <w:rsid w:val="00FE6C50"/>
    <w:rsid w:val="00FE7547"/>
    <w:rsid w:val="00FE7EF7"/>
    <w:rsid w:val="00FF0772"/>
    <w:rsid w:val="00FF3E05"/>
    <w:rsid w:val="00FF4382"/>
    <w:rsid w:val="00FF4708"/>
    <w:rsid w:val="00FF5018"/>
    <w:rsid w:val="00FF5082"/>
    <w:rsid w:val="00FF7448"/>
    <w:rsid w:val="04760594"/>
    <w:rsid w:val="04956A61"/>
    <w:rsid w:val="053A4E52"/>
    <w:rsid w:val="058645FB"/>
    <w:rsid w:val="06CB3C0E"/>
    <w:rsid w:val="0704265D"/>
    <w:rsid w:val="0A9C5F69"/>
    <w:rsid w:val="0ACB0E2E"/>
    <w:rsid w:val="0B474E1A"/>
    <w:rsid w:val="0CCD7116"/>
    <w:rsid w:val="0E62171B"/>
    <w:rsid w:val="10080077"/>
    <w:rsid w:val="10512101"/>
    <w:rsid w:val="122B630F"/>
    <w:rsid w:val="14EF5D19"/>
    <w:rsid w:val="150627CC"/>
    <w:rsid w:val="15082937"/>
    <w:rsid w:val="164B7C93"/>
    <w:rsid w:val="18561C0B"/>
    <w:rsid w:val="19596CD7"/>
    <w:rsid w:val="196A0D38"/>
    <w:rsid w:val="1AFF2A2E"/>
    <w:rsid w:val="1D9E58D2"/>
    <w:rsid w:val="1EE61E60"/>
    <w:rsid w:val="1FED10A7"/>
    <w:rsid w:val="20FD531A"/>
    <w:rsid w:val="21182154"/>
    <w:rsid w:val="214C2EA5"/>
    <w:rsid w:val="215C4618"/>
    <w:rsid w:val="21E55FC7"/>
    <w:rsid w:val="23A10B26"/>
    <w:rsid w:val="26B82508"/>
    <w:rsid w:val="27201D62"/>
    <w:rsid w:val="274F496E"/>
    <w:rsid w:val="27D36DD5"/>
    <w:rsid w:val="27F76186"/>
    <w:rsid w:val="283E16C3"/>
    <w:rsid w:val="2AC5334C"/>
    <w:rsid w:val="2B383DCD"/>
    <w:rsid w:val="2BD31A99"/>
    <w:rsid w:val="2BFE0E99"/>
    <w:rsid w:val="2CF37669"/>
    <w:rsid w:val="2D401EA0"/>
    <w:rsid w:val="2E484C55"/>
    <w:rsid w:val="2E4C168F"/>
    <w:rsid w:val="2E697FFC"/>
    <w:rsid w:val="30474804"/>
    <w:rsid w:val="307A0735"/>
    <w:rsid w:val="317E4865"/>
    <w:rsid w:val="32AC3044"/>
    <w:rsid w:val="32EB316F"/>
    <w:rsid w:val="35744F5D"/>
    <w:rsid w:val="36321AB2"/>
    <w:rsid w:val="389E26CE"/>
    <w:rsid w:val="397228F1"/>
    <w:rsid w:val="39CA4CB2"/>
    <w:rsid w:val="3B163E61"/>
    <w:rsid w:val="3D117F3D"/>
    <w:rsid w:val="3F1C0EE5"/>
    <w:rsid w:val="3FC41E29"/>
    <w:rsid w:val="43C26223"/>
    <w:rsid w:val="44D2693A"/>
    <w:rsid w:val="44DE1F09"/>
    <w:rsid w:val="45703A5D"/>
    <w:rsid w:val="46025CA5"/>
    <w:rsid w:val="4A6B573C"/>
    <w:rsid w:val="4A791606"/>
    <w:rsid w:val="4D2717ED"/>
    <w:rsid w:val="4E0639B9"/>
    <w:rsid w:val="4F0E056F"/>
    <w:rsid w:val="53F046E7"/>
    <w:rsid w:val="554A42CB"/>
    <w:rsid w:val="56216196"/>
    <w:rsid w:val="5BD42B40"/>
    <w:rsid w:val="5BDA7B98"/>
    <w:rsid w:val="5C574764"/>
    <w:rsid w:val="5D6B3030"/>
    <w:rsid w:val="614B5652"/>
    <w:rsid w:val="64721148"/>
    <w:rsid w:val="65735178"/>
    <w:rsid w:val="65817895"/>
    <w:rsid w:val="6801691D"/>
    <w:rsid w:val="680726BA"/>
    <w:rsid w:val="68241A1D"/>
    <w:rsid w:val="69D93473"/>
    <w:rsid w:val="6A6F7F4C"/>
    <w:rsid w:val="6AA4175F"/>
    <w:rsid w:val="6BB36F40"/>
    <w:rsid w:val="6DDE3342"/>
    <w:rsid w:val="6E0D09EF"/>
    <w:rsid w:val="6E1F5AEB"/>
    <w:rsid w:val="7087440C"/>
    <w:rsid w:val="71CC16C2"/>
    <w:rsid w:val="727F33AE"/>
    <w:rsid w:val="72A74D1D"/>
    <w:rsid w:val="72C17141"/>
    <w:rsid w:val="732345AE"/>
    <w:rsid w:val="75FC6AC3"/>
    <w:rsid w:val="785B3F75"/>
    <w:rsid w:val="785D5F3F"/>
    <w:rsid w:val="79AE61B2"/>
    <w:rsid w:val="7AC61AB9"/>
    <w:rsid w:val="7BAB15AA"/>
    <w:rsid w:val="7BB54212"/>
    <w:rsid w:val="7C080D9A"/>
    <w:rsid w:val="7CCB0783"/>
    <w:rsid w:val="7CD460A4"/>
    <w:rsid w:val="7D634B8F"/>
    <w:rsid w:val="7D8E218A"/>
    <w:rsid w:val="7DEA2A22"/>
    <w:rsid w:val="7EA146AC"/>
    <w:rsid w:val="7EAD3051"/>
    <w:rsid w:val="7F780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0" w:lineRule="atLeast"/>
      <w:ind w:firstLine="200" w:firstLineChars="200"/>
      <w:jc w:val="both"/>
    </w:pPr>
    <w:rPr>
      <w:rFonts w:ascii="Times New Roman" w:hAnsi="Times New Roman" w:eastAsia="仿宋_GB2312" w:cs="Calibri"/>
      <w:kern w:val="2"/>
      <w:sz w:val="32"/>
      <w:szCs w:val="21"/>
      <w:lang w:val="en-US" w:eastAsia="zh-CN" w:bidi="ar-SA"/>
    </w:rPr>
  </w:style>
  <w:style w:type="paragraph" w:styleId="3">
    <w:name w:val="heading 1"/>
    <w:basedOn w:val="1"/>
    <w:next w:val="1"/>
    <w:link w:val="26"/>
    <w:qFormat/>
    <w:uiPriority w:val="9"/>
    <w:pPr>
      <w:keepNext/>
      <w:keepLines/>
      <w:spacing w:line="570" w:lineRule="exact"/>
      <w:outlineLvl w:val="0"/>
    </w:pPr>
    <w:rPr>
      <w:rFonts w:eastAsia="方正黑体_GBK"/>
      <w:bCs/>
      <w:kern w:val="44"/>
      <w:szCs w:val="44"/>
    </w:rPr>
  </w:style>
  <w:style w:type="paragraph" w:styleId="4">
    <w:name w:val="heading 2"/>
    <w:basedOn w:val="1"/>
    <w:next w:val="1"/>
    <w:link w:val="29"/>
    <w:unhideWhenUsed/>
    <w:qFormat/>
    <w:uiPriority w:val="9"/>
    <w:pPr>
      <w:keepNext/>
      <w:keepLines/>
      <w:outlineLvl w:val="1"/>
    </w:pPr>
    <w:rPr>
      <w:rFonts w:eastAsia="仿宋" w:asciiTheme="majorHAnsi" w:hAnsiTheme="majorHAnsi" w:cstheme="majorBidi"/>
      <w:b/>
      <w:bCs/>
      <w:szCs w:val="32"/>
    </w:rPr>
  </w:style>
  <w:style w:type="paragraph" w:styleId="5">
    <w:name w:val="heading 3"/>
    <w:basedOn w:val="1"/>
    <w:next w:val="1"/>
    <w:link w:val="25"/>
    <w:unhideWhenUsed/>
    <w:qFormat/>
    <w:uiPriority w:val="9"/>
    <w:pPr>
      <w:keepNext/>
      <w:keepLines/>
      <w:spacing w:line="600" w:lineRule="exact"/>
      <w:outlineLvl w:val="2"/>
    </w:pPr>
    <w:rPr>
      <w:rFonts w:cstheme="minorBidi"/>
      <w:b/>
      <w:bCs/>
      <w:szCs w:val="32"/>
    </w:rPr>
  </w:style>
  <w:style w:type="paragraph" w:styleId="6">
    <w:name w:val="heading 4"/>
    <w:basedOn w:val="1"/>
    <w:next w:val="1"/>
    <w:link w:val="28"/>
    <w:semiHidden/>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3"/>
    <w:unhideWhenUsed/>
    <w:qFormat/>
    <w:uiPriority w:val="99"/>
    <w:pPr>
      <w:tabs>
        <w:tab w:val="center" w:pos="4153"/>
        <w:tab w:val="right" w:pos="8306"/>
      </w:tabs>
      <w:snapToGrid w:val="0"/>
      <w:spacing w:line="240" w:lineRule="atLeast"/>
      <w:jc w:val="left"/>
    </w:pPr>
    <w:rPr>
      <w:sz w:val="18"/>
      <w:szCs w:val="18"/>
    </w:rPr>
  </w:style>
  <w:style w:type="paragraph" w:styleId="7">
    <w:name w:val="annotation text"/>
    <w:basedOn w:val="1"/>
    <w:link w:val="35"/>
    <w:semiHidden/>
    <w:unhideWhenUsed/>
    <w:qFormat/>
    <w:uiPriority w:val="99"/>
    <w:pPr>
      <w:jc w:val="left"/>
    </w:pPr>
  </w:style>
  <w:style w:type="paragraph" w:styleId="8">
    <w:name w:val="Body Text 3"/>
    <w:basedOn w:val="1"/>
    <w:qFormat/>
    <w:uiPriority w:val="0"/>
    <w:pPr>
      <w:spacing w:after="120"/>
    </w:pPr>
    <w:rPr>
      <w:rFonts w:ascii="Calibri" w:hAnsi="Calibri"/>
      <w:sz w:val="16"/>
      <w:szCs w:val="16"/>
    </w:rPr>
  </w:style>
  <w:style w:type="paragraph" w:styleId="9">
    <w:name w:val="Body Text"/>
    <w:basedOn w:val="1"/>
    <w:link w:val="34"/>
    <w:semiHidden/>
    <w:unhideWhenUsed/>
    <w:qFormat/>
    <w:uiPriority w:val="99"/>
    <w:pPr>
      <w:spacing w:after="120"/>
    </w:pPr>
  </w:style>
  <w:style w:type="paragraph" w:styleId="10">
    <w:name w:val="Body Text Indent"/>
    <w:basedOn w:val="1"/>
    <w:next w:val="11"/>
    <w:qFormat/>
    <w:uiPriority w:val="0"/>
    <w:pPr>
      <w:ind w:firstLine="645"/>
    </w:pPr>
    <w:rPr>
      <w:rFonts w:ascii="仿宋_GB2312" w:eastAsia="仿宋_GB2312"/>
      <w:sz w:val="32"/>
    </w:rPr>
  </w:style>
  <w:style w:type="paragraph" w:styleId="11">
    <w:name w:val="envelope return"/>
    <w:basedOn w:val="1"/>
    <w:qFormat/>
    <w:uiPriority w:val="0"/>
    <w:pPr>
      <w:snapToGrid w:val="0"/>
    </w:pPr>
    <w:rPr>
      <w:rFonts w:ascii="Arial" w:hAnsi="Arial"/>
    </w:rPr>
  </w:style>
  <w:style w:type="paragraph" w:styleId="12">
    <w:name w:val="Plain Text"/>
    <w:basedOn w:val="1"/>
    <w:link w:val="37"/>
    <w:semiHidden/>
    <w:unhideWhenUsed/>
    <w:qFormat/>
    <w:uiPriority w:val="99"/>
    <w:rPr>
      <w:rFonts w:hAnsi="Courier New" w:cs="Courier New" w:asciiTheme="minorEastAsia" w:eastAsiaTheme="minorEastAsia"/>
    </w:rPr>
  </w:style>
  <w:style w:type="paragraph" w:styleId="13">
    <w:name w:val="header"/>
    <w:basedOn w:val="1"/>
    <w:link w:val="32"/>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4">
    <w:name w:val="toc 1"/>
    <w:basedOn w:val="1"/>
    <w:next w:val="1"/>
    <w:unhideWhenUsed/>
    <w:qFormat/>
    <w:uiPriority w:val="39"/>
    <w:pPr>
      <w:tabs>
        <w:tab w:val="right" w:leader="dot" w:pos="9060"/>
      </w:tabs>
      <w:spacing w:line="240" w:lineRule="atLeast"/>
      <w:ind w:firstLine="0" w:firstLineChars="0"/>
    </w:pPr>
    <w:rPr>
      <w:rFonts w:eastAsia="黑体" w:cs="Times New Roman"/>
    </w:rPr>
  </w:style>
  <w:style w:type="paragraph" w:styleId="15">
    <w:name w:val="toc 2"/>
    <w:basedOn w:val="1"/>
    <w:next w:val="1"/>
    <w:unhideWhenUsed/>
    <w:qFormat/>
    <w:uiPriority w:val="39"/>
    <w:pPr>
      <w:ind w:left="420" w:leftChars="200"/>
    </w:pPr>
  </w:style>
  <w:style w:type="paragraph" w:styleId="16">
    <w:name w:val="annotation subject"/>
    <w:basedOn w:val="7"/>
    <w:next w:val="7"/>
    <w:link w:val="36"/>
    <w:semiHidden/>
    <w:unhideWhenUsed/>
    <w:qFormat/>
    <w:uiPriority w:val="99"/>
    <w:rPr>
      <w:b/>
      <w:bCs/>
    </w:rPr>
  </w:style>
  <w:style w:type="paragraph" w:styleId="17">
    <w:name w:val="Body Text First Indent 2"/>
    <w:basedOn w:val="10"/>
    <w:qFormat/>
    <w:uiPriority w:val="0"/>
    <w:pPr>
      <w:ind w:left="420" w:firstLine="420" w:firstLineChars="200"/>
    </w:pPr>
    <w:rPr>
      <w:lang w:eastAsia="zh-CN"/>
    </w:r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22"/>
    <w:rPr>
      <w:b/>
      <w:bCs/>
    </w:rPr>
  </w:style>
  <w:style w:type="character" w:styleId="22">
    <w:name w:val="Emphasis"/>
    <w:basedOn w:val="20"/>
    <w:qFormat/>
    <w:uiPriority w:val="20"/>
    <w:rPr>
      <w:i/>
    </w:rPr>
  </w:style>
  <w:style w:type="character" w:styleId="23">
    <w:name w:val="Hyperlink"/>
    <w:basedOn w:val="20"/>
    <w:unhideWhenUsed/>
    <w:qFormat/>
    <w:uiPriority w:val="99"/>
    <w:rPr>
      <w:color w:val="0563C1" w:themeColor="hyperlink"/>
      <w:u w:val="single"/>
      <w14:textFill>
        <w14:solidFill>
          <w14:schemeClr w14:val="hlink"/>
        </w14:solidFill>
      </w14:textFill>
    </w:rPr>
  </w:style>
  <w:style w:type="character" w:styleId="24">
    <w:name w:val="annotation reference"/>
    <w:basedOn w:val="20"/>
    <w:semiHidden/>
    <w:unhideWhenUsed/>
    <w:qFormat/>
    <w:uiPriority w:val="99"/>
    <w:rPr>
      <w:sz w:val="21"/>
      <w:szCs w:val="21"/>
    </w:rPr>
  </w:style>
  <w:style w:type="character" w:customStyle="1" w:styleId="25">
    <w:name w:val="标题 3 字符"/>
    <w:basedOn w:val="20"/>
    <w:link w:val="5"/>
    <w:qFormat/>
    <w:uiPriority w:val="9"/>
    <w:rPr>
      <w:rFonts w:ascii="Times New Roman" w:hAnsi="Times New Roman" w:eastAsia="仿宋_GB2312"/>
      <w:b/>
      <w:bCs/>
      <w:sz w:val="32"/>
      <w:szCs w:val="32"/>
    </w:rPr>
  </w:style>
  <w:style w:type="character" w:customStyle="1" w:styleId="26">
    <w:name w:val="标题 1 字符"/>
    <w:basedOn w:val="20"/>
    <w:link w:val="3"/>
    <w:qFormat/>
    <w:uiPriority w:val="9"/>
    <w:rPr>
      <w:rFonts w:ascii="Times New Roman" w:hAnsi="Times New Roman" w:eastAsia="方正黑体_GBK" w:cs="Calibri"/>
      <w:bCs/>
      <w:kern w:val="44"/>
      <w:sz w:val="32"/>
      <w:szCs w:val="44"/>
    </w:rPr>
  </w:style>
  <w:style w:type="character" w:customStyle="1" w:styleId="27">
    <w:name w:val="未处理的提及1"/>
    <w:basedOn w:val="20"/>
    <w:semiHidden/>
    <w:unhideWhenUsed/>
    <w:qFormat/>
    <w:uiPriority w:val="99"/>
    <w:rPr>
      <w:color w:val="605E5C"/>
      <w:shd w:val="clear" w:color="auto" w:fill="E1DFDD"/>
    </w:rPr>
  </w:style>
  <w:style w:type="character" w:customStyle="1" w:styleId="28">
    <w:name w:val="标题 4 字符"/>
    <w:basedOn w:val="20"/>
    <w:link w:val="6"/>
    <w:semiHidden/>
    <w:qFormat/>
    <w:uiPriority w:val="9"/>
    <w:rPr>
      <w:rFonts w:asciiTheme="majorHAnsi" w:hAnsiTheme="majorHAnsi" w:eastAsiaTheme="majorEastAsia" w:cstheme="majorBidi"/>
      <w:b/>
      <w:bCs/>
      <w:sz w:val="28"/>
      <w:szCs w:val="28"/>
    </w:rPr>
  </w:style>
  <w:style w:type="character" w:customStyle="1" w:styleId="29">
    <w:name w:val="标题 2 字符"/>
    <w:basedOn w:val="20"/>
    <w:link w:val="4"/>
    <w:qFormat/>
    <w:uiPriority w:val="9"/>
    <w:rPr>
      <w:rFonts w:eastAsia="仿宋" w:asciiTheme="majorHAnsi" w:hAnsiTheme="majorHAnsi" w:cstheme="majorBidi"/>
      <w:b/>
      <w:bCs/>
      <w:sz w:val="32"/>
      <w:szCs w:val="32"/>
    </w:rPr>
  </w:style>
  <w:style w:type="paragraph" w:customStyle="1" w:styleId="30">
    <w:name w:val="列出段落1"/>
    <w:basedOn w:val="1"/>
    <w:qFormat/>
    <w:uiPriority w:val="0"/>
    <w:pPr>
      <w:spacing w:line="240" w:lineRule="auto"/>
      <w:ind w:firstLine="420"/>
    </w:pPr>
    <w:rPr>
      <w:rFonts w:ascii="Calibri" w:hAnsi="Calibri" w:eastAsia="宋体"/>
      <w:sz w:val="21"/>
    </w:rPr>
  </w:style>
  <w:style w:type="paragraph" w:customStyle="1" w:styleId="31">
    <w:name w:val="cjk"/>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customStyle="1" w:styleId="32">
    <w:name w:val="页眉 字符"/>
    <w:basedOn w:val="20"/>
    <w:link w:val="13"/>
    <w:qFormat/>
    <w:uiPriority w:val="99"/>
    <w:rPr>
      <w:rFonts w:ascii="Times New Roman" w:hAnsi="Times New Roman" w:eastAsia="仿宋_GB2312" w:cs="Calibri"/>
      <w:sz w:val="18"/>
      <w:szCs w:val="18"/>
    </w:rPr>
  </w:style>
  <w:style w:type="character" w:customStyle="1" w:styleId="33">
    <w:name w:val="页脚 字符"/>
    <w:basedOn w:val="20"/>
    <w:link w:val="2"/>
    <w:qFormat/>
    <w:uiPriority w:val="99"/>
    <w:rPr>
      <w:rFonts w:ascii="Times New Roman" w:hAnsi="Times New Roman" w:eastAsia="仿宋_GB2312" w:cs="Calibri"/>
      <w:sz w:val="18"/>
      <w:szCs w:val="18"/>
    </w:rPr>
  </w:style>
  <w:style w:type="character" w:customStyle="1" w:styleId="34">
    <w:name w:val="正文文本 字符"/>
    <w:basedOn w:val="20"/>
    <w:link w:val="9"/>
    <w:semiHidden/>
    <w:qFormat/>
    <w:uiPriority w:val="99"/>
    <w:rPr>
      <w:rFonts w:ascii="Times New Roman" w:hAnsi="Times New Roman" w:eastAsia="仿宋_GB2312" w:cs="Calibri"/>
      <w:sz w:val="32"/>
      <w:szCs w:val="21"/>
    </w:rPr>
  </w:style>
  <w:style w:type="character" w:customStyle="1" w:styleId="35">
    <w:name w:val="批注文字 字符"/>
    <w:basedOn w:val="20"/>
    <w:link w:val="7"/>
    <w:semiHidden/>
    <w:qFormat/>
    <w:uiPriority w:val="99"/>
    <w:rPr>
      <w:rFonts w:ascii="Times New Roman" w:hAnsi="Times New Roman" w:eastAsia="仿宋_GB2312" w:cs="Calibri"/>
      <w:kern w:val="2"/>
      <w:sz w:val="32"/>
      <w:szCs w:val="21"/>
    </w:rPr>
  </w:style>
  <w:style w:type="character" w:customStyle="1" w:styleId="36">
    <w:name w:val="批注主题 字符"/>
    <w:basedOn w:val="35"/>
    <w:link w:val="16"/>
    <w:semiHidden/>
    <w:qFormat/>
    <w:uiPriority w:val="99"/>
    <w:rPr>
      <w:rFonts w:ascii="Times New Roman" w:hAnsi="Times New Roman" w:eastAsia="仿宋_GB2312" w:cs="Calibri"/>
      <w:b/>
      <w:bCs/>
      <w:kern w:val="2"/>
      <w:sz w:val="32"/>
      <w:szCs w:val="21"/>
    </w:rPr>
  </w:style>
  <w:style w:type="character" w:customStyle="1" w:styleId="37">
    <w:name w:val="纯文本 字符"/>
    <w:basedOn w:val="20"/>
    <w:link w:val="12"/>
    <w:semiHidden/>
    <w:qFormat/>
    <w:uiPriority w:val="99"/>
    <w:rPr>
      <w:rFonts w:hAnsi="Courier New" w:cs="Courier New" w:asciiTheme="minorEastAsia" w:eastAsiaTheme="minorEastAsia"/>
      <w:kern w:val="2"/>
      <w:sz w:val="32"/>
      <w:szCs w:val="21"/>
    </w:rPr>
  </w:style>
  <w:style w:type="character" w:customStyle="1" w:styleId="38">
    <w:name w:val="未处理的提及2"/>
    <w:basedOn w:val="20"/>
    <w:semiHidden/>
    <w:unhideWhenUsed/>
    <w:qFormat/>
    <w:uiPriority w:val="99"/>
    <w:rPr>
      <w:color w:val="605E5C"/>
      <w:shd w:val="clear" w:color="auto" w:fill="E1DFDD"/>
    </w:rPr>
  </w:style>
  <w:style w:type="character" w:customStyle="1" w:styleId="39">
    <w:name w:val="未处理的提及3"/>
    <w:basedOn w:val="20"/>
    <w:semiHidden/>
    <w:unhideWhenUsed/>
    <w:qFormat/>
    <w:uiPriority w:val="99"/>
    <w:rPr>
      <w:color w:val="605E5C"/>
      <w:shd w:val="clear" w:color="auto" w:fill="E1DFDD"/>
    </w:rPr>
  </w:style>
  <w:style w:type="paragraph" w:customStyle="1" w:styleId="40">
    <w:name w:val="TOC 标题1"/>
    <w:basedOn w:val="3"/>
    <w:next w:val="1"/>
    <w:unhideWhenUsed/>
    <w:qFormat/>
    <w:uiPriority w:val="39"/>
    <w:pPr>
      <w:widowControl/>
      <w:spacing w:before="240" w:line="259" w:lineRule="auto"/>
      <w:ind w:firstLine="0" w:firstLineChars="0"/>
      <w:jc w:val="left"/>
      <w:outlineLvl w:val="9"/>
    </w:pPr>
    <w:rPr>
      <w:rFonts w:asciiTheme="majorHAnsi" w:hAnsiTheme="majorHAnsi" w:eastAsiaTheme="majorEastAsia" w:cstheme="majorBidi"/>
      <w:bCs w:val="0"/>
      <w:color w:val="2F5597" w:themeColor="accent1" w:themeShade="BF"/>
      <w:kern w:val="0"/>
      <w:szCs w:val="32"/>
    </w:rPr>
  </w:style>
  <w:style w:type="character" w:customStyle="1" w:styleId="41">
    <w:name w:val="未处理的提及4"/>
    <w:basedOn w:val="20"/>
    <w:semiHidden/>
    <w:unhideWhenUsed/>
    <w:qFormat/>
    <w:uiPriority w:val="99"/>
    <w:rPr>
      <w:color w:val="605E5C"/>
      <w:shd w:val="clear" w:color="auto" w:fill="E1DFDD"/>
    </w:rPr>
  </w:style>
  <w:style w:type="character" w:customStyle="1" w:styleId="42">
    <w:name w:val="未处理的提及5"/>
    <w:basedOn w:val="20"/>
    <w:semiHidden/>
    <w:unhideWhenUsed/>
    <w:qFormat/>
    <w:uiPriority w:val="99"/>
    <w:rPr>
      <w:color w:val="605E5C"/>
      <w:shd w:val="clear" w:color="auto" w:fill="E1DFDD"/>
    </w:rPr>
  </w:style>
  <w:style w:type="paragraph" w:customStyle="1" w:styleId="43">
    <w:name w:val="修订1"/>
    <w:hidden/>
    <w:semiHidden/>
    <w:qFormat/>
    <w:uiPriority w:val="99"/>
    <w:rPr>
      <w:rFonts w:ascii="Times New Roman" w:hAnsi="Times New Roman" w:eastAsia="仿宋_GB2312" w:cs="Calibri"/>
      <w:kern w:val="2"/>
      <w:sz w:val="32"/>
      <w:szCs w:val="21"/>
      <w:lang w:val="en-US" w:eastAsia="zh-CN" w:bidi="ar-SA"/>
    </w:rPr>
  </w:style>
  <w:style w:type="character" w:customStyle="1" w:styleId="44">
    <w:name w:val="未处理的提及6"/>
    <w:basedOn w:val="20"/>
    <w:semiHidden/>
    <w:unhideWhenUsed/>
    <w:qFormat/>
    <w:uiPriority w:val="99"/>
    <w:rPr>
      <w:color w:val="605E5C"/>
      <w:shd w:val="clear" w:color="auto" w:fill="E1DFDD"/>
    </w:rPr>
  </w:style>
  <w:style w:type="paragraph" w:customStyle="1" w:styleId="45">
    <w:name w:val="TOC 标题2"/>
    <w:basedOn w:val="3"/>
    <w:next w:val="1"/>
    <w:unhideWhenUsed/>
    <w:qFormat/>
    <w:uiPriority w:val="39"/>
    <w:pPr>
      <w:widowControl/>
      <w:spacing w:before="240" w:line="259" w:lineRule="auto"/>
      <w:ind w:firstLine="0" w:firstLineChars="0"/>
      <w:jc w:val="left"/>
      <w:outlineLvl w:val="9"/>
    </w:pPr>
    <w:rPr>
      <w:rFonts w:asciiTheme="majorHAnsi" w:hAnsiTheme="majorHAnsi" w:eastAsiaTheme="majorEastAsia" w:cstheme="majorBidi"/>
      <w:bCs w:val="0"/>
      <w:color w:val="2F5597" w:themeColor="accent1" w:themeShade="BF"/>
      <w:kern w:val="0"/>
      <w:szCs w:val="32"/>
    </w:rPr>
  </w:style>
  <w:style w:type="paragraph" w:styleId="46">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0AFDCE-040E-4758-9B42-C8DE36A40F25}">
  <ds:schemaRefs/>
</ds:datastoreItem>
</file>

<file path=docProps/app.xml><?xml version="1.0" encoding="utf-8"?>
<Properties xmlns="http://schemas.openxmlformats.org/officeDocument/2006/extended-properties" xmlns:vt="http://schemas.openxmlformats.org/officeDocument/2006/docPropsVTypes">
  <Template>Normal</Template>
  <Pages>20</Pages>
  <Words>8478</Words>
  <Characters>8903</Characters>
  <Lines>65</Lines>
  <Paragraphs>18</Paragraphs>
  <TotalTime>0</TotalTime>
  <ScaleCrop>false</ScaleCrop>
  <LinksUpToDate>false</LinksUpToDate>
  <CharactersWithSpaces>9292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2023-03-17T07:55:00Z</dcterms:created>
  <dc:creator>Administrator</dc:creator>
  <cp:lastModifiedBy>乌龙茶de-su</cp:lastModifiedBy>
  <cp:lastPrinted>2023-05-29T03:45:00Z</cp:lastPrinted>
  <dcterms:modified xsi:type="dcterms:W3CDTF">2023-06-16T08:30:32Z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05A736D46F994E7885ED6481E9AF76CE</vt:lpwstr>
  </property>
</Properties>
</file>