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25E51">
      <w:pPr>
        <w:jc w:val="center"/>
        <w:rPr>
          <w:rFonts w:ascii="Times New Roman" w:hAnsi="Times New Roman" w:cs="Times New Roman"/>
          <w:b/>
          <w:color w:val="FF0000"/>
          <w:spacing w:val="140"/>
          <w:sz w:val="10"/>
          <w:szCs w:val="10"/>
        </w:rPr>
      </w:pPr>
      <w:bookmarkStart w:id="0" w:name="OLE_LINK1"/>
    </w:p>
    <w:p w14:paraId="047BD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ascii="Times New Roman" w:hAnsi="Times New Roman" w:cs="Times New Roman"/>
          <w:b/>
          <w:bCs/>
          <w:color w:val="FF3300"/>
          <w:spacing w:val="120"/>
          <w:w w:val="90"/>
          <w:sz w:val="56"/>
          <w:szCs w:val="56"/>
        </w:rPr>
      </w:pPr>
    </w:p>
    <w:p w14:paraId="5D8212A3">
      <w:pPr>
        <w:jc w:val="center"/>
        <w:rPr>
          <w:rFonts w:ascii="Times New Roman" w:hAnsi="Times New Roman" w:cs="Times New Roman"/>
          <w:b/>
          <w:bCs/>
          <w:color w:val="FF3300"/>
          <w:spacing w:val="120"/>
          <w:w w:val="86"/>
          <w:sz w:val="88"/>
          <w:szCs w:val="96"/>
        </w:rPr>
      </w:pPr>
    </w:p>
    <w:p w14:paraId="51A35D74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</w:rPr>
        <w:t>鹿政发〔202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</w:rPr>
        <w:t>号</w:t>
      </w:r>
    </w:p>
    <w:p w14:paraId="4DFC6D65">
      <w:pPr>
        <w:tabs>
          <w:tab w:val="left" w:pos="345"/>
        </w:tabs>
        <w:rPr>
          <w:rFonts w:ascii="Times New Roman" w:hAnsi="Times New Roman" w:eastAsia="华文中宋" w:cs="Times New Roman"/>
          <w:sz w:val="30"/>
          <w:szCs w:val="30"/>
        </w:rPr>
      </w:pPr>
      <w:bookmarkStart w:id="1" w:name="_GoBack"/>
      <w:bookmarkEnd w:id="1"/>
      <w:r>
        <w:rPr>
          <w:rFonts w:ascii="Times New Roman" w:hAnsi="Times New Roman" w:eastAsia="华文中宋" w:cs="Times New Roman"/>
          <w:sz w:val="52"/>
          <w:szCs w:val="52"/>
        </w:rPr>
        <w:tab/>
      </w:r>
    </w:p>
    <w:p w14:paraId="28998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鹿寨县人民政府</w:t>
      </w:r>
    </w:p>
    <w:p w14:paraId="00E51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关于撤销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鹿政裁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〔2024〕1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号文件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决定</w:t>
      </w:r>
    </w:p>
    <w:bookmarkEnd w:id="0"/>
    <w:p w14:paraId="0EBF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</w:pPr>
    </w:p>
    <w:p w14:paraId="3CE1C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鹿寨县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大兆村民委员会大兆屯第一村民小组、大兆屯第二村民小组、大桥屯村民小组、厂高屯村民小组：</w:t>
      </w:r>
    </w:p>
    <w:p w14:paraId="12606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你们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之间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的土地权属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纠纷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，本机关于2024年5月31日作出《鹿寨县人民政府行政裁定书》（鹿政裁〔2024〕1号）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因本案情况复杂，案件处理需要进一步调查核实，本着实事求是、妥善化解矛盾纠纷的原则，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经研究，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本机关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决定：</w:t>
      </w:r>
    </w:p>
    <w:p w14:paraId="497F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撤销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于2024年5月31日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作出的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鹿寨县人民政府行政裁定书》（鹿政裁〔2024〕1号）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。本机关对该案件相关事实进行重新调查核实后，依法重新作出处理。</w:t>
      </w:r>
    </w:p>
    <w:p w14:paraId="4835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如不服本决定，当事人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可在接到本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之日起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个工作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向柳州市人民政府申请复议或在六个月内向人民法院提起诉讼。</w:t>
      </w:r>
    </w:p>
    <w:p w14:paraId="0ADC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295E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2802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DD0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A61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A31E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3BE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5E5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356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01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E489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BDF7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ECB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0EA1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A71B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DE2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9A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5471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D9F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7984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DFB7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35A1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CC20C83">
      <w:pPr>
        <w:spacing w:line="480" w:lineRule="exact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u w:val="single"/>
        </w:rPr>
      </w:pPr>
    </w:p>
    <w:p w14:paraId="21F5F44C">
      <w:pPr>
        <w:spacing w:line="48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</w:t>
      </w:r>
    </w:p>
    <w:p w14:paraId="41F3A79B">
      <w:pPr>
        <w:spacing w:line="4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抄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>送：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县委办、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>县人大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办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>、县政协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办。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2997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鹿寨县人民政府办公室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>日印发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D8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7729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7729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32"/>
    <w:rsid w:val="00022998"/>
    <w:rsid w:val="00034AC0"/>
    <w:rsid w:val="00285532"/>
    <w:rsid w:val="007C6FB3"/>
    <w:rsid w:val="00B21A78"/>
    <w:rsid w:val="00B76A81"/>
    <w:rsid w:val="06B43AC3"/>
    <w:rsid w:val="15126959"/>
    <w:rsid w:val="2E504BA3"/>
    <w:rsid w:val="2FCC0A28"/>
    <w:rsid w:val="33497AEC"/>
    <w:rsid w:val="35446365"/>
    <w:rsid w:val="4D4A7E95"/>
    <w:rsid w:val="594F033A"/>
    <w:rsid w:val="5B4FD2E0"/>
    <w:rsid w:val="5FB948CA"/>
    <w:rsid w:val="63603232"/>
    <w:rsid w:val="6AD55470"/>
    <w:rsid w:val="6FEEB1EA"/>
    <w:rsid w:val="70676BB3"/>
    <w:rsid w:val="7BDFD065"/>
    <w:rsid w:val="7F5F8AFF"/>
    <w:rsid w:val="7FFF5366"/>
    <w:rsid w:val="F7FF185D"/>
    <w:rsid w:val="F96F5722"/>
    <w:rsid w:val="F9FF8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390</Characters>
  <Lines>2</Lines>
  <Paragraphs>1</Paragraphs>
  <TotalTime>17</TotalTime>
  <ScaleCrop>false</ScaleCrop>
  <LinksUpToDate>false</LinksUpToDate>
  <CharactersWithSpaces>518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2022-10-01T09:33:00Z</dcterms:created>
  <dc:creator>PC</dc:creator>
  <cp:lastModifiedBy>乌龙茶de-su</cp:lastModifiedBy>
  <cp:lastPrinted>2025-07-03T08:26:00Z</cp:lastPrinted>
  <dcterms:modified xsi:type="dcterms:W3CDTF">2025-11-20T02:31:57Z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eyJoZGlkIjoiZTI2NWMwOWQ5NjgxMjhhNWM2ODhjYmMzZDljYWY2ZTgiLCJ1c2VySWQiOiIyMzY4NDIwNTgifQ==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6FCB5F7B66BA404BAAC937E6E5ED71F7_13</vt:lpwstr>
  </property>
</Properties>
</file>