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permStart w:id="0" w:edGrp="everyone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>鹿寨县</w:t>
      </w:r>
      <w:r>
        <w:rPr>
          <w:rFonts w:hint="default" w:ascii="Times New Roman" w:hAnsi="Times New Roman" w:cs="Times New Roman"/>
          <w:sz w:val="44"/>
          <w:szCs w:val="44"/>
          <w:lang w:eastAsia="zh-CN"/>
        </w:rPr>
        <w:t>202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cs="Times New Roman"/>
          <w:sz w:val="44"/>
          <w:szCs w:val="44"/>
        </w:rPr>
        <w:t>年耕地地力保护补贴面积登记表</w:t>
      </w:r>
      <w:bookmarkStart w:id="0" w:name="_GoBack"/>
      <w:bookmarkEnd w:id="0"/>
      <w:r>
        <w:rPr>
          <w:rFonts w:hint="default" w:ascii="Times New Roman" w:hAnsi="Times New Roman" w:cs="Times New Roman"/>
          <w:sz w:val="44"/>
          <w:szCs w:val="44"/>
        </w:rPr>
        <w:t>（表一）</w:t>
      </w:r>
    </w:p>
    <w:p>
      <w:pPr>
        <w:spacing w:line="300" w:lineRule="exact"/>
        <w:rPr>
          <w:rFonts w:hint="default" w:ascii="Times New Roman" w:hAnsi="Times New Roman" w:eastAsia="仿宋_GB2312" w:cs="Times New Roman"/>
          <w:sz w:val="24"/>
          <w:u w:val="single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镇      村 委      村民小组            日期     年  月  日</w:t>
      </w:r>
    </w:p>
    <w:p>
      <w:pPr>
        <w:spacing w:line="20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577"/>
        <w:gridCol w:w="1440"/>
        <w:gridCol w:w="1328"/>
        <w:gridCol w:w="127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户主姓名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确权耕地面积（亩）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已改变耕地用途的面积（亩）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应补贴面积（亩）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户主签字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村民委员会（盖章）：  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村委审核人（签字）：   </w:t>
      </w:r>
      <w:r>
        <w:rPr>
          <w:rFonts w:hint="eastAsia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 数据采集人（签字）： </w:t>
      </w:r>
    </w:p>
    <w:permEnd w:id="0"/>
    <w:p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52C27"/>
    <w:rsid w:val="1BE5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2021-05-31T09:15:00Z</dcterms:created>
  <dc:creator>乌龙茶de-su</dc:creator>
  <cp:lastModifiedBy>乌龙茶de-su</cp:lastModifiedBy>
  <dcterms:modified xsi:type="dcterms:W3CDTF">2021-05-31T09:17:22Z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9F46ABD8A743448AA244AF6201F85143</vt:lpwstr>
  </property>
</Properties>
</file>