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default" w:ascii="Times New Roman" w:hAnsi="Times New Roman" w:eastAsia="黑体" w:cs="Times New Roman"/>
          <w:color w:val="00000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000000"/>
          <w:sz w:val="32"/>
          <w:szCs w:val="32"/>
        </w:rPr>
        <w:t>附件</w:t>
      </w:r>
      <w:r>
        <w:rPr>
          <w:rFonts w:hint="default" w:ascii="Times New Roman" w:hAnsi="Times New Roman" w:eastAsia="黑体" w:cs="Times New Roman"/>
          <w:color w:val="000000"/>
          <w:sz w:val="32"/>
          <w:szCs w:val="32"/>
          <w:lang w:val="en-US" w:eastAsia="zh-CN"/>
        </w:rPr>
        <w:t>14</w:t>
      </w:r>
    </w:p>
    <w:p>
      <w:pPr>
        <w:spacing w:line="560" w:lineRule="exact"/>
        <w:jc w:val="center"/>
        <w:rPr>
          <w:rFonts w:hint="default" w:ascii="Times New Roman" w:hAnsi="Times New Roman" w:cs="Times New Roman"/>
          <w:sz w:val="44"/>
          <w:szCs w:val="44"/>
        </w:rPr>
      </w:pPr>
    </w:p>
    <w:p>
      <w:pPr>
        <w:spacing w:line="560" w:lineRule="exact"/>
        <w:jc w:val="center"/>
        <w:rPr>
          <w:rFonts w:hint="default" w:ascii="Times New Roman" w:hAnsi="Times New Roman" w:cs="Times New Roman"/>
          <w:sz w:val="44"/>
          <w:szCs w:val="44"/>
        </w:rPr>
      </w:pPr>
      <w:r>
        <w:rPr>
          <w:rFonts w:hint="default" w:ascii="Times New Roman" w:hAnsi="Times New Roman" w:cs="Times New Roman"/>
          <w:sz w:val="44"/>
          <w:szCs w:val="44"/>
        </w:rPr>
        <w:t>油茶</w:t>
      </w:r>
      <w:r>
        <w:rPr>
          <w:rFonts w:hint="eastAsia" w:ascii="宋体" w:hAnsi="宋体" w:cs="宋体"/>
          <w:sz w:val="44"/>
          <w:szCs w:val="44"/>
          <w:lang w:eastAsia="zh-CN"/>
        </w:rPr>
        <w:t>产业发展</w:t>
      </w:r>
      <w:r>
        <w:rPr>
          <w:rFonts w:hint="default" w:ascii="Times New Roman" w:hAnsi="Times New Roman" w:cs="Times New Roman"/>
          <w:sz w:val="44"/>
          <w:szCs w:val="44"/>
        </w:rPr>
        <w:t>项目验收及兑现公示</w:t>
      </w:r>
    </w:p>
    <w:p>
      <w:pPr>
        <w:spacing w:line="560" w:lineRule="exact"/>
        <w:jc w:val="center"/>
        <w:rPr>
          <w:rFonts w:hint="default" w:ascii="Times New Roman" w:hAnsi="Times New Roman" w:cs="Times New Roman"/>
          <w:sz w:val="44"/>
          <w:szCs w:val="44"/>
        </w:rPr>
      </w:pPr>
    </w:p>
    <w:p>
      <w:pPr>
        <w:spacing w:line="560" w:lineRule="exact"/>
        <w:ind w:firstLine="646"/>
        <w:rPr>
          <w:rFonts w:hint="default" w:ascii="Times New Roman" w:hAnsi="Times New Roman" w:eastAsia="仿宋_GB2312" w:cs="Times New Roman"/>
          <w:color w:val="000000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根据鹿寨县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eastAsia="zh-CN"/>
        </w:rPr>
        <w:t>油茶产业发展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工作要求，为强化社会监督，增强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eastAsia="zh-CN"/>
        </w:rPr>
        <w:t>项目补助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公开性和透明性，现将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u w:val="single"/>
        </w:rPr>
        <w:t xml:space="preserve">   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乡（镇）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u w:val="single"/>
        </w:rPr>
        <w:t xml:space="preserve">   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年油茶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eastAsia="zh-CN"/>
        </w:rPr>
        <w:t>产业发展项目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验收结果及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eastAsia="zh-CN"/>
        </w:rPr>
        <w:t>补助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情况予以公示，公示期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7天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，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eastAsia="zh-CN"/>
        </w:rPr>
        <w:t>自　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eastAsia="zh-CN"/>
        </w:rPr>
        <w:t>年　月　日至　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eastAsia="zh-CN"/>
        </w:rPr>
        <w:t>年　月　日，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如有异议，请直接向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u w:val="single"/>
        </w:rPr>
        <w:t>　　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乡（镇）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eastAsia="zh-CN"/>
        </w:rPr>
        <w:t>乡村建设综合服务中心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反映。联系电话：0772-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u w:val="single"/>
        </w:rPr>
        <w:t>　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u w:val="single"/>
          <w:lang w:val="en-US" w:eastAsia="zh-CN"/>
        </w:rPr>
        <w:t xml:space="preserve">    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u w:val="single"/>
        </w:rPr>
        <w:t>　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。公示期满无异议，将按程序给予补助。</w:t>
      </w:r>
    </w:p>
    <w:p>
      <w:pPr>
        <w:spacing w:line="560" w:lineRule="exact"/>
        <w:ind w:firstLine="646"/>
        <w:rPr>
          <w:rFonts w:hint="default" w:ascii="Times New Roman" w:hAnsi="Times New Roman" w:eastAsia="仿宋_GB2312" w:cs="Times New Roman"/>
          <w:color w:val="000000"/>
          <w:sz w:val="32"/>
          <w:szCs w:val="32"/>
        </w:rPr>
      </w:pPr>
    </w:p>
    <w:p>
      <w:pPr>
        <w:spacing w:line="560" w:lineRule="exact"/>
        <w:ind w:left="1918" w:leftChars="304" w:hanging="1280" w:hangingChars="400"/>
        <w:rPr>
          <w:rFonts w:hint="default" w:ascii="Times New Roman" w:hAnsi="Times New Roman" w:eastAsia="仿宋_GB2312" w:cs="Times New Roman"/>
          <w:color w:val="000000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附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lang w:eastAsia="zh-CN"/>
        </w:rPr>
        <w:t>件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：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 xml:space="preserve">1. 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鹿寨县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eastAsia="zh-CN"/>
        </w:rPr>
        <w:t>油茶产业发展新造林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项目验收结果及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eastAsia="zh-CN"/>
        </w:rPr>
        <w:t>补助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情</w:t>
      </w:r>
    </w:p>
    <w:p>
      <w:pPr>
        <w:spacing w:line="560" w:lineRule="exact"/>
        <w:ind w:left="1915" w:leftChars="912" w:firstLine="0" w:firstLineChars="0"/>
        <w:rPr>
          <w:rFonts w:hint="default" w:ascii="Times New Roman" w:hAnsi="Times New Roman" w:eastAsia="仿宋_GB2312" w:cs="Times New Roman"/>
          <w:color w:val="000000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况汇总表</w:t>
      </w:r>
    </w:p>
    <w:p>
      <w:pPr>
        <w:numPr>
          <w:ilvl w:val="0"/>
          <w:numId w:val="1"/>
        </w:numPr>
        <w:spacing w:line="560" w:lineRule="exact"/>
        <w:ind w:left="2236" w:leftChars="760" w:hanging="640" w:hangingChars="200"/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鹿寨县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eastAsia="zh-CN"/>
        </w:rPr>
        <w:t>油茶产业发展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低产林抚育改造项目验收结及</w:t>
      </w:r>
    </w:p>
    <w:p>
      <w:pPr>
        <w:numPr>
          <w:numId w:val="0"/>
        </w:numPr>
        <w:spacing w:line="560" w:lineRule="exact"/>
        <w:ind w:firstLine="1920" w:firstLineChars="600"/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补助情况汇总表</w:t>
      </w:r>
      <w:bookmarkStart w:id="0" w:name="_GoBack"/>
      <w:bookmarkEnd w:id="0"/>
    </w:p>
    <w:p>
      <w:pPr>
        <w:spacing w:line="560" w:lineRule="exact"/>
        <w:ind w:firstLine="646"/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/>
        </w:rPr>
      </w:pPr>
    </w:p>
    <w:p>
      <w:pPr>
        <w:spacing w:line="560" w:lineRule="exact"/>
        <w:ind w:firstLine="646"/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/>
        </w:rPr>
      </w:pPr>
    </w:p>
    <w:p>
      <w:pPr>
        <w:spacing w:line="560" w:lineRule="exact"/>
        <w:ind w:firstLine="646"/>
        <w:rPr>
          <w:rFonts w:hint="default" w:ascii="Times New Roman" w:hAnsi="Times New Roman" w:eastAsia="仿宋_GB2312" w:cs="Times New Roman"/>
          <w:color w:val="000000"/>
          <w:sz w:val="32"/>
          <w:szCs w:val="32"/>
        </w:rPr>
      </w:pPr>
    </w:p>
    <w:p>
      <w:pPr>
        <w:spacing w:line="560" w:lineRule="exact"/>
        <w:ind w:firstLine="646"/>
        <w:rPr>
          <w:rFonts w:hint="default" w:ascii="Times New Roman" w:hAnsi="Times New Roman" w:eastAsia="仿宋_GB2312" w:cs="Times New Roman"/>
          <w:color w:val="000000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 xml:space="preserve">                           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u w:val="single"/>
          <w:lang w:val="en-US" w:eastAsia="zh-CN"/>
        </w:rPr>
        <w:t xml:space="preserve">     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乡（镇）人民政府</w:t>
      </w:r>
    </w:p>
    <w:p>
      <w:pPr>
        <w:spacing w:line="560" w:lineRule="exact"/>
        <w:ind w:firstLine="646"/>
        <w:rPr>
          <w:rFonts w:hint="default" w:ascii="Times New Roman" w:hAnsi="Times New Roman" w:eastAsia="仿宋_GB2312" w:cs="Times New Roman"/>
          <w:color w:val="000000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 xml:space="preserve">                                年  月  日</w:t>
      </w:r>
    </w:p>
    <w:p>
      <w:pPr>
        <w:rPr>
          <w:rFonts w:hint="default" w:ascii="Times New Roman" w:hAnsi="Times New Roman" w:eastAsia="仿宋_GB2312" w:cs="Times New Roman"/>
          <w:sz w:val="32"/>
          <w:szCs w:val="32"/>
        </w:rPr>
      </w:pPr>
    </w:p>
    <w:sectPr>
      <w:footerReference r:id="rId3" w:type="default"/>
      <w:pgSz w:w="11906" w:h="16838"/>
      <w:pgMar w:top="1440" w:right="1417" w:bottom="1440" w:left="1417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rPr>
        <w:sz w:val="18"/>
      </w:rPr>
      <w:pict>
        <v:shape id="_x0000_s4097" o:spid="_x0000_s4097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>
                <w:pPr>
                  <w:pStyle w:val="2"/>
                  <w:jc w:val="center"/>
                  <w:rPr>
                    <w:sz w:val="24"/>
                    <w:szCs w:val="24"/>
                  </w:rPr>
                </w:pPr>
              </w:p>
            </w:txbxContent>
          </v:textbox>
        </v:shape>
      </w:pict>
    </w:r>
  </w:p>
  <w:p>
    <w:pPr>
      <w:pStyle w:val="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41F7CA2"/>
    <w:multiLevelType w:val="singleLevel"/>
    <w:tmpl w:val="241F7CA2"/>
    <w:lvl w:ilvl="0" w:tentative="0">
      <w:start w:val="2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YjdjYjc0NTc5MzRlYzZhMWM1YmU5NmVmMDNmMmYyNTAifQ=="/>
  </w:docVars>
  <w:rsids>
    <w:rsidRoot w:val="00944726"/>
    <w:rsid w:val="00046A80"/>
    <w:rsid w:val="000E2E14"/>
    <w:rsid w:val="003262D5"/>
    <w:rsid w:val="00380BC1"/>
    <w:rsid w:val="004134B9"/>
    <w:rsid w:val="00457B0E"/>
    <w:rsid w:val="00480964"/>
    <w:rsid w:val="0051094A"/>
    <w:rsid w:val="00616B56"/>
    <w:rsid w:val="00626161"/>
    <w:rsid w:val="006553A4"/>
    <w:rsid w:val="006B0F15"/>
    <w:rsid w:val="00817AFF"/>
    <w:rsid w:val="0083287A"/>
    <w:rsid w:val="00870F5A"/>
    <w:rsid w:val="00944726"/>
    <w:rsid w:val="0095240E"/>
    <w:rsid w:val="009562D6"/>
    <w:rsid w:val="00994821"/>
    <w:rsid w:val="009C7411"/>
    <w:rsid w:val="00A04083"/>
    <w:rsid w:val="00A46937"/>
    <w:rsid w:val="00A65B65"/>
    <w:rsid w:val="00A90B07"/>
    <w:rsid w:val="00B41D5F"/>
    <w:rsid w:val="00BA1456"/>
    <w:rsid w:val="00BC6697"/>
    <w:rsid w:val="00BE0690"/>
    <w:rsid w:val="00C17881"/>
    <w:rsid w:val="00C3364A"/>
    <w:rsid w:val="00CA3647"/>
    <w:rsid w:val="00CB16C9"/>
    <w:rsid w:val="00D03EAA"/>
    <w:rsid w:val="00D81D4E"/>
    <w:rsid w:val="00E5449D"/>
    <w:rsid w:val="00E7471A"/>
    <w:rsid w:val="00E851A2"/>
    <w:rsid w:val="00EA71E1"/>
    <w:rsid w:val="00F70DAA"/>
    <w:rsid w:val="00FD5404"/>
    <w:rsid w:val="00FD732F"/>
    <w:rsid w:val="010A4D20"/>
    <w:rsid w:val="021A3EDB"/>
    <w:rsid w:val="07CF452A"/>
    <w:rsid w:val="08554408"/>
    <w:rsid w:val="09A5513F"/>
    <w:rsid w:val="100F4AA0"/>
    <w:rsid w:val="121966DA"/>
    <w:rsid w:val="13A03B04"/>
    <w:rsid w:val="182B6C9A"/>
    <w:rsid w:val="1F942548"/>
    <w:rsid w:val="29CB14AE"/>
    <w:rsid w:val="2A503E8F"/>
    <w:rsid w:val="2F0D0B38"/>
    <w:rsid w:val="3533734A"/>
    <w:rsid w:val="38AE1E46"/>
    <w:rsid w:val="38E1175C"/>
    <w:rsid w:val="38FD0213"/>
    <w:rsid w:val="3AB0490B"/>
    <w:rsid w:val="420540FE"/>
    <w:rsid w:val="4D525C5D"/>
    <w:rsid w:val="4E0B3B2F"/>
    <w:rsid w:val="564C76A3"/>
    <w:rsid w:val="61261066"/>
    <w:rsid w:val="64965618"/>
    <w:rsid w:val="6A0D0C6B"/>
    <w:rsid w:val="6AB04409"/>
    <w:rsid w:val="6D7206BB"/>
    <w:rsid w:val="70CD07FB"/>
    <w:rsid w:val="76622A8D"/>
    <w:rsid w:val="794A4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脚 Char"/>
    <w:link w:val="2"/>
    <w:qFormat/>
    <w:locked/>
    <w:uiPriority w:val="99"/>
    <w:rPr>
      <w:rFonts w:cs="Times New Roman"/>
      <w:sz w:val="18"/>
      <w:szCs w:val="18"/>
    </w:rPr>
  </w:style>
  <w:style w:type="character" w:customStyle="1" w:styleId="7">
    <w:name w:val="页眉 Char"/>
    <w:link w:val="3"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DongFongWEIXIU</Company>
  <Pages>1</Pages>
  <Words>222</Words>
  <Characters>229</Characters>
  <Lines>1</Lines>
  <Paragraphs>1</Paragraphs>
  <TotalTime>8</TotalTime>
  <ScaleCrop>false</ScaleCrop>
  <LinksUpToDate>false</LinksUpToDate>
  <CharactersWithSpaces>321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2019-08-29T07:40:00Z</dcterms:created>
  <dc:creator>DongFong</dc:creator>
  <cp:lastModifiedBy>Administrator</cp:lastModifiedBy>
  <dcterms:modified xsi:type="dcterms:W3CDTF">2022-11-22T00:47:56Z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2FC5DF56C12B4E64AE45B29BEE98EAF3</vt:lpwstr>
  </property>
</Properties>
</file>