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FF3300"/>
          <w:spacing w:val="120"/>
          <w:w w:val="90"/>
          <w:sz w:val="56"/>
          <w:szCs w:val="56"/>
        </w:rPr>
      </w:pPr>
    </w:p>
    <w:p>
      <w:pPr>
        <w:jc w:val="center"/>
        <w:rPr>
          <w:rFonts w:hint="default" w:ascii="Times New Roman" w:hAnsi="Times New Roman" w:cs="Times New Roman"/>
          <w:b/>
          <w:bCs/>
          <w:color w:val="FF3300"/>
          <w:spacing w:val="120"/>
          <w:w w:val="90"/>
          <w:sz w:val="56"/>
          <w:szCs w:val="56"/>
        </w:rPr>
      </w:pPr>
      <w:r>
        <w:rPr>
          <w:rFonts w:hint="default" w:ascii="Times New Roman" w:hAnsi="Times New Roman" w:cs="Times New Roman"/>
          <w:b/>
          <w:bCs/>
          <w:color w:val="FF3300"/>
          <w:spacing w:val="120"/>
          <w:w w:val="90"/>
          <w:sz w:val="56"/>
          <w:szCs w:val="56"/>
        </w:rPr>
        <w:t>广西壮族自治区</w:t>
      </w:r>
    </w:p>
    <w:p>
      <w:pPr>
        <w:jc w:val="center"/>
        <w:rPr>
          <w:rFonts w:hint="default" w:ascii="Times New Roman" w:hAnsi="Times New Roman" w:cs="Times New Roman"/>
          <w:b/>
          <w:bCs/>
          <w:color w:val="FF0000"/>
          <w:spacing w:val="140"/>
          <w:sz w:val="10"/>
          <w:szCs w:val="10"/>
        </w:rPr>
      </w:pPr>
    </w:p>
    <w:p>
      <w:pPr>
        <w:jc w:val="center"/>
        <w:rPr>
          <w:rFonts w:hint="default" w:ascii="Times New Roman" w:hAnsi="Times New Roman" w:cs="Times New Roman"/>
          <w:b/>
          <w:bCs/>
          <w:color w:val="FF0000"/>
          <w:spacing w:val="140"/>
          <w:sz w:val="10"/>
          <w:szCs w:val="10"/>
        </w:rPr>
      </w:pPr>
    </w:p>
    <w:p>
      <w:pPr>
        <w:jc w:val="center"/>
        <w:rPr>
          <w:rFonts w:hint="default" w:ascii="Times New Roman" w:hAnsi="Times New Roman" w:cs="Times New Roman"/>
          <w:b/>
          <w:bCs/>
          <w:color w:val="FF3300"/>
          <w:spacing w:val="100"/>
          <w:w w:val="86"/>
          <w:sz w:val="88"/>
          <w:szCs w:val="88"/>
        </w:rPr>
      </w:pPr>
      <w:r>
        <w:rPr>
          <w:rFonts w:hint="default" w:ascii="Times New Roman" w:hAnsi="Times New Roman" w:cs="Times New Roman"/>
          <w:b/>
          <w:bCs/>
          <w:color w:val="FF3300"/>
          <w:spacing w:val="100"/>
          <w:w w:val="86"/>
          <w:sz w:val="88"/>
          <w:szCs w:val="88"/>
        </w:rPr>
        <w:t>鹿寨县人民政府文件</w:t>
      </w:r>
    </w:p>
    <w:p>
      <w:pPr>
        <w:spacing w:line="580" w:lineRule="exact"/>
        <w:ind w:firstLine="3200" w:firstLineChars="1000"/>
        <w:jc w:val="both"/>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鹿政</w:t>
      </w:r>
      <w:r>
        <w:rPr>
          <w:rFonts w:hint="eastAsia"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 xml:space="preserve">号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cs="Times New Roman"/>
          <w:sz w:val="44"/>
          <w:szCs w:val="44"/>
          <w:lang w:val="en-US" w:eastAsia="zh-C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102870</wp:posOffset>
                </wp:positionV>
                <wp:extent cx="5676900" cy="635"/>
                <wp:effectExtent l="0" t="25400" r="7620" b="34925"/>
                <wp:wrapNone/>
                <wp:docPr id="4" name="直接箭头连接符 4"/>
                <wp:cNvGraphicFramePr/>
                <a:graphic xmlns:a="http://schemas.openxmlformats.org/drawingml/2006/main">
                  <a:graphicData uri="http://schemas.microsoft.com/office/word/2010/wordprocessingShape">
                    <wps:wsp>
                      <wps:cNvCnPr/>
                      <wps:spPr>
                        <a:xfrm>
                          <a:off x="0" y="0"/>
                          <a:ext cx="5676900" cy="635"/>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45pt;margin-top:8.1pt;height:0.05pt;width:447pt;z-index:251660288;mso-width-relative:page;mso-height-relative:page;" filled="f" stroked="t" coordsize="21600,21600" o:gfxdata="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Y7RZ1gAAAAcBAAAPAAAAAAAAAAEAIAAAACIAAABkcnMv&#10;ZG93bnJldi54bWxQSwECFAAUAAAACACHTuJAkEb2SQUCAAD9AwAADgAAAAAAAAABACAAAAAlAQAA&#10;ZHJzL2Uyb0RvYy54bWxQSwUGAAAAAAYABgBZAQAAnAUAAAAA&#10;">
                <v:fill on="f" focussize="0,0"/>
                <v:stroke weight="4pt" color="#FF0000" joinstyle="round"/>
                <v:imagedata o:title=""/>
                <o:lock v:ext="edit" aspectratio="f"/>
              </v:shape>
            </w:pict>
          </mc:Fallback>
        </mc:AlternateContent>
      </w:r>
      <w:r>
        <w:rPr>
          <w:rFonts w:hint="default" w:ascii="Times New Roman" w:hAnsi="Times New Roman"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Cs/>
          <w:sz w:val="44"/>
          <w:szCs w:val="44"/>
        </w:rPr>
        <w:t>鹿寨县人民政府</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关于印发《</w:t>
      </w:r>
      <w:r>
        <w:rPr>
          <w:rFonts w:hint="eastAsia" w:ascii="方正小标宋简体" w:hAnsi="方正小标宋简体" w:eastAsia="方正小标宋简体" w:cs="方正小标宋简体"/>
          <w:b w:val="0"/>
          <w:bCs w:val="0"/>
          <w:color w:val="auto"/>
          <w:sz w:val="44"/>
          <w:szCs w:val="44"/>
        </w:rPr>
        <w:t>鹿寨县中小科技企业创业孵化基地</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管理办法</w:t>
      </w:r>
      <w:r>
        <w:rPr>
          <w:rFonts w:hint="eastAsia" w:ascii="方正小标宋简体" w:hAnsi="方正小标宋简体" w:eastAsia="方正小标宋简体" w:cs="方正小标宋简体"/>
          <w:b w:val="0"/>
          <w:bCs w:val="0"/>
          <w:color w:val="auto"/>
          <w:sz w:val="44"/>
          <w:szCs w:val="44"/>
          <w:lang w:eastAsia="zh-CN"/>
        </w:rPr>
        <w:t>》的通知</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各乡镇人民政府，县直各单位：</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鹿寨县中小科技企业创业孵化基地管理办法</w:t>
      </w:r>
      <w:r>
        <w:rPr>
          <w:rFonts w:hint="eastAsia" w:ascii="仿宋_GB2312" w:hAnsi="仿宋_GB2312" w:eastAsia="仿宋_GB2312" w:cs="仿宋_GB2312"/>
          <w:color w:val="auto"/>
          <w:sz w:val="32"/>
          <w:szCs w:val="32"/>
          <w:lang w:eastAsia="zh-CN"/>
        </w:rPr>
        <w:t>》已经县十八届人民政府第</w:t>
      </w:r>
      <w:r>
        <w:rPr>
          <w:rFonts w:hint="default" w:ascii="Times New Roman" w:hAnsi="Times New Roman" w:eastAsia="仿宋_GB2312" w:cs="Times New Roman"/>
          <w:color w:val="auto"/>
          <w:sz w:val="32"/>
          <w:szCs w:val="32"/>
          <w:lang w:val="en-US" w:eastAsia="zh-CN"/>
        </w:rPr>
        <w:t>57</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color w:val="auto"/>
          <w:sz w:val="32"/>
          <w:szCs w:val="32"/>
          <w:lang w:eastAsia="zh-CN"/>
        </w:rPr>
        <w:t>常务会</w:t>
      </w:r>
      <w:r>
        <w:rPr>
          <w:rFonts w:hint="eastAsia" w:ascii="仿宋_GB2312" w:hAnsi="仿宋_GB2312" w:eastAsia="仿宋_GB2312" w:cs="仿宋_GB2312"/>
          <w:color w:val="auto"/>
          <w:sz w:val="32"/>
          <w:szCs w:val="32"/>
          <w:lang w:val="en-US" w:eastAsia="zh-CN"/>
        </w:rPr>
        <w:t>议审议通过，现印发给你们，请认真组织实施。</w:t>
      </w:r>
    </w:p>
    <w:p>
      <w:pPr>
        <w:pStyle w:val="2"/>
        <w:keepNext w:val="0"/>
        <w:keepLines w:val="0"/>
        <w:pageBreakBefore w:val="0"/>
        <w:widowControl w:val="0"/>
        <w:kinsoku/>
        <w:wordWrap/>
        <w:overflowPunct/>
        <w:topLinePunct w:val="0"/>
        <w:autoSpaceDN/>
        <w:bidi w:val="0"/>
        <w:adjustRightInd/>
        <w:snapToGrid/>
        <w:spacing w:line="560" w:lineRule="exact"/>
        <w:jc w:val="both"/>
        <w:textAlignment w:val="auto"/>
        <w:rPr>
          <w:rFonts w:hint="eastAsia" w:ascii="宋体" w:hAnsi="宋体" w:eastAsia="宋体" w:cs="宋体"/>
          <w:b w:val="0"/>
          <w:bCs w:val="0"/>
          <w:color w:val="auto"/>
          <w:sz w:val="44"/>
          <w:szCs w:val="44"/>
          <w:lang w:eastAsia="zh-CN"/>
        </w:rPr>
      </w:pPr>
    </w:p>
    <w:p>
      <w:pPr>
        <w:pStyle w:val="2"/>
        <w:keepNext w:val="0"/>
        <w:keepLines w:val="0"/>
        <w:pageBreakBefore w:val="0"/>
        <w:widowControl w:val="0"/>
        <w:kinsoku/>
        <w:wordWrap/>
        <w:overflowPunct/>
        <w:topLinePunct w:val="0"/>
        <w:autoSpaceDN/>
        <w:bidi w:val="0"/>
        <w:adjustRightInd/>
        <w:snapToGrid/>
        <w:spacing w:line="560" w:lineRule="exact"/>
        <w:jc w:val="both"/>
        <w:textAlignment w:val="auto"/>
        <w:rPr>
          <w:rFonts w:hint="eastAsia" w:ascii="宋体" w:hAnsi="宋体" w:eastAsia="宋体" w:cs="宋体"/>
          <w:b w:val="0"/>
          <w:bCs w:val="0"/>
          <w:color w:val="auto"/>
          <w:sz w:val="44"/>
          <w:szCs w:val="44"/>
          <w:lang w:eastAsia="zh-CN"/>
        </w:rPr>
      </w:pPr>
    </w:p>
    <w:p>
      <w:pPr>
        <w:pStyle w:val="2"/>
        <w:keepNext w:val="0"/>
        <w:keepLines w:val="0"/>
        <w:pageBreakBefore w:val="0"/>
        <w:widowControl w:val="0"/>
        <w:kinsoku/>
        <w:wordWrap/>
        <w:overflowPunct/>
        <w:topLinePunct w:val="0"/>
        <w:autoSpaceDN/>
        <w:bidi w:val="0"/>
        <w:adjustRightInd/>
        <w:snapToGrid/>
        <w:spacing w:line="560" w:lineRule="exact"/>
        <w:jc w:val="both"/>
        <w:textAlignment w:val="auto"/>
        <w:rPr>
          <w:rFonts w:hint="eastAsia" w:ascii="宋体" w:hAnsi="宋体" w:eastAsia="宋体" w:cs="宋体"/>
          <w:b w:val="0"/>
          <w:bCs w:val="0"/>
          <w:color w:val="auto"/>
          <w:sz w:val="44"/>
          <w:szCs w:val="44"/>
          <w:lang w:eastAsia="zh-CN"/>
        </w:rPr>
      </w:pP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2023年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w:t>
      </w:r>
    </w:p>
    <w:p>
      <w:pPr>
        <w:pStyle w:val="2"/>
        <w:keepNext w:val="0"/>
        <w:keepLines w:val="0"/>
        <w:pageBreakBefore w:val="0"/>
        <w:widowControl w:val="0"/>
        <w:kinsoku/>
        <w:wordWrap/>
        <w:overflowPunct/>
        <w:topLinePunct w:val="0"/>
        <w:autoSpaceDN/>
        <w:bidi w:val="0"/>
        <w:adjustRightInd/>
        <w:snapToGrid/>
        <w:spacing w:line="560" w:lineRule="exact"/>
        <w:jc w:val="both"/>
        <w:textAlignment w:val="auto"/>
        <w:rPr>
          <w:rFonts w:hint="eastAsia" w:ascii="宋体" w:hAnsi="宋体" w:eastAsia="宋体" w:cs="宋体"/>
          <w:b w:val="0"/>
          <w:bCs w:val="0"/>
          <w:color w:val="auto"/>
          <w:sz w:val="44"/>
          <w:szCs w:val="44"/>
          <w:lang w:eastAsia="zh-CN"/>
        </w:rPr>
      </w:pPr>
    </w:p>
    <w:p>
      <w:pPr>
        <w:pStyle w:val="2"/>
        <w:jc w:val="both"/>
        <w:rPr>
          <w:rFonts w:hint="eastAsia" w:ascii="宋体" w:hAnsi="宋体" w:eastAsia="宋体" w:cs="宋体"/>
          <w:b w:val="0"/>
          <w:bCs w:val="0"/>
          <w:color w:val="auto"/>
          <w:sz w:val="44"/>
          <w:szCs w:val="44"/>
          <w:lang w:eastAsia="zh-CN"/>
        </w:rPr>
      </w:pPr>
    </w:p>
    <w:p>
      <w:pPr>
        <w:keepNext w:val="0"/>
        <w:keepLines w:val="0"/>
        <w:pageBreakBefore w:val="0"/>
        <w:widowControl/>
        <w:shd w:val="clear" w:color="auto" w:fill="FFFFFF"/>
        <w:kinsoku/>
        <w:wordWrap/>
        <w:overflowPunct/>
        <w:topLinePunct w:val="0"/>
        <w:autoSpaceDN/>
        <w:bidi w:val="0"/>
        <w:adjustRightInd/>
        <w:snapToGrid/>
        <w:spacing w:line="580" w:lineRule="exact"/>
        <w:jc w:val="both"/>
        <w:textAlignment w:val="auto"/>
        <w:rPr>
          <w:rFonts w:hint="eastAsia" w:ascii="宋体" w:hAnsi="宋体" w:eastAsia="宋体" w:cs="宋体"/>
          <w:b w:val="0"/>
          <w:bCs w:val="0"/>
          <w:color w:val="auto"/>
          <w:sz w:val="44"/>
          <w:szCs w:val="44"/>
        </w:rPr>
      </w:pPr>
    </w:p>
    <w:p>
      <w:pPr>
        <w:keepNext w:val="0"/>
        <w:keepLines w:val="0"/>
        <w:pageBreakBefore w:val="0"/>
        <w:widowControl/>
        <w:shd w:val="clear" w:color="auto" w:fill="FFFFFF"/>
        <w:kinsoku/>
        <w:wordWrap/>
        <w:overflowPunct/>
        <w:topLinePunct w:val="0"/>
        <w:autoSpaceDN/>
        <w:bidi w:val="0"/>
        <w:adjustRightInd/>
        <w:snapToGrid/>
        <w:spacing w:line="540" w:lineRule="exact"/>
        <w:jc w:val="center"/>
        <w:textAlignment w:val="auto"/>
        <w:rPr>
          <w:rFonts w:hint="eastAsia" w:ascii="宋体" w:hAnsi="宋体" w:eastAsia="宋体" w:cs="宋体"/>
          <w:b w:val="0"/>
          <w:bCs w:val="0"/>
          <w:color w:val="auto"/>
          <w:sz w:val="44"/>
          <w:szCs w:val="44"/>
        </w:rPr>
      </w:pPr>
    </w:p>
    <w:p>
      <w:pPr>
        <w:keepNext w:val="0"/>
        <w:keepLines w:val="0"/>
        <w:pageBreakBefore w:val="0"/>
        <w:widowControl/>
        <w:shd w:val="clear" w:color="auto" w:fill="FFFFFF"/>
        <w:kinsoku/>
        <w:wordWrap/>
        <w:overflowPunct/>
        <w:topLinePunct w:val="0"/>
        <w:autoSpaceDN/>
        <w:bidi w:val="0"/>
        <w:adjustRightInd/>
        <w:snapToGrid/>
        <w:spacing w:line="560" w:lineRule="exact"/>
        <w:jc w:val="center"/>
        <w:textAlignment w:val="auto"/>
        <w:rPr>
          <w:rFonts w:hint="eastAsia" w:ascii="宋体" w:hAnsi="宋体" w:eastAsia="宋体" w:cs="宋体"/>
          <w:b w:val="0"/>
          <w:bCs w:val="0"/>
          <w:color w:val="auto"/>
          <w:sz w:val="44"/>
          <w:szCs w:val="44"/>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鹿寨县中小科技企业创业孵化基地管理办法</w:t>
      </w:r>
    </w:p>
    <w:p>
      <w:pPr>
        <w:keepNext w:val="0"/>
        <w:keepLines w:val="0"/>
        <w:pageBreakBefore w:val="0"/>
        <w:widowControl/>
        <w:shd w:val="clear" w:color="auto" w:fill="FFFFFF"/>
        <w:kinsoku/>
        <w:wordWrap/>
        <w:overflowPunct/>
        <w:topLinePunct w:val="0"/>
        <w:autoSpaceDN/>
        <w:bidi w:val="0"/>
        <w:adjustRightInd/>
        <w:snapToGrid/>
        <w:spacing w:line="600" w:lineRule="exact"/>
        <w:jc w:val="both"/>
        <w:textAlignment w:val="auto"/>
        <w:rPr>
          <w:rFonts w:hint="eastAsia" w:ascii="仿宋_GB2312" w:hAnsi="仿宋_GB2312" w:eastAsia="仿宋_GB2312" w:cs="仿宋_GB2312"/>
          <w:b/>
          <w:bCs/>
          <w:color w:val="auto"/>
          <w:kern w:val="0"/>
          <w:sz w:val="32"/>
          <w:szCs w:val="32"/>
          <w:shd w:val="clear" w:color="auto" w:fill="FFFFFF"/>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kern w:val="0"/>
          <w:sz w:val="32"/>
          <w:szCs w:val="32"/>
          <w:shd w:val="clear" w:color="auto" w:fill="FFFFFF"/>
        </w:rPr>
        <w:t>第一章 总</w:t>
      </w:r>
      <w:r>
        <w:rPr>
          <w:rFonts w:hint="eastAsia" w:ascii="黑体" w:hAnsi="黑体" w:eastAsia="黑体" w:cs="黑体"/>
          <w:b w:val="0"/>
          <w:bCs w:val="0"/>
          <w:color w:val="auto"/>
          <w:kern w:val="0"/>
          <w:sz w:val="32"/>
          <w:szCs w:val="32"/>
          <w:shd w:val="clear" w:color="auto" w:fill="FFFFFF"/>
          <w:lang w:val="en-US" w:eastAsia="zh-CN"/>
        </w:rPr>
        <w:t xml:space="preserve">  </w:t>
      </w:r>
      <w:r>
        <w:rPr>
          <w:rFonts w:hint="eastAsia" w:ascii="黑体" w:hAnsi="黑体" w:eastAsia="黑体" w:cs="黑体"/>
          <w:b w:val="0"/>
          <w:bCs w:val="0"/>
          <w:color w:val="auto"/>
          <w:kern w:val="0"/>
          <w:sz w:val="32"/>
          <w:szCs w:val="32"/>
          <w:shd w:val="clear" w:color="auto" w:fill="FFFFFF"/>
        </w:rPr>
        <w:t>则</w:t>
      </w: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kern w:val="0"/>
          <w:sz w:val="32"/>
          <w:szCs w:val="32"/>
          <w:shd w:val="clear" w:color="auto" w:fill="FFFFFF"/>
        </w:rPr>
      </w:pP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shd w:val="clear" w:color="auto" w:fill="FFFFFF"/>
        </w:rPr>
        <w:t xml:space="preserve">第一条 </w:t>
      </w:r>
      <w:r>
        <w:rPr>
          <w:rFonts w:hint="eastAsia" w:ascii="仿宋_GB2312" w:hAnsi="仿宋_GB2312" w:eastAsia="仿宋_GB2312" w:cs="仿宋_GB2312"/>
          <w:color w:val="auto"/>
          <w:sz w:val="32"/>
          <w:szCs w:val="32"/>
        </w:rPr>
        <w:t>鹿寨县中小科技企业创业孵化基地（以下简称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孵化基地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以能在较短时间内形成规模化生产的优质企业为服务对象，通过开展创业培训、辅导、咨询，经营场地和共享设施，以及政策、法律、人力资源、市场推广和加速成长等方面的服务，提高企业的成活率和成长性。为</w:t>
      </w:r>
      <w:r>
        <w:rPr>
          <w:rFonts w:hint="eastAsia" w:ascii="仿宋_GB2312" w:hAnsi="仿宋_GB2312" w:eastAsia="仿宋_GB2312" w:cs="仿宋_GB2312"/>
          <w:color w:val="auto"/>
          <w:kern w:val="0"/>
          <w:sz w:val="32"/>
          <w:szCs w:val="32"/>
          <w:shd w:val="clear" w:color="auto" w:fill="FFFFFF"/>
        </w:rPr>
        <w:t>规范孵化基地经营管理，提升管理效益，成功培育科技企业，</w:t>
      </w:r>
      <w:r>
        <w:rPr>
          <w:rFonts w:hint="eastAsia" w:ascii="仿宋_GB2312" w:hAnsi="仿宋_GB2312" w:eastAsia="仿宋_GB2312" w:cs="仿宋_GB2312"/>
          <w:color w:val="auto"/>
          <w:sz w:val="32"/>
          <w:szCs w:val="32"/>
        </w:rPr>
        <w:t>根据国家、自治区、柳州市相关政策，结合孵化基地实际，特制定本办法。</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val="en-US" w:eastAsia="zh-CN"/>
        </w:rPr>
        <w:t>二</w:t>
      </w:r>
      <w:r>
        <w:rPr>
          <w:rFonts w:hint="eastAsia" w:ascii="仿宋_GB2312" w:hAnsi="仿宋_GB2312" w:eastAsia="仿宋_GB2312" w:cs="仿宋_GB2312"/>
          <w:b/>
          <w:color w:val="auto"/>
          <w:kern w:val="0"/>
          <w:sz w:val="32"/>
          <w:szCs w:val="32"/>
          <w:shd w:val="clear" w:color="auto" w:fill="FFFFFF"/>
        </w:rPr>
        <w:t>条</w:t>
      </w:r>
      <w:r>
        <w:rPr>
          <w:rFonts w:hint="eastAsia" w:ascii="仿宋_GB2312" w:hAnsi="仿宋_GB2312" w:eastAsia="仿宋_GB2312" w:cs="仿宋_GB2312"/>
          <w:b/>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color w:val="auto"/>
          <w:sz w:val="32"/>
          <w:szCs w:val="32"/>
        </w:rPr>
        <w:t>本办法所称孵化基地</w:t>
      </w:r>
      <w:r>
        <w:rPr>
          <w:rFonts w:hint="eastAsia" w:ascii="仿宋_GB2312" w:hAnsi="仿宋_GB2312" w:eastAsia="仿宋_GB2312" w:cs="仿宋_GB2312"/>
          <w:color w:val="auto"/>
          <w:sz w:val="32"/>
          <w:szCs w:val="32"/>
          <w:lang w:eastAsia="zh-CN"/>
        </w:rPr>
        <w:t>范围</w:t>
      </w:r>
      <w:r>
        <w:rPr>
          <w:rFonts w:hint="eastAsia" w:ascii="仿宋_GB2312" w:hAnsi="仿宋_GB2312" w:eastAsia="仿宋_GB2312" w:cs="仿宋_GB2312"/>
          <w:color w:val="auto"/>
          <w:sz w:val="32"/>
          <w:szCs w:val="32"/>
        </w:rPr>
        <w:t>指鹿寨县</w:t>
      </w:r>
      <w:r>
        <w:rPr>
          <w:rFonts w:hint="eastAsia" w:ascii="仿宋_GB2312" w:hAnsi="仿宋_GB2312" w:eastAsia="仿宋_GB2312" w:cs="仿宋_GB2312"/>
          <w:color w:val="auto"/>
          <w:sz w:val="32"/>
          <w:szCs w:val="32"/>
          <w:lang w:eastAsia="zh-CN"/>
        </w:rPr>
        <w:t>鹿寨镇飞鹿大道</w:t>
      </w:r>
      <w:r>
        <w:rPr>
          <w:rFonts w:hint="default" w:ascii="Times New Roman" w:hAnsi="Times New Roman" w:eastAsia="仿宋_GB2312" w:cs="Times New Roman"/>
          <w:color w:val="auto"/>
          <w:sz w:val="32"/>
          <w:szCs w:val="32"/>
          <w:lang w:val="en-US" w:eastAsia="zh-CN"/>
        </w:rPr>
        <w:t>279</w:t>
      </w:r>
      <w:r>
        <w:rPr>
          <w:rFonts w:hint="eastAsia" w:ascii="仿宋_GB2312" w:hAnsi="仿宋_GB2312" w:eastAsia="仿宋_GB2312" w:cs="仿宋_GB2312"/>
          <w:color w:val="auto"/>
          <w:sz w:val="32"/>
          <w:szCs w:val="32"/>
          <w:lang w:val="en-US" w:eastAsia="zh-CN"/>
        </w:rPr>
        <w:t>号研发孵化区</w:t>
      </w:r>
      <w:r>
        <w:rPr>
          <w:rFonts w:hint="default" w:ascii="Times New Roman" w:hAnsi="Times New Roman" w:eastAsia="仿宋_GB2312" w:cs="Times New Roman"/>
          <w:color w:val="auto"/>
          <w:sz w:val="32"/>
          <w:szCs w:val="32"/>
          <w:lang w:val="en-US" w:eastAsia="zh-CN"/>
        </w:rPr>
        <w:t>213</w:t>
      </w:r>
      <w:r>
        <w:rPr>
          <w:rFonts w:hint="eastAsia" w:ascii="仿宋_GB2312" w:hAnsi="仿宋_GB2312" w:eastAsia="仿宋_GB2312" w:cs="仿宋_GB2312"/>
          <w:color w:val="auto"/>
          <w:sz w:val="32"/>
          <w:szCs w:val="32"/>
          <w:lang w:val="en-US" w:eastAsia="zh-CN"/>
        </w:rPr>
        <w:t>亩及产业加速区</w:t>
      </w:r>
      <w:r>
        <w:rPr>
          <w:rFonts w:hint="default" w:ascii="Times New Roman" w:hAnsi="Times New Roman" w:eastAsia="仿宋_GB2312" w:cs="Times New Roman"/>
          <w:color w:val="auto"/>
          <w:sz w:val="32"/>
          <w:szCs w:val="32"/>
          <w:lang w:val="en-US" w:eastAsia="zh-CN"/>
        </w:rPr>
        <w:t>60</w:t>
      </w:r>
      <w:r>
        <w:rPr>
          <w:rFonts w:hint="eastAsia" w:ascii="仿宋_GB2312" w:hAnsi="仿宋_GB2312" w:eastAsia="仿宋_GB2312" w:cs="仿宋_GB2312"/>
          <w:color w:val="auto"/>
          <w:sz w:val="32"/>
          <w:szCs w:val="32"/>
          <w:lang w:val="en-US" w:eastAsia="zh-CN"/>
        </w:rPr>
        <w:t>亩。</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2570" w:firstLineChars="800"/>
        <w:jc w:val="both"/>
        <w:textAlignment w:val="auto"/>
        <w:rPr>
          <w:rFonts w:hint="eastAsia" w:ascii="仿宋_GB2312" w:hAnsi="仿宋_GB2312" w:eastAsia="仿宋_GB2312" w:cs="仿宋_GB2312"/>
          <w:b/>
          <w:bCs/>
          <w:color w:val="auto"/>
          <w:kern w:val="0"/>
          <w:sz w:val="32"/>
          <w:szCs w:val="32"/>
          <w:shd w:val="clear" w:color="auto" w:fill="FFFFFF"/>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宋体" w:hAnsi="宋体" w:eastAsia="宋体" w:cs="宋体"/>
          <w:b/>
          <w:bCs/>
          <w:color w:val="auto"/>
          <w:kern w:val="0"/>
          <w:sz w:val="32"/>
          <w:szCs w:val="32"/>
          <w:shd w:val="clear" w:color="auto" w:fill="FFFFFF"/>
        </w:rPr>
      </w:pPr>
      <w:r>
        <w:rPr>
          <w:rFonts w:hint="eastAsia" w:ascii="黑体" w:hAnsi="黑体" w:eastAsia="黑体" w:cs="黑体"/>
          <w:b w:val="0"/>
          <w:bCs w:val="0"/>
          <w:color w:val="auto"/>
          <w:kern w:val="0"/>
          <w:sz w:val="32"/>
          <w:szCs w:val="32"/>
          <w:shd w:val="clear" w:color="auto" w:fill="FFFFFF"/>
        </w:rPr>
        <w:t xml:space="preserve">第二章 </w:t>
      </w:r>
      <w:r>
        <w:rPr>
          <w:rFonts w:hint="eastAsia" w:ascii="黑体" w:hAnsi="黑体" w:eastAsia="黑体" w:cs="黑体"/>
          <w:b w:val="0"/>
          <w:bCs w:val="0"/>
          <w:color w:val="auto"/>
          <w:kern w:val="0"/>
          <w:sz w:val="32"/>
          <w:szCs w:val="32"/>
          <w:shd w:val="clear" w:color="auto" w:fill="FFFFFF"/>
          <w:lang w:val="en-US" w:eastAsia="zh-CN"/>
        </w:rPr>
        <w:t>入驻孵化基地条件</w:t>
      </w: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kern w:val="0"/>
          <w:sz w:val="32"/>
          <w:szCs w:val="32"/>
          <w:shd w:val="clear" w:color="auto" w:fill="FFFFFF"/>
        </w:rPr>
      </w:pP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color w:val="auto"/>
          <w:kern w:val="0"/>
          <w:sz w:val="32"/>
          <w:szCs w:val="32"/>
          <w:shd w:val="clear" w:color="auto" w:fill="FFFFFF"/>
        </w:rPr>
        <w:t xml:space="preserve">第三条 </w:t>
      </w:r>
      <w:r>
        <w:rPr>
          <w:rFonts w:hint="eastAsia" w:ascii="仿宋_GB2312" w:hAnsi="仿宋_GB2312" w:eastAsia="仿宋_GB2312" w:cs="仿宋_GB2312"/>
          <w:bCs/>
          <w:color w:val="auto"/>
          <w:sz w:val="32"/>
          <w:szCs w:val="32"/>
          <w:lang w:eastAsia="zh-CN"/>
        </w:rPr>
        <w:t>入驻</w:t>
      </w:r>
      <w:r>
        <w:rPr>
          <w:rFonts w:hint="eastAsia" w:ascii="仿宋_GB2312" w:hAnsi="仿宋_GB2312" w:eastAsia="仿宋_GB2312" w:cs="仿宋_GB2312"/>
          <w:bCs/>
          <w:color w:val="auto"/>
          <w:sz w:val="32"/>
          <w:szCs w:val="32"/>
        </w:rPr>
        <w:t>企业必须满足以下条件</w:t>
      </w:r>
      <w:r>
        <w:rPr>
          <w:rFonts w:hint="eastAsia" w:ascii="仿宋_GB2312" w:hAnsi="仿宋_GB2312" w:eastAsia="仿宋_GB2312" w:cs="仿宋_GB2312"/>
          <w:bCs/>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（一）从事研发、生产的主营项目（产品）应符合国家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自治区、柳州市产业政策及鹿寨县产业</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规划，符合安全生产、环境保护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消防</w:t>
      </w:r>
      <w:r>
        <w:rPr>
          <w:rFonts w:hint="eastAsia" w:ascii="仿宋_GB2312" w:hAnsi="仿宋_GB2312" w:eastAsia="仿宋_GB2312" w:cs="仿宋_GB2312"/>
          <w:color w:val="auto"/>
          <w:sz w:val="32"/>
          <w:szCs w:val="32"/>
        </w:rPr>
        <w:t>要求和相关</w:t>
      </w:r>
      <w:r>
        <w:rPr>
          <w:rFonts w:hint="eastAsia" w:ascii="仿宋_GB2312" w:hAnsi="仿宋_GB2312" w:eastAsia="仿宋_GB2312" w:cs="仿宋_GB2312"/>
          <w:color w:val="auto"/>
          <w:sz w:val="32"/>
          <w:szCs w:val="32"/>
          <w:lang w:val="en-US" w:eastAsia="zh-CN"/>
        </w:rPr>
        <w:t>法律法规的规定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（二）企业开发的项目（产品），知识产权界定清晰，无纠纷</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（三）企业产品市场前景好，发展潜力大</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shd w:val="clear" w:color="auto" w:fill="FFFFFF"/>
        <w:kinsoku/>
        <w:wordWrap/>
        <w:overflowPunct/>
        <w:topLinePunct w:val="0"/>
        <w:autoSpaceDN/>
        <w:bidi w:val="0"/>
        <w:adjustRightInd/>
        <w:snapToGrid/>
        <w:spacing w:beforeAutospacing="0" w:afterAutospacing="0" w:line="600" w:lineRule="exact"/>
        <w:ind w:left="0" w:right="0"/>
        <w:jc w:val="both"/>
        <w:textAlignment w:val="auto"/>
        <w:rPr>
          <w:rFonts w:hint="eastAsia" w:ascii="仿宋_GB2312" w:hAnsi="仿宋_GB2312" w:eastAsia="仿宋_GB2312" w:cs="仿宋_GB2312"/>
          <w:b/>
          <w:bCs/>
          <w:color w:val="auto"/>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宋体" w:hAnsi="宋体" w:eastAsia="宋体" w:cs="宋体"/>
          <w:b/>
          <w:bCs/>
          <w:color w:val="auto"/>
          <w:kern w:val="0"/>
          <w:sz w:val="32"/>
          <w:szCs w:val="32"/>
          <w:shd w:val="clear" w:color="auto" w:fill="FFFFFF"/>
        </w:rPr>
      </w:pPr>
      <w:r>
        <w:rPr>
          <w:rFonts w:hint="eastAsia" w:ascii="黑体" w:hAnsi="黑体" w:eastAsia="黑体" w:cs="黑体"/>
          <w:b w:val="0"/>
          <w:bCs w:val="0"/>
          <w:color w:val="auto"/>
          <w:kern w:val="0"/>
          <w:sz w:val="32"/>
          <w:szCs w:val="32"/>
          <w:shd w:val="clear" w:color="auto" w:fill="FFFFFF"/>
          <w:lang w:val="en-US" w:eastAsia="zh-CN"/>
        </w:rPr>
        <w:t>第三章 入驻程序</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color w:val="auto"/>
          <w:kern w:val="0"/>
          <w:sz w:val="32"/>
          <w:szCs w:val="32"/>
          <w:shd w:val="clear" w:color="auto" w:fill="FFFFFF"/>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val="en-US" w:eastAsia="zh-CN"/>
        </w:rPr>
        <w:t>四</w:t>
      </w:r>
      <w:r>
        <w:rPr>
          <w:rFonts w:hint="eastAsia" w:ascii="仿宋_GB2312" w:hAnsi="仿宋_GB2312" w:eastAsia="仿宋_GB2312" w:cs="仿宋_GB2312"/>
          <w:b/>
          <w:color w:val="auto"/>
          <w:kern w:val="0"/>
          <w:sz w:val="32"/>
          <w:szCs w:val="32"/>
          <w:shd w:val="clear" w:color="auto" w:fill="FFFFFF"/>
        </w:rPr>
        <w:t>条</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rPr>
        <w:t>申请入驻的企业需要提交的材料</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）企业项目建议书（或可行性研究报告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商业计划书）</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）孵化基地</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驻企业申请表</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法定代表人身份证</w:t>
      </w:r>
      <w:r>
        <w:rPr>
          <w:rFonts w:hint="eastAsia" w:ascii="仿宋_GB2312" w:hAnsi="仿宋_GB2312" w:eastAsia="仿宋_GB2312" w:cs="仿宋_GB2312"/>
          <w:color w:val="auto"/>
          <w:sz w:val="32"/>
          <w:szCs w:val="32"/>
          <w:lang w:eastAsia="zh-CN"/>
        </w:rPr>
        <w:t>明；</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）迁入企业</w:t>
      </w:r>
      <w:r>
        <w:rPr>
          <w:rFonts w:hint="eastAsia" w:ascii="仿宋" w:hAnsi="仿宋" w:eastAsia="仿宋" w:cs="仿宋"/>
          <w:color w:val="auto"/>
          <w:sz w:val="32"/>
          <w:szCs w:val="32"/>
        </w:rPr>
        <w:t>提供</w:t>
      </w:r>
      <w:r>
        <w:rPr>
          <w:rFonts w:hint="eastAsia" w:ascii="仿宋_GB2312" w:hAnsi="仿宋_GB2312" w:eastAsia="仿宋_GB2312" w:cs="仿宋_GB2312"/>
          <w:color w:val="auto"/>
          <w:sz w:val="32"/>
          <w:szCs w:val="32"/>
        </w:rPr>
        <w:t>营业执照、纳税证明；</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需要的证实材料。</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val="en-US" w:eastAsia="zh-CN"/>
        </w:rPr>
        <w:t>五</w:t>
      </w:r>
      <w:r>
        <w:rPr>
          <w:rFonts w:hint="eastAsia" w:ascii="仿宋_GB2312" w:hAnsi="仿宋_GB2312" w:eastAsia="仿宋_GB2312" w:cs="仿宋_GB2312"/>
          <w:b/>
          <w:color w:val="auto"/>
          <w:kern w:val="0"/>
          <w:sz w:val="32"/>
          <w:szCs w:val="32"/>
          <w:shd w:val="clear" w:color="auto" w:fill="FFFFFF"/>
        </w:rPr>
        <w:t>条</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highlight w:val="none"/>
        </w:rPr>
        <w:t>企业申请材料经</w:t>
      </w:r>
      <w:r>
        <w:rPr>
          <w:rFonts w:hint="eastAsia" w:ascii="仿宋_GB2312" w:hAnsi="仿宋_GB2312" w:eastAsia="仿宋_GB2312" w:cs="仿宋_GB2312"/>
          <w:color w:val="auto"/>
          <w:sz w:val="32"/>
          <w:szCs w:val="32"/>
          <w:highlight w:val="none"/>
          <w:lang w:eastAsia="zh-CN"/>
        </w:rPr>
        <w:t>广西鹿寨经济开发区管理委员会（以下简称“鹿寨</w:t>
      </w:r>
      <w:r>
        <w:rPr>
          <w:rFonts w:hint="eastAsia" w:ascii="仿宋_GB2312" w:hAnsi="仿宋_GB2312" w:eastAsia="仿宋_GB2312" w:cs="仿宋_GB2312"/>
          <w:color w:val="auto"/>
          <w:sz w:val="32"/>
          <w:szCs w:val="32"/>
          <w:highlight w:val="none"/>
        </w:rPr>
        <w:t>经开区管委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审核，并报鹿寨县项目联审</w:t>
      </w:r>
      <w:r>
        <w:rPr>
          <w:rFonts w:hint="eastAsia" w:ascii="仿宋_GB2312" w:hAnsi="仿宋_GB2312" w:eastAsia="仿宋_GB2312" w:cs="仿宋_GB2312"/>
          <w:color w:val="auto"/>
          <w:sz w:val="32"/>
          <w:szCs w:val="32"/>
          <w:highlight w:val="none"/>
          <w:lang w:eastAsia="zh-CN"/>
        </w:rPr>
        <w:t>领导小组</w:t>
      </w:r>
      <w:r>
        <w:rPr>
          <w:rFonts w:hint="eastAsia" w:ascii="仿宋" w:hAnsi="仿宋" w:eastAsia="仿宋" w:cs="仿宋"/>
          <w:color w:val="auto"/>
          <w:sz w:val="32"/>
          <w:szCs w:val="32"/>
          <w:highlight w:val="none"/>
        </w:rPr>
        <w:t>考察</w:t>
      </w:r>
      <w:r>
        <w:rPr>
          <w:rFonts w:hint="eastAsia" w:ascii="仿宋" w:hAnsi="仿宋" w:eastAsia="仿宋" w:cs="仿宋"/>
          <w:color w:val="auto"/>
          <w:sz w:val="32"/>
          <w:szCs w:val="32"/>
          <w:highlight w:val="none"/>
          <w:lang w:eastAsia="zh-CN"/>
        </w:rPr>
        <w:t>和</w:t>
      </w:r>
      <w:r>
        <w:rPr>
          <w:rFonts w:hint="eastAsia" w:ascii="仿宋" w:hAnsi="仿宋" w:eastAsia="仿宋" w:cs="仿宋"/>
          <w:color w:val="auto"/>
          <w:sz w:val="32"/>
          <w:szCs w:val="32"/>
          <w:highlight w:val="none"/>
          <w:lang w:val="en-US" w:eastAsia="zh-CN"/>
        </w:rPr>
        <w:t>审批</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0"/>
        </w:numPr>
        <w:shd w:val="clear" w:color="auto" w:fill="FFFFFF"/>
        <w:kinsoku/>
        <w:wordWrap/>
        <w:overflowPunct/>
        <w:topLinePunct w:val="0"/>
        <w:autoSpaceDE w:val="0"/>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kern w:val="0"/>
          <w:sz w:val="32"/>
          <w:szCs w:val="32"/>
          <w:highlight w:val="none"/>
          <w:shd w:val="clear" w:color="auto" w:fill="FFFFFF"/>
        </w:rPr>
        <w:t>第</w:t>
      </w:r>
      <w:r>
        <w:rPr>
          <w:rFonts w:hint="eastAsia" w:ascii="仿宋_GB2312" w:hAnsi="仿宋_GB2312" w:eastAsia="仿宋_GB2312" w:cs="仿宋_GB2312"/>
          <w:b/>
          <w:color w:val="auto"/>
          <w:kern w:val="0"/>
          <w:sz w:val="32"/>
          <w:szCs w:val="32"/>
          <w:highlight w:val="none"/>
          <w:shd w:val="clear" w:color="auto" w:fill="FFFFFF"/>
          <w:lang w:val="en-US" w:eastAsia="zh-CN"/>
        </w:rPr>
        <w:t>六</w:t>
      </w:r>
      <w:r>
        <w:rPr>
          <w:rFonts w:hint="eastAsia" w:ascii="仿宋_GB2312" w:hAnsi="仿宋_GB2312" w:eastAsia="仿宋_GB2312" w:cs="仿宋_GB2312"/>
          <w:b/>
          <w:color w:val="auto"/>
          <w:kern w:val="0"/>
          <w:sz w:val="32"/>
          <w:szCs w:val="32"/>
          <w:highlight w:val="none"/>
          <w:shd w:val="clear" w:color="auto" w:fill="FFFFFF"/>
        </w:rPr>
        <w:t>条</w:t>
      </w:r>
      <w:r>
        <w:rPr>
          <w:rFonts w:hint="eastAsia" w:ascii="仿宋_GB2312" w:hAnsi="仿宋_GB2312" w:eastAsia="仿宋_GB2312" w:cs="仿宋_GB2312"/>
          <w:b/>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color w:val="auto"/>
          <w:sz w:val="32"/>
          <w:szCs w:val="32"/>
          <w:highlight w:val="none"/>
        </w:rPr>
        <w:t>经审批同意入驻孵化基地</w:t>
      </w:r>
      <w:r>
        <w:rPr>
          <w:rFonts w:hint="eastAsia" w:ascii="仿宋_GB2312" w:hAnsi="仿宋_GB2312" w:eastAsia="仿宋_GB2312" w:cs="仿宋_GB2312"/>
          <w:color w:val="auto"/>
          <w:sz w:val="32"/>
          <w:szCs w:val="32"/>
          <w:highlight w:val="none"/>
          <w:lang w:eastAsia="zh-CN"/>
        </w:rPr>
        <w:t>厂房</w:t>
      </w:r>
      <w:r>
        <w:rPr>
          <w:rFonts w:hint="eastAsia" w:ascii="仿宋_GB2312" w:hAnsi="仿宋_GB2312" w:eastAsia="仿宋_GB2312" w:cs="仿宋_GB2312"/>
          <w:color w:val="auto"/>
          <w:sz w:val="32"/>
          <w:szCs w:val="32"/>
          <w:highlight w:val="none"/>
        </w:rPr>
        <w:t>的企业应当与</w:t>
      </w:r>
      <w:r>
        <w:rPr>
          <w:rFonts w:hint="eastAsia" w:ascii="仿宋_GB2312" w:hAnsi="仿宋_GB2312" w:eastAsia="仿宋_GB2312" w:cs="仿宋_GB2312"/>
          <w:color w:val="auto"/>
          <w:sz w:val="32"/>
          <w:szCs w:val="32"/>
          <w:highlight w:val="none"/>
          <w:lang w:eastAsia="zh-CN"/>
        </w:rPr>
        <w:t>孵化基地管理服务中心签订入孵协议，</w:t>
      </w:r>
      <w:r>
        <w:rPr>
          <w:rFonts w:hint="eastAsia" w:ascii="仿宋_GB2312" w:hAnsi="仿宋_GB2312" w:eastAsia="仿宋_GB2312" w:cs="仿宋_GB2312"/>
          <w:color w:val="auto"/>
          <w:sz w:val="32"/>
          <w:szCs w:val="32"/>
          <w:lang w:eastAsia="zh-CN"/>
        </w:rPr>
        <w:t>并遵守孵化基地产权部门内部管理规定。</w:t>
      </w:r>
      <w:r>
        <w:rPr>
          <w:rFonts w:hint="eastAsia" w:ascii="仿宋_GB2312" w:hAnsi="仿宋_GB2312" w:eastAsia="仿宋_GB2312" w:cs="仿宋_GB2312"/>
          <w:color w:val="auto"/>
          <w:sz w:val="32"/>
          <w:szCs w:val="32"/>
          <w:highlight w:val="none"/>
          <w:lang w:eastAsia="zh-CN"/>
        </w:rPr>
        <w:t>租赁</w:t>
      </w:r>
      <w:r>
        <w:rPr>
          <w:rFonts w:hint="eastAsia" w:ascii="仿宋_GB2312" w:hAnsi="仿宋_GB2312" w:eastAsia="仿宋_GB2312" w:cs="仿宋_GB2312"/>
          <w:color w:val="auto"/>
          <w:sz w:val="32"/>
          <w:szCs w:val="32"/>
          <w:highlight w:val="none"/>
          <w:lang w:val="en-US" w:eastAsia="zh-CN"/>
        </w:rPr>
        <w:t>办公楼及宿舍的企业或个人填写</w:t>
      </w:r>
      <w:r>
        <w:rPr>
          <w:rFonts w:hint="eastAsia" w:ascii="仿宋_GB2312" w:hAnsi="仿宋_GB2312" w:eastAsia="仿宋_GB2312" w:cs="仿宋_GB2312"/>
          <w:color w:val="auto"/>
          <w:sz w:val="32"/>
          <w:szCs w:val="32"/>
          <w:highlight w:val="none"/>
          <w:lang w:eastAsia="zh-CN"/>
        </w:rPr>
        <w:t>租赁申请书，提</w:t>
      </w:r>
      <w:r>
        <w:rPr>
          <w:rFonts w:hint="eastAsia" w:ascii="仿宋_GB2312" w:hAnsi="仿宋_GB2312" w:eastAsia="仿宋_GB2312" w:cs="仿宋_GB2312"/>
          <w:color w:val="auto"/>
          <w:sz w:val="32"/>
          <w:szCs w:val="32"/>
          <w:highlight w:val="none"/>
        </w:rPr>
        <w:t>交</w:t>
      </w:r>
      <w:r>
        <w:rPr>
          <w:rFonts w:hint="eastAsia" w:ascii="仿宋_GB2312" w:hAnsi="仿宋_GB2312" w:eastAsia="仿宋_GB2312" w:cs="仿宋_GB2312"/>
          <w:color w:val="auto"/>
          <w:sz w:val="32"/>
          <w:szCs w:val="32"/>
          <w:highlight w:val="none"/>
          <w:lang w:eastAsia="zh-CN"/>
        </w:rPr>
        <w:t>孵化基地管理服务中心</w:t>
      </w:r>
      <w:r>
        <w:rPr>
          <w:rFonts w:hint="eastAsia" w:ascii="仿宋_GB2312" w:hAnsi="仿宋_GB2312" w:eastAsia="仿宋_GB2312" w:cs="仿宋_GB2312"/>
          <w:color w:val="auto"/>
          <w:sz w:val="32"/>
          <w:szCs w:val="32"/>
          <w:highlight w:val="none"/>
        </w:rPr>
        <w:t>审</w:t>
      </w:r>
      <w:r>
        <w:rPr>
          <w:rFonts w:hint="eastAsia" w:ascii="仿宋_GB2312" w:hAnsi="仿宋_GB2312" w:eastAsia="仿宋_GB2312" w:cs="仿宋_GB2312"/>
          <w:color w:val="auto"/>
          <w:sz w:val="32"/>
          <w:szCs w:val="32"/>
          <w:highlight w:val="none"/>
          <w:lang w:eastAsia="zh-CN"/>
        </w:rPr>
        <w:t>批。</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宋体" w:hAnsi="宋体" w:eastAsia="宋体" w:cs="宋体"/>
          <w:b/>
          <w:bCs/>
          <w:color w:val="auto"/>
          <w:kern w:val="0"/>
          <w:sz w:val="32"/>
          <w:szCs w:val="32"/>
          <w:shd w:val="clear" w:color="auto" w:fill="FFFFFF"/>
          <w:lang w:val="en-US" w:eastAsia="zh-CN"/>
        </w:rPr>
      </w:pPr>
      <w:r>
        <w:rPr>
          <w:rFonts w:hint="eastAsia" w:ascii="黑体" w:hAnsi="黑体" w:eastAsia="黑体" w:cs="黑体"/>
          <w:b w:val="0"/>
          <w:bCs w:val="0"/>
          <w:color w:val="auto"/>
          <w:kern w:val="0"/>
          <w:sz w:val="32"/>
          <w:szCs w:val="32"/>
          <w:shd w:val="clear" w:color="auto" w:fill="FFFFFF"/>
          <w:lang w:val="en-US" w:eastAsia="zh-CN"/>
        </w:rPr>
        <w:t>第四章 在孵企业的优惠政策</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kern w:val="0"/>
          <w:sz w:val="32"/>
          <w:szCs w:val="32"/>
          <w:shd w:val="clear" w:color="auto" w:fill="FFFFFF"/>
        </w:rPr>
      </w:pP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eastAsia="zh-CN"/>
        </w:rPr>
        <w:t>七</w:t>
      </w:r>
      <w:r>
        <w:rPr>
          <w:rFonts w:hint="eastAsia" w:ascii="仿宋_GB2312" w:hAnsi="仿宋_GB2312" w:eastAsia="仿宋_GB2312" w:cs="仿宋_GB2312"/>
          <w:b/>
          <w:color w:val="auto"/>
          <w:kern w:val="0"/>
          <w:sz w:val="32"/>
          <w:szCs w:val="32"/>
          <w:shd w:val="clear" w:color="auto" w:fill="FFFFFF"/>
        </w:rPr>
        <w:t>条</w:t>
      </w:r>
      <w:r>
        <w:rPr>
          <w:rFonts w:hint="eastAsia" w:ascii="仿宋_GB2312" w:hAnsi="仿宋_GB2312" w:eastAsia="仿宋_GB2312" w:cs="仿宋_GB2312"/>
          <w:b/>
          <w:color w:val="auto"/>
          <w:kern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rPr>
        <w:t>为支持</w:t>
      </w:r>
      <w:r>
        <w:rPr>
          <w:rFonts w:hint="eastAsia" w:ascii="仿宋_GB2312" w:hAnsi="仿宋_GB2312" w:eastAsia="仿宋_GB2312" w:cs="仿宋_GB2312"/>
          <w:b w:val="0"/>
          <w:bCs w:val="0"/>
          <w:color w:val="auto"/>
          <w:sz w:val="32"/>
          <w:szCs w:val="32"/>
        </w:rPr>
        <w:t>在孵企业</w:t>
      </w:r>
      <w:r>
        <w:rPr>
          <w:rFonts w:hint="eastAsia" w:ascii="仿宋_GB2312" w:hAnsi="仿宋_GB2312" w:eastAsia="仿宋_GB2312" w:cs="仿宋_GB2312"/>
          <w:color w:val="auto"/>
          <w:sz w:val="32"/>
          <w:szCs w:val="32"/>
        </w:rPr>
        <w:t>发展，对在孵企业实行以下</w:t>
      </w:r>
      <w:r>
        <w:rPr>
          <w:rFonts w:hint="eastAsia" w:ascii="仿宋_GB2312" w:hAnsi="仿宋_GB2312" w:eastAsia="仿宋_GB2312" w:cs="仿宋_GB2312"/>
          <w:color w:val="auto"/>
          <w:sz w:val="32"/>
          <w:szCs w:val="32"/>
          <w:lang w:eastAsia="zh-CN"/>
        </w:rPr>
        <w:t>优</w:t>
      </w:r>
      <w:r>
        <w:rPr>
          <w:rFonts w:hint="eastAsia" w:ascii="仿宋_GB2312" w:hAnsi="仿宋_GB2312" w:eastAsia="仿宋_GB2312" w:cs="仿宋_GB2312"/>
          <w:color w:val="auto"/>
          <w:sz w:val="32"/>
          <w:szCs w:val="32"/>
        </w:rPr>
        <w:t>惠政策</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单层标准厂房或多层标准厂房第一层租</w:t>
      </w:r>
      <w:r>
        <w:rPr>
          <w:rFonts w:hint="eastAsia" w:ascii="仿宋_GB2312" w:hAnsi="仿宋_GB2312" w:eastAsia="仿宋_GB2312" w:cs="仿宋_GB2312"/>
          <w:color w:val="auto"/>
          <w:sz w:val="32"/>
          <w:szCs w:val="32"/>
          <w:highlight w:val="none"/>
          <w:lang w:eastAsia="zh-CN"/>
        </w:rPr>
        <w:t>金</w:t>
      </w:r>
      <w:r>
        <w:rPr>
          <w:rFonts w:hint="eastAsia" w:ascii="仿宋_GB2312" w:hAnsi="仿宋_GB2312" w:eastAsia="仿宋_GB2312" w:cs="仿宋_GB2312"/>
          <w:color w:val="auto"/>
          <w:sz w:val="32"/>
          <w:szCs w:val="32"/>
          <w:highlight w:val="none"/>
        </w:rPr>
        <w:t>为</w:t>
      </w:r>
      <w:r>
        <w:rPr>
          <w:rFonts w:hint="default" w:ascii="Times New Roman" w:hAnsi="Times New Roman" w:eastAsia="仿宋_GB2312" w:cs="Times New Roman"/>
          <w:color w:val="auto"/>
          <w:sz w:val="32"/>
          <w:szCs w:val="32"/>
          <w:highlight w:val="none"/>
        </w:rPr>
        <w:t>13</w:t>
      </w:r>
      <w:r>
        <w:rPr>
          <w:rFonts w:hint="eastAsia" w:ascii="仿宋_GB2312" w:hAnsi="仿宋_GB2312" w:eastAsia="仿宋_GB2312" w:cs="仿宋_GB2312"/>
          <w:color w:val="auto"/>
          <w:sz w:val="32"/>
          <w:szCs w:val="32"/>
          <w:highlight w:val="none"/>
        </w:rPr>
        <w:t>元／平方米·月；</w:t>
      </w:r>
      <w:r>
        <w:rPr>
          <w:rFonts w:hint="eastAsia" w:ascii="仿宋_GB2312" w:hAnsi="仿宋_GB2312" w:eastAsia="仿宋_GB2312" w:cs="仿宋_GB2312"/>
          <w:color w:val="auto"/>
          <w:sz w:val="32"/>
          <w:szCs w:val="32"/>
          <w:highlight w:val="none"/>
          <w:lang w:eastAsia="zh-CN"/>
        </w:rPr>
        <w:t>第二</w:t>
      </w:r>
      <w:r>
        <w:rPr>
          <w:rFonts w:hint="eastAsia" w:ascii="仿宋_GB2312" w:hAnsi="仿宋_GB2312" w:eastAsia="仿宋_GB2312" w:cs="仿宋_GB2312"/>
          <w:color w:val="auto"/>
          <w:sz w:val="32"/>
          <w:szCs w:val="32"/>
          <w:highlight w:val="none"/>
        </w:rPr>
        <w:t>层</w:t>
      </w:r>
      <w:r>
        <w:rPr>
          <w:rFonts w:hint="eastAsia" w:ascii="仿宋_GB2312" w:hAnsi="仿宋_GB2312" w:eastAsia="仿宋_GB2312" w:cs="仿宋_GB2312"/>
          <w:color w:val="auto"/>
          <w:sz w:val="32"/>
          <w:szCs w:val="32"/>
          <w:highlight w:val="none"/>
          <w:lang w:eastAsia="zh-CN"/>
        </w:rPr>
        <w:t>租金</w:t>
      </w:r>
      <w:r>
        <w:rPr>
          <w:rFonts w:hint="eastAsia" w:ascii="仿宋_GB2312" w:hAnsi="仿宋_GB2312" w:eastAsia="仿宋_GB2312" w:cs="仿宋_GB2312"/>
          <w:color w:val="auto"/>
          <w:sz w:val="32"/>
          <w:szCs w:val="32"/>
          <w:highlight w:val="none"/>
        </w:rPr>
        <w:t>为</w:t>
      </w:r>
      <w:r>
        <w:rPr>
          <w:rFonts w:hint="default" w:ascii="Times New Roman" w:hAnsi="Times New Roman" w:eastAsia="仿宋_GB2312" w:cs="Times New Roman"/>
          <w:color w:val="auto"/>
          <w:sz w:val="32"/>
          <w:szCs w:val="32"/>
          <w:highlight w:val="none"/>
        </w:rPr>
        <w:t>9</w:t>
      </w:r>
      <w:r>
        <w:rPr>
          <w:rFonts w:hint="eastAsia" w:ascii="仿宋_GB2312" w:hAnsi="仿宋_GB2312" w:eastAsia="仿宋_GB2312" w:cs="仿宋_GB2312"/>
          <w:color w:val="auto"/>
          <w:sz w:val="32"/>
          <w:szCs w:val="32"/>
          <w:highlight w:val="none"/>
        </w:rPr>
        <w:t>元／平方米·月</w:t>
      </w:r>
      <w:r>
        <w:rPr>
          <w:rFonts w:hint="eastAsia" w:ascii="仿宋_GB2312" w:hAnsi="仿宋_GB2312" w:eastAsia="仿宋_GB2312" w:cs="仿宋_GB2312"/>
          <w:color w:val="auto"/>
          <w:sz w:val="32"/>
          <w:szCs w:val="32"/>
          <w:highlight w:val="none"/>
          <w:lang w:eastAsia="zh-CN"/>
        </w:rPr>
        <w:t>，第三</w:t>
      </w:r>
      <w:r>
        <w:rPr>
          <w:rFonts w:hint="eastAsia" w:ascii="仿宋_GB2312" w:hAnsi="仿宋_GB2312" w:eastAsia="仿宋_GB2312" w:cs="仿宋_GB2312"/>
          <w:color w:val="auto"/>
          <w:sz w:val="32"/>
          <w:szCs w:val="32"/>
          <w:highlight w:val="none"/>
        </w:rPr>
        <w:t>层</w:t>
      </w:r>
      <w:r>
        <w:rPr>
          <w:rFonts w:hint="eastAsia" w:ascii="仿宋_GB2312" w:hAnsi="仿宋_GB2312" w:eastAsia="仿宋_GB2312" w:cs="仿宋_GB2312"/>
          <w:color w:val="auto"/>
          <w:sz w:val="32"/>
          <w:szCs w:val="32"/>
          <w:highlight w:val="none"/>
          <w:lang w:eastAsia="zh-CN"/>
        </w:rPr>
        <w:t>租金</w:t>
      </w:r>
      <w:r>
        <w:rPr>
          <w:rFonts w:hint="eastAsia" w:ascii="仿宋_GB2312" w:hAnsi="仿宋_GB2312" w:eastAsia="仿宋_GB2312" w:cs="仿宋_GB2312"/>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元／平方米·月</w:t>
      </w:r>
      <w:r>
        <w:rPr>
          <w:rFonts w:hint="eastAsia" w:ascii="仿宋_GB2312" w:hAnsi="仿宋_GB2312" w:eastAsia="仿宋_GB2312" w:cs="仿宋_GB2312"/>
          <w:color w:val="auto"/>
          <w:sz w:val="32"/>
          <w:szCs w:val="32"/>
          <w:highlight w:val="none"/>
          <w:lang w:eastAsia="zh-CN"/>
        </w:rPr>
        <w:t>，第四</w:t>
      </w:r>
      <w:r>
        <w:rPr>
          <w:rFonts w:hint="eastAsia" w:ascii="仿宋_GB2312" w:hAnsi="仿宋_GB2312" w:eastAsia="仿宋_GB2312" w:cs="仿宋_GB2312"/>
          <w:color w:val="auto"/>
          <w:sz w:val="32"/>
          <w:szCs w:val="32"/>
          <w:highlight w:val="none"/>
        </w:rPr>
        <w:t>层</w:t>
      </w:r>
      <w:r>
        <w:rPr>
          <w:rFonts w:hint="eastAsia" w:ascii="仿宋_GB2312" w:hAnsi="仿宋_GB2312" w:eastAsia="仿宋_GB2312" w:cs="仿宋_GB2312"/>
          <w:color w:val="auto"/>
          <w:sz w:val="32"/>
          <w:szCs w:val="32"/>
          <w:highlight w:val="none"/>
          <w:lang w:eastAsia="zh-CN"/>
        </w:rPr>
        <w:t>及以上租金</w:t>
      </w:r>
      <w:r>
        <w:rPr>
          <w:rFonts w:hint="eastAsia" w:ascii="仿宋_GB2312" w:hAnsi="仿宋_GB2312" w:eastAsia="仿宋_GB2312" w:cs="仿宋_GB2312"/>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元／平方米·月</w:t>
      </w:r>
      <w:r>
        <w:rPr>
          <w:rFonts w:hint="eastAsia" w:ascii="仿宋_GB2312" w:hAnsi="仿宋_GB2312" w:eastAsia="仿宋_GB2312" w:cs="仿宋_GB2312"/>
          <w:color w:val="auto"/>
          <w:sz w:val="32"/>
          <w:szCs w:val="32"/>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办公楼租</w:t>
      </w:r>
      <w:r>
        <w:rPr>
          <w:rFonts w:hint="eastAsia" w:ascii="仿宋_GB2312" w:hAnsi="仿宋_GB2312" w:eastAsia="仿宋_GB2312" w:cs="仿宋_GB2312"/>
          <w:color w:val="auto"/>
          <w:sz w:val="32"/>
          <w:szCs w:val="32"/>
          <w:highlight w:val="none"/>
          <w:lang w:eastAsia="zh-CN"/>
        </w:rPr>
        <w:t>金</w:t>
      </w:r>
      <w:r>
        <w:rPr>
          <w:rFonts w:hint="eastAsia" w:ascii="仿宋_GB2312" w:hAnsi="仿宋_GB2312" w:eastAsia="仿宋_GB2312" w:cs="仿宋_GB2312"/>
          <w:color w:val="auto"/>
          <w:sz w:val="32"/>
          <w:szCs w:val="32"/>
        </w:rPr>
        <w:t>为</w:t>
      </w:r>
      <w:r>
        <w:rPr>
          <w:rFonts w:hint="default" w:ascii="Times New Roman" w:hAnsi="Times New Roman" w:eastAsia="仿宋_GB2312" w:cs="Times New Roman"/>
          <w:color w:val="auto"/>
          <w:sz w:val="32"/>
          <w:szCs w:val="32"/>
        </w:rPr>
        <w:t>11</w:t>
      </w:r>
      <w:r>
        <w:rPr>
          <w:rFonts w:hint="eastAsia" w:ascii="仿宋_GB2312" w:hAnsi="仿宋_GB2312" w:eastAsia="仿宋_GB2312" w:cs="仿宋_GB2312"/>
          <w:color w:val="auto"/>
          <w:sz w:val="32"/>
          <w:szCs w:val="32"/>
        </w:rPr>
        <w:t>元／平方米·月</w:t>
      </w:r>
      <w:r>
        <w:rPr>
          <w:rFonts w:hint="eastAsia" w:ascii="仿宋_GB2312" w:hAnsi="仿宋_GB2312" w:eastAsia="仿宋_GB2312" w:cs="仿宋_GB2312"/>
          <w:color w:val="auto"/>
          <w:sz w:val="32"/>
          <w:szCs w:val="32"/>
          <w:highlight w:val="none"/>
          <w:lang w:eastAsia="zh-CN"/>
        </w:rPr>
        <w:t>；综合服务楼和科研大楼租金为</w:t>
      </w:r>
      <w:r>
        <w:rPr>
          <w:rFonts w:hint="default" w:ascii="Times New Roman" w:hAnsi="Times New Roman" w:eastAsia="仿宋_GB2312" w:cs="Times New Roman"/>
          <w:color w:val="auto"/>
          <w:sz w:val="32"/>
          <w:szCs w:val="32"/>
          <w:highlight w:val="none"/>
          <w:lang w:val="en-US" w:eastAsia="zh-CN"/>
        </w:rPr>
        <w:t>18</w:t>
      </w:r>
      <w:r>
        <w:rPr>
          <w:rFonts w:hint="eastAsia" w:ascii="仿宋_GB2312" w:hAnsi="仿宋_GB2312" w:eastAsia="仿宋_GB2312" w:cs="仿宋_GB2312"/>
          <w:color w:val="auto"/>
          <w:sz w:val="32"/>
          <w:szCs w:val="32"/>
          <w:highlight w:val="none"/>
          <w:lang w:eastAsia="zh-CN"/>
        </w:rPr>
        <w:t>元／平方米·月；</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宿舍楼租</w:t>
      </w:r>
      <w:r>
        <w:rPr>
          <w:rFonts w:hint="eastAsia" w:ascii="仿宋_GB2312" w:hAnsi="仿宋_GB2312" w:eastAsia="仿宋_GB2312" w:cs="仿宋_GB2312"/>
          <w:color w:val="auto"/>
          <w:sz w:val="32"/>
          <w:szCs w:val="32"/>
          <w:highlight w:val="none"/>
          <w:lang w:eastAsia="zh-CN"/>
        </w:rPr>
        <w:t>金</w:t>
      </w:r>
      <w:r>
        <w:rPr>
          <w:rFonts w:hint="eastAsia" w:ascii="仿宋_GB2312" w:hAnsi="仿宋_GB2312" w:eastAsia="仿宋_GB2312" w:cs="仿宋_GB2312"/>
          <w:color w:val="auto"/>
          <w:sz w:val="32"/>
          <w:szCs w:val="32"/>
        </w:rPr>
        <w:t>为</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元／平方米·月</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物业管理费</w:t>
      </w:r>
      <w:r>
        <w:rPr>
          <w:rFonts w:hint="eastAsia" w:ascii="仿宋_GB2312" w:hAnsi="仿宋_GB2312" w:eastAsia="仿宋_GB2312" w:cs="仿宋_GB2312"/>
          <w:color w:val="auto"/>
          <w:sz w:val="32"/>
          <w:szCs w:val="32"/>
        </w:rPr>
        <w:t>为</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元/平方米·月</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赢利性的场所（食堂、超市等）按招投标方式收取租金</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）羽毛球、气排球场等</w:t>
      </w:r>
      <w:r>
        <w:rPr>
          <w:rFonts w:hint="eastAsia" w:ascii="仿宋_GB2312" w:hAnsi="仿宋_GB2312" w:eastAsia="仿宋_GB2312" w:cs="仿宋_GB2312"/>
          <w:color w:val="auto"/>
          <w:sz w:val="32"/>
          <w:szCs w:val="32"/>
        </w:rPr>
        <w:t>综合活动中心</w:t>
      </w:r>
      <w:r>
        <w:rPr>
          <w:rFonts w:hint="eastAsia" w:ascii="仿宋_GB2312" w:hAnsi="仿宋_GB2312" w:eastAsia="仿宋_GB2312" w:cs="仿宋_GB2312"/>
          <w:color w:val="auto"/>
          <w:sz w:val="32"/>
          <w:szCs w:val="32"/>
          <w:lang w:eastAsia="zh-CN"/>
        </w:rPr>
        <w:t>由孵化基地产权部门负责管理，面向基地企业、单位及住户开放，活动费用按</w:t>
      </w:r>
      <w:r>
        <w:rPr>
          <w:rFonts w:hint="default"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lang w:val="en-US" w:eastAsia="zh-CN"/>
        </w:rPr>
        <w:t>元/小时收取；</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kern w:val="0"/>
          <w:sz w:val="32"/>
          <w:szCs w:val="32"/>
          <w:highlight w:val="none"/>
        </w:rPr>
        <w:t>新入驻企业，第一</w:t>
      </w:r>
      <w:r>
        <w:rPr>
          <w:rFonts w:hint="eastAsia" w:ascii="仿宋_GB2312" w:hAnsi="仿宋_GB2312" w:eastAsia="仿宋_GB2312" w:cs="仿宋_GB2312"/>
          <w:color w:val="auto"/>
          <w:kern w:val="0"/>
          <w:sz w:val="32"/>
          <w:szCs w:val="32"/>
          <w:highlight w:val="none"/>
          <w:lang w:eastAsia="zh-CN"/>
        </w:rPr>
        <w:t>个</w:t>
      </w:r>
      <w:r>
        <w:rPr>
          <w:rFonts w:hint="eastAsia" w:ascii="仿宋_GB2312" w:hAnsi="仿宋_GB2312" w:eastAsia="仿宋_GB2312" w:cs="仿宋_GB2312"/>
          <w:color w:val="auto"/>
          <w:kern w:val="0"/>
          <w:sz w:val="32"/>
          <w:szCs w:val="32"/>
          <w:highlight w:val="none"/>
        </w:rPr>
        <w:t>租赁年</w:t>
      </w:r>
      <w:r>
        <w:rPr>
          <w:rFonts w:hint="eastAsia" w:ascii="仿宋_GB2312" w:hAnsi="仿宋_GB2312" w:eastAsia="仿宋_GB2312" w:cs="仿宋_GB2312"/>
          <w:color w:val="auto"/>
          <w:kern w:val="0"/>
          <w:sz w:val="32"/>
          <w:szCs w:val="32"/>
          <w:highlight w:val="none"/>
          <w:lang w:eastAsia="zh-CN"/>
        </w:rPr>
        <w:t>厂房租金（办公楼和宿舍楼除外）</w:t>
      </w:r>
      <w:r>
        <w:rPr>
          <w:rFonts w:hint="eastAsia" w:ascii="仿宋_GB2312" w:hAnsi="仿宋_GB2312" w:eastAsia="仿宋_GB2312" w:cs="仿宋_GB2312"/>
          <w:color w:val="auto"/>
          <w:kern w:val="0"/>
          <w:sz w:val="32"/>
          <w:szCs w:val="32"/>
          <w:highlight w:val="none"/>
        </w:rPr>
        <w:t>按照优惠租赁价格的</w:t>
      </w:r>
      <w:r>
        <w:rPr>
          <w:rFonts w:hint="default" w:ascii="Times New Roman" w:hAnsi="Times New Roman" w:eastAsia="仿宋_GB2312" w:cs="Times New Roman"/>
          <w:color w:val="auto"/>
          <w:kern w:val="0"/>
          <w:sz w:val="32"/>
          <w:szCs w:val="32"/>
          <w:highlight w:val="none"/>
        </w:rPr>
        <w:t>50%</w:t>
      </w:r>
      <w:r>
        <w:rPr>
          <w:rFonts w:hint="eastAsia" w:ascii="仿宋_GB2312" w:hAnsi="仿宋_GB2312" w:eastAsia="仿宋_GB2312" w:cs="仿宋_GB2312"/>
          <w:color w:val="auto"/>
          <w:kern w:val="0"/>
          <w:sz w:val="32"/>
          <w:szCs w:val="32"/>
          <w:highlight w:val="none"/>
        </w:rPr>
        <w:t>缴纳</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自第二</w:t>
      </w:r>
      <w:r>
        <w:rPr>
          <w:rFonts w:hint="eastAsia" w:ascii="仿宋_GB2312" w:hAnsi="仿宋_GB2312" w:eastAsia="仿宋_GB2312" w:cs="仿宋_GB2312"/>
          <w:color w:val="auto"/>
          <w:kern w:val="0"/>
          <w:sz w:val="32"/>
          <w:szCs w:val="32"/>
          <w:highlight w:val="none"/>
          <w:lang w:eastAsia="zh-CN"/>
        </w:rPr>
        <w:t>个</w:t>
      </w:r>
      <w:r>
        <w:rPr>
          <w:rFonts w:hint="eastAsia" w:ascii="仿宋_GB2312" w:hAnsi="仿宋_GB2312" w:eastAsia="仿宋_GB2312" w:cs="仿宋_GB2312"/>
          <w:color w:val="auto"/>
          <w:kern w:val="0"/>
          <w:sz w:val="32"/>
          <w:szCs w:val="32"/>
          <w:highlight w:val="none"/>
        </w:rPr>
        <w:t>租赁年起</w:t>
      </w:r>
      <w:r>
        <w:rPr>
          <w:rFonts w:hint="eastAsia" w:ascii="仿宋_GB2312" w:hAnsi="仿宋_GB2312" w:eastAsia="仿宋_GB2312" w:cs="仿宋_GB2312"/>
          <w:color w:val="auto"/>
          <w:kern w:val="0"/>
          <w:sz w:val="32"/>
          <w:szCs w:val="32"/>
          <w:highlight w:val="none"/>
          <w:lang w:eastAsia="zh-CN"/>
        </w:rPr>
        <w:t>截止第三个</w:t>
      </w:r>
      <w:r>
        <w:rPr>
          <w:rFonts w:hint="eastAsia" w:ascii="仿宋_GB2312" w:hAnsi="仿宋_GB2312" w:eastAsia="仿宋_GB2312" w:cs="仿宋_GB2312"/>
          <w:color w:val="auto"/>
          <w:kern w:val="0"/>
          <w:sz w:val="32"/>
          <w:szCs w:val="32"/>
          <w:highlight w:val="none"/>
        </w:rPr>
        <w:t>租赁年，</w:t>
      </w:r>
      <w:r>
        <w:rPr>
          <w:rFonts w:hint="eastAsia" w:ascii="仿宋_GB2312" w:hAnsi="仿宋_GB2312" w:eastAsia="仿宋_GB2312" w:cs="仿宋_GB2312"/>
          <w:color w:val="auto"/>
          <w:kern w:val="0"/>
          <w:sz w:val="32"/>
          <w:szCs w:val="32"/>
          <w:highlight w:val="none"/>
          <w:lang w:eastAsia="zh-CN"/>
        </w:rPr>
        <w:t>若企业在鹿寨县完成上规入统，则从完成上规入统次月起按</w:t>
      </w:r>
      <w:r>
        <w:rPr>
          <w:rFonts w:hint="eastAsia" w:ascii="仿宋_GB2312" w:hAnsi="仿宋_GB2312" w:eastAsia="仿宋_GB2312" w:cs="仿宋_GB2312"/>
          <w:color w:val="auto"/>
          <w:kern w:val="0"/>
          <w:sz w:val="32"/>
          <w:szCs w:val="32"/>
          <w:highlight w:val="none"/>
        </w:rPr>
        <w:t>优惠租赁价格的</w:t>
      </w:r>
      <w:r>
        <w:rPr>
          <w:rFonts w:hint="default" w:ascii="Times New Roman" w:hAnsi="Times New Roman" w:eastAsia="仿宋_GB2312" w:cs="Times New Roman"/>
          <w:color w:val="auto"/>
          <w:kern w:val="0"/>
          <w:sz w:val="32"/>
          <w:szCs w:val="32"/>
          <w:highlight w:val="none"/>
        </w:rPr>
        <w:t>50</w:t>
      </w:r>
      <w:r>
        <w:rPr>
          <w:rFonts w:hint="eastAsia" w:ascii="Times New Roman" w:hAnsi="Times New Roman" w:eastAsia="仿宋_GB2312" w:cs="Times New Roman"/>
          <w:color w:val="auto"/>
          <w:kern w:val="0"/>
          <w:sz w:val="32"/>
          <w:szCs w:val="32"/>
          <w:highlight w:val="none"/>
        </w:rPr>
        <w:t>%</w:t>
      </w:r>
      <w:r>
        <w:rPr>
          <w:rFonts w:hint="eastAsia" w:ascii="仿宋_GB2312" w:hAnsi="仿宋_GB2312" w:eastAsia="仿宋_GB2312" w:cs="仿宋_GB2312"/>
          <w:color w:val="auto"/>
          <w:kern w:val="0"/>
          <w:sz w:val="32"/>
          <w:szCs w:val="32"/>
          <w:highlight w:val="none"/>
        </w:rPr>
        <w:t>缴纳</w:t>
      </w:r>
      <w:r>
        <w:rPr>
          <w:rFonts w:hint="eastAsia" w:ascii="仿宋_GB2312" w:hAnsi="仿宋_GB2312" w:eastAsia="仿宋_GB2312" w:cs="仿宋_GB2312"/>
          <w:color w:val="auto"/>
          <w:kern w:val="0"/>
          <w:sz w:val="32"/>
          <w:szCs w:val="32"/>
          <w:highlight w:val="none"/>
          <w:lang w:eastAsia="zh-CN"/>
        </w:rPr>
        <w:t>（如被取消上规企业则次月起不能享受按</w:t>
      </w:r>
      <w:r>
        <w:rPr>
          <w:rFonts w:hint="eastAsia" w:ascii="仿宋_GB2312" w:hAnsi="仿宋_GB2312" w:eastAsia="仿宋_GB2312" w:cs="仿宋_GB2312"/>
          <w:color w:val="auto"/>
          <w:kern w:val="0"/>
          <w:sz w:val="32"/>
          <w:szCs w:val="32"/>
          <w:highlight w:val="none"/>
        </w:rPr>
        <w:t>优惠租赁价格的</w:t>
      </w:r>
      <w:r>
        <w:rPr>
          <w:rFonts w:hint="default" w:ascii="Times New Roman" w:hAnsi="Times New Roman" w:eastAsia="仿宋_GB2312" w:cs="Times New Roman"/>
          <w:color w:val="auto"/>
          <w:kern w:val="0"/>
          <w:sz w:val="32"/>
          <w:szCs w:val="32"/>
          <w:highlight w:val="none"/>
        </w:rPr>
        <w:t>50</w:t>
      </w:r>
      <w:r>
        <w:rPr>
          <w:rFonts w:hint="eastAsia" w:ascii="Times New Roman" w:hAnsi="Times New Roman" w:eastAsia="仿宋_GB2312" w:cs="Times New Roman"/>
          <w:color w:val="auto"/>
          <w:kern w:val="0"/>
          <w:sz w:val="32"/>
          <w:szCs w:val="32"/>
          <w:highlight w:val="none"/>
        </w:rPr>
        <w:t>%</w:t>
      </w:r>
      <w:r>
        <w:rPr>
          <w:rFonts w:hint="eastAsia" w:ascii="仿宋_GB2312" w:hAnsi="仿宋_GB2312" w:eastAsia="仿宋_GB2312" w:cs="仿宋_GB2312"/>
          <w:color w:val="auto"/>
          <w:kern w:val="0"/>
          <w:sz w:val="32"/>
          <w:szCs w:val="32"/>
          <w:highlight w:val="none"/>
        </w:rPr>
        <w:t>缴纳</w:t>
      </w:r>
      <w:r>
        <w:rPr>
          <w:rFonts w:hint="eastAsia" w:ascii="仿宋_GB2312" w:hAnsi="仿宋_GB2312" w:eastAsia="仿宋_GB2312" w:cs="仿宋_GB2312"/>
          <w:color w:val="auto"/>
          <w:kern w:val="0"/>
          <w:sz w:val="32"/>
          <w:szCs w:val="32"/>
          <w:highlight w:val="none"/>
          <w:lang w:eastAsia="zh-CN"/>
        </w:rPr>
        <w:t>政策），若企业没有在鹿寨县完成上规入统，则全额缴纳</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符合本条优惠政策减免的厂房租金由县财政承担；</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lang w:eastAsia="zh-CN"/>
        </w:rPr>
        <w:t>（八）高新技术产业、战略性新兴产业等企业入驻孵化基地，依照自治区、柳州市、鹿寨县相关优惠政策减免租赁费用，</w:t>
      </w:r>
      <w:r>
        <w:rPr>
          <w:rFonts w:hint="eastAsia" w:ascii="仿宋_GB2312" w:hAnsi="仿宋_GB2312" w:eastAsia="仿宋_GB2312" w:cs="仿宋_GB2312"/>
          <w:color w:val="auto"/>
          <w:sz w:val="32"/>
          <w:szCs w:val="32"/>
        </w:rPr>
        <w:t>入驻企业</w:t>
      </w:r>
      <w:r>
        <w:rPr>
          <w:rFonts w:hint="eastAsia" w:ascii="仿宋_GB2312" w:hAnsi="仿宋_GB2312" w:eastAsia="仿宋_GB2312" w:cs="仿宋_GB2312"/>
          <w:color w:val="auto"/>
          <w:sz w:val="32"/>
          <w:szCs w:val="32"/>
          <w:lang w:eastAsia="zh-CN"/>
        </w:rPr>
        <w:t>按投资协议</w:t>
      </w:r>
      <w:r>
        <w:rPr>
          <w:rFonts w:hint="eastAsia" w:ascii="仿宋_GB2312" w:hAnsi="仿宋_GB2312" w:eastAsia="仿宋_GB2312" w:cs="仿宋_GB2312"/>
          <w:color w:val="auto"/>
          <w:sz w:val="32"/>
          <w:szCs w:val="32"/>
        </w:rPr>
        <w:t>实行的优惠价格与标准定价差额部分费用总额由</w:t>
      </w:r>
      <w:r>
        <w:rPr>
          <w:rFonts w:hint="eastAsia" w:ascii="仿宋_GB2312" w:hAnsi="仿宋_GB2312" w:eastAsia="仿宋_GB2312" w:cs="仿宋_GB2312"/>
          <w:color w:val="auto"/>
          <w:sz w:val="32"/>
          <w:szCs w:val="32"/>
          <w:lang w:eastAsia="zh-CN"/>
        </w:rPr>
        <w:t>县财政</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highlight w:val="none"/>
        </w:rPr>
        <w:t>（总额控制在企业</w:t>
      </w:r>
      <w:r>
        <w:rPr>
          <w:rFonts w:hint="eastAsia" w:ascii="仿宋_GB2312" w:hAnsi="仿宋_GB2312" w:eastAsia="仿宋_GB2312" w:cs="仿宋_GB2312"/>
          <w:color w:val="auto"/>
          <w:sz w:val="32"/>
          <w:szCs w:val="32"/>
          <w:highlight w:val="none"/>
          <w:lang w:eastAsia="zh-CN"/>
        </w:rPr>
        <w:t>缴</w:t>
      </w:r>
      <w:r>
        <w:rPr>
          <w:rFonts w:hint="eastAsia" w:ascii="仿宋_GB2312" w:hAnsi="仿宋_GB2312" w:eastAsia="仿宋_GB2312" w:cs="仿宋_GB2312"/>
          <w:color w:val="auto"/>
          <w:sz w:val="32"/>
          <w:szCs w:val="32"/>
          <w:highlight w:val="none"/>
        </w:rPr>
        <w:t>纳税收县留存部分范围内）</w:t>
      </w:r>
      <w:r>
        <w:rPr>
          <w:rFonts w:hint="eastAsia" w:ascii="仿宋_GB2312" w:hAnsi="仿宋_GB2312" w:eastAsia="仿宋_GB2312" w:cs="仿宋_GB2312"/>
          <w:color w:val="auto"/>
          <w:sz w:val="32"/>
          <w:szCs w:val="32"/>
          <w:highlight w:val="none"/>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已享受县政府优惠扶持政策（以政府合作协议或相关政府文件为准）且落户孵化基地的企业依照</w:t>
      </w:r>
      <w:r>
        <w:rPr>
          <w:rFonts w:hint="eastAsia" w:ascii="仿宋_GB2312" w:hAnsi="仿宋_GB2312" w:eastAsia="仿宋_GB2312" w:cs="仿宋_GB2312"/>
          <w:color w:val="auto"/>
          <w:sz w:val="32"/>
          <w:szCs w:val="32"/>
          <w:lang w:eastAsia="zh-CN"/>
        </w:rPr>
        <w:t>县人民</w:t>
      </w:r>
      <w:r>
        <w:rPr>
          <w:rFonts w:hint="eastAsia" w:ascii="仿宋_GB2312" w:hAnsi="仿宋_GB2312" w:eastAsia="仿宋_GB2312" w:cs="仿宋_GB2312"/>
          <w:color w:val="auto"/>
          <w:sz w:val="32"/>
          <w:szCs w:val="32"/>
        </w:rPr>
        <w:t>政府优惠扶持政策执行，相关优惠减免的费用由县财政承担</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（十）入驻企业</w:t>
      </w:r>
      <w:r>
        <w:rPr>
          <w:rFonts w:hint="eastAsia" w:ascii="仿宋_GB2312" w:hAnsi="仿宋_GB2312" w:eastAsia="仿宋_GB2312" w:cs="仿宋_GB2312"/>
          <w:color w:val="auto"/>
          <w:sz w:val="32"/>
          <w:szCs w:val="32"/>
        </w:rPr>
        <w:t>享受国家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自治区、柳州市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鹿寨县的相关减免政策；</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lang w:eastAsia="zh-CN"/>
        </w:rPr>
        <w:t>）入驻企业的水电费收取标准不高于市场同类工业水电价格</w:t>
      </w:r>
      <w:r>
        <w:rPr>
          <w:rFonts w:hint="eastAsia" w:ascii="仿宋_GB2312" w:hAnsi="仿宋_GB2312" w:eastAsia="仿宋_GB2312" w:cs="仿宋_GB2312"/>
          <w:color w:val="auto"/>
          <w:spacing w:val="-4"/>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入驻企业在审批和生产过程中，鹿寨县的行政事业性收费按国家规定的最低标准收取</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对获得知识产权、</w:t>
      </w:r>
      <w:r>
        <w:rPr>
          <w:rFonts w:hint="eastAsia" w:ascii="仿宋_GB2312" w:hAnsi="仿宋_GB2312" w:eastAsia="仿宋_GB2312" w:cs="仿宋_GB2312"/>
          <w:color w:val="auto"/>
          <w:spacing w:val="-4"/>
          <w:sz w:val="32"/>
          <w:szCs w:val="32"/>
        </w:rPr>
        <w:t>高新技术认定、自治区名牌产品的企业按照鹿寨县相关规定给予奖励</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rPr>
        <w:t>积极向投资机构推介企业和项目</w:t>
      </w:r>
      <w:r>
        <w:rPr>
          <w:rFonts w:hint="eastAsia" w:ascii="仿宋_GB2312" w:hAnsi="仿宋_GB2312" w:eastAsia="仿宋_GB2312" w:cs="仿宋_GB2312"/>
          <w:color w:val="auto"/>
          <w:spacing w:val="-4"/>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4"/>
          <w:sz w:val="32"/>
          <w:szCs w:val="32"/>
        </w:rPr>
        <w:t>新入驻企业根据租赁面积给予一定期限的装修期</w:t>
      </w:r>
      <w:r>
        <w:rPr>
          <w:rFonts w:hint="eastAsia" w:ascii="仿宋_GB2312" w:hAnsi="仿宋_GB2312" w:eastAsia="仿宋_GB2312" w:cs="仿宋_GB2312"/>
          <w:color w:val="auto"/>
          <w:spacing w:val="-4"/>
          <w:sz w:val="32"/>
          <w:szCs w:val="32"/>
          <w:lang w:eastAsia="zh-CN"/>
        </w:rPr>
        <w:t>：</w:t>
      </w:r>
      <w:r>
        <w:rPr>
          <w:rFonts w:hint="eastAsia" w:ascii="仿宋_GB2312" w:hAnsi="仿宋_GB2312" w:eastAsia="仿宋_GB2312" w:cs="仿宋_GB2312"/>
          <w:color w:val="auto"/>
          <w:spacing w:val="-4"/>
          <w:sz w:val="32"/>
          <w:szCs w:val="32"/>
        </w:rPr>
        <w:t>租赁面积</w:t>
      </w:r>
      <w:r>
        <w:rPr>
          <w:rFonts w:hint="default" w:ascii="Times New Roman" w:hAnsi="Times New Roman" w:eastAsia="仿宋_GB2312" w:cs="Times New Roman"/>
          <w:color w:val="auto"/>
          <w:spacing w:val="-4"/>
          <w:sz w:val="32"/>
          <w:szCs w:val="32"/>
        </w:rPr>
        <w:t>1000</w:t>
      </w:r>
      <w:r>
        <w:rPr>
          <w:rFonts w:hint="eastAsia" w:ascii="仿宋_GB2312" w:hAnsi="仿宋_GB2312" w:eastAsia="仿宋_GB2312" w:cs="仿宋_GB2312"/>
          <w:color w:val="auto"/>
          <w:spacing w:val="-4"/>
          <w:sz w:val="32"/>
          <w:szCs w:val="32"/>
        </w:rPr>
        <w:t>平方米（含）以下装修期为一个月，租赁面积</w:t>
      </w:r>
      <w:r>
        <w:rPr>
          <w:rFonts w:hint="default" w:ascii="Times New Roman" w:hAnsi="Times New Roman" w:eastAsia="仿宋_GB2312" w:cs="Times New Roman"/>
          <w:color w:val="auto"/>
          <w:spacing w:val="-4"/>
          <w:sz w:val="32"/>
          <w:szCs w:val="32"/>
        </w:rPr>
        <w:t>1000</w:t>
      </w:r>
      <w:r>
        <w:rPr>
          <w:rFonts w:hint="eastAsia" w:eastAsia="仿宋_GB2312" w:cs="Times New Roman"/>
          <w:color w:val="auto"/>
          <w:spacing w:val="-4"/>
          <w:sz w:val="32"/>
          <w:szCs w:val="32"/>
          <w:lang w:val="en-US" w:eastAsia="zh-CN"/>
        </w:rPr>
        <w:t>-</w:t>
      </w:r>
      <w:r>
        <w:rPr>
          <w:rFonts w:hint="default" w:ascii="Times New Roman" w:hAnsi="Times New Roman" w:eastAsia="仿宋_GB2312" w:cs="Times New Roman"/>
          <w:color w:val="auto"/>
          <w:spacing w:val="-4"/>
          <w:sz w:val="32"/>
          <w:szCs w:val="32"/>
        </w:rPr>
        <w:t>3500</w:t>
      </w:r>
      <w:r>
        <w:rPr>
          <w:rFonts w:hint="eastAsia" w:ascii="仿宋_GB2312" w:hAnsi="仿宋_GB2312" w:eastAsia="仿宋_GB2312" w:cs="仿宋_GB2312"/>
          <w:color w:val="auto"/>
          <w:spacing w:val="-4"/>
          <w:sz w:val="32"/>
          <w:szCs w:val="32"/>
        </w:rPr>
        <w:t>平方米（含）装修期为两个月，租赁面积</w:t>
      </w:r>
      <w:r>
        <w:rPr>
          <w:rFonts w:hint="default" w:ascii="Times New Roman" w:hAnsi="Times New Roman" w:eastAsia="仿宋_GB2312" w:cs="Times New Roman"/>
          <w:color w:val="auto"/>
          <w:spacing w:val="-4"/>
          <w:sz w:val="32"/>
          <w:szCs w:val="32"/>
        </w:rPr>
        <w:t>3500</w:t>
      </w:r>
      <w:r>
        <w:rPr>
          <w:rFonts w:hint="eastAsia" w:ascii="仿宋_GB2312" w:hAnsi="仿宋_GB2312" w:eastAsia="仿宋_GB2312" w:cs="仿宋_GB2312"/>
          <w:color w:val="auto"/>
          <w:spacing w:val="-4"/>
          <w:sz w:val="32"/>
          <w:szCs w:val="32"/>
        </w:rPr>
        <w:t>平方米以上装修期为三个月。</w:t>
      </w:r>
      <w:r>
        <w:rPr>
          <w:rFonts w:hint="eastAsia" w:ascii="仿宋_GB2312" w:hAnsi="仿宋_GB2312" w:eastAsia="仿宋_GB2312" w:cs="仿宋_GB2312"/>
          <w:color w:val="auto"/>
          <w:spacing w:val="-4"/>
          <w:sz w:val="32"/>
          <w:szCs w:val="32"/>
          <w:lang w:eastAsia="zh-CN"/>
        </w:rPr>
        <w:t>装修期期间免收厂房租金，但需缴纳物业管理费。</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N/>
        <w:bidi w:val="0"/>
        <w:adjustRightInd/>
        <w:snapToGrid/>
        <w:spacing w:line="600" w:lineRule="exact"/>
        <w:jc w:val="center"/>
        <w:textAlignment w:val="auto"/>
        <w:rPr>
          <w:rFonts w:hint="eastAsia" w:ascii="黑体" w:hAnsi="黑体" w:eastAsia="黑体" w:cs="黑体"/>
          <w:b w:val="0"/>
          <w:bCs w:val="0"/>
          <w:color w:val="auto"/>
          <w:kern w:val="0"/>
          <w:sz w:val="32"/>
          <w:szCs w:val="32"/>
          <w:shd w:val="clear" w:color="auto" w:fill="FFFFFF"/>
          <w:lang w:val="en-US" w:eastAsia="zh-CN"/>
        </w:rPr>
      </w:pPr>
      <w:r>
        <w:rPr>
          <w:rFonts w:hint="eastAsia" w:ascii="黑体" w:hAnsi="黑体" w:eastAsia="黑体" w:cs="黑体"/>
          <w:b w:val="0"/>
          <w:bCs w:val="0"/>
          <w:color w:val="auto"/>
          <w:kern w:val="0"/>
          <w:sz w:val="32"/>
          <w:szCs w:val="32"/>
          <w:shd w:val="clear" w:color="auto" w:fill="FFFFFF"/>
          <w:lang w:val="en-US" w:eastAsia="zh-CN"/>
        </w:rPr>
        <w:t>第五章 管理服务</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color w:val="auto"/>
          <w:kern w:val="0"/>
          <w:sz w:val="32"/>
          <w:szCs w:val="32"/>
          <w:shd w:val="clear" w:color="auto" w:fill="FFFFFF"/>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color w:val="auto"/>
          <w:kern w:val="0"/>
          <w:sz w:val="32"/>
          <w:szCs w:val="32"/>
          <w:shd w:val="clear" w:color="auto" w:fill="FFFFFF"/>
        </w:rPr>
        <w:t>第</w:t>
      </w:r>
      <w:r>
        <w:rPr>
          <w:rFonts w:hint="eastAsia" w:ascii="仿宋_GB2312" w:hAnsi="仿宋_GB2312" w:eastAsia="仿宋_GB2312" w:cs="仿宋_GB2312"/>
          <w:b/>
          <w:color w:val="auto"/>
          <w:kern w:val="0"/>
          <w:sz w:val="32"/>
          <w:szCs w:val="32"/>
          <w:shd w:val="clear" w:color="auto" w:fill="FFFFFF"/>
          <w:lang w:eastAsia="zh-CN"/>
        </w:rPr>
        <w:t>八</w:t>
      </w:r>
      <w:r>
        <w:rPr>
          <w:rFonts w:hint="eastAsia" w:ascii="仿宋_GB2312" w:hAnsi="仿宋_GB2312" w:eastAsia="仿宋_GB2312" w:cs="仿宋_GB2312"/>
          <w:b/>
          <w:color w:val="auto"/>
          <w:kern w:val="0"/>
          <w:sz w:val="32"/>
          <w:szCs w:val="32"/>
          <w:shd w:val="clear" w:color="auto" w:fill="FFFFFF"/>
        </w:rPr>
        <w:t>条</w:t>
      </w:r>
      <w:r>
        <w:rPr>
          <w:rFonts w:hint="eastAsia" w:ascii="仿宋_GB2312" w:hAnsi="仿宋_GB2312" w:eastAsia="仿宋_GB2312" w:cs="仿宋_GB2312"/>
          <w:b w:val="0"/>
          <w:bCs/>
          <w:color w:val="auto"/>
          <w:kern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rPr>
        <w:t>孵化基地为在孵企业提供以下服务</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（一）协助入驻企业办理市场主体登记等手续；</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（二）配套食堂、超市、停车场等设施供入孵企业使用；</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（三）积极协助</w:t>
      </w:r>
      <w:r>
        <w:rPr>
          <w:rFonts w:hint="eastAsia" w:ascii="仿宋_GB2312" w:hAnsi="仿宋_GB2312" w:eastAsia="仿宋_GB2312" w:cs="仿宋_GB2312"/>
          <w:color w:val="auto"/>
          <w:sz w:val="32"/>
          <w:szCs w:val="32"/>
          <w:lang w:val="en-US" w:eastAsia="zh-CN"/>
        </w:rPr>
        <w:t>符合条件的</w:t>
      </w:r>
      <w:r>
        <w:rPr>
          <w:rFonts w:hint="eastAsia" w:ascii="仿宋_GB2312" w:hAnsi="仿宋_GB2312" w:eastAsia="仿宋_GB2312" w:cs="仿宋_GB2312"/>
          <w:color w:val="auto"/>
          <w:sz w:val="32"/>
          <w:szCs w:val="32"/>
          <w:lang w:eastAsia="zh-CN"/>
        </w:rPr>
        <w:t>入驻企业申请各类扶持资金，对获得知识产权、高新技术认定、自治区名牌产品的企业按照鹿寨县相关规定给予奖励，协助企业组织成果和产品鉴定；</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（四）协助企业组织专利申报、高新技术认证等；</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（五）组织企业间的联谊活动，交流企业发展经验，开展业务合作；</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（六）向入驻企业推介和审查项目，协助企业组织优秀人才招聘活动、技术职称资格评定等服务；</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（七）提供优质的物业服务，采用封闭统一管理，提供物业、治安等服务。</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孵化基地产权部门负责孵化基地内基础设施、公共部分安保设施的管理、维护保养，后勤、卫生等保障工作；</w:t>
      </w:r>
      <w:r>
        <w:rPr>
          <w:rFonts w:hint="eastAsia" w:ascii="仿宋_GB2312" w:hAnsi="仿宋_GB2312" w:eastAsia="仿宋_GB2312" w:cs="仿宋_GB2312"/>
          <w:color w:val="auto"/>
          <w:sz w:val="32"/>
          <w:szCs w:val="32"/>
          <w:lang w:val="en-US" w:eastAsia="zh-CN"/>
        </w:rPr>
        <w:t>按设计要求完善水电配套设施，保障企业正常生产所需的用水用电需求；</w:t>
      </w:r>
      <w:r>
        <w:rPr>
          <w:rFonts w:hint="eastAsia" w:ascii="仿宋_GB2312" w:hAnsi="仿宋_GB2312" w:eastAsia="仿宋_GB2312" w:cs="仿宋_GB2312"/>
          <w:color w:val="auto"/>
          <w:sz w:val="32"/>
          <w:szCs w:val="32"/>
          <w:lang w:eastAsia="zh-CN"/>
        </w:rPr>
        <w:t>管理羽毛球、气排球场等综合活动中心的工作；维护孵化基地公共秩序、处置乱停乱放、落实疫情防控要求、禁放烟花爆竹等相关工作；</w:t>
      </w:r>
      <w:r>
        <w:rPr>
          <w:rFonts w:hint="eastAsia" w:ascii="仿宋_GB2312" w:hAnsi="仿宋_GB2312" w:eastAsia="仿宋_GB2312" w:cs="仿宋_GB2312"/>
          <w:color w:val="auto"/>
          <w:sz w:val="32"/>
          <w:szCs w:val="32"/>
          <w:lang w:val="en-US" w:eastAsia="zh-CN"/>
        </w:rPr>
        <w:t>管理和运营孵化基地范围内资产，确保国有资产不流失。</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highlight w:val="none"/>
          <w:lang w:val="en-US" w:eastAsia="zh-CN"/>
        </w:rPr>
        <w:t xml:space="preserve">第十条 </w:t>
      </w:r>
      <w:r>
        <w:rPr>
          <w:rFonts w:hint="eastAsia" w:ascii="仿宋_GB2312" w:hAnsi="仿宋_GB2312" w:eastAsia="仿宋_GB2312" w:cs="仿宋_GB2312"/>
          <w:color w:val="auto"/>
          <w:sz w:val="32"/>
          <w:szCs w:val="32"/>
          <w:lang w:val="en-US" w:eastAsia="zh-CN"/>
        </w:rPr>
        <w:t>鹿寨</w:t>
      </w:r>
      <w:r>
        <w:rPr>
          <w:rFonts w:hint="eastAsia" w:ascii="仿宋_GB2312" w:hAnsi="仿宋_GB2312" w:eastAsia="仿宋_GB2312" w:cs="仿宋_GB2312"/>
          <w:color w:val="auto"/>
          <w:sz w:val="32"/>
          <w:szCs w:val="32"/>
        </w:rPr>
        <w:t>经开区管委负责利用各种平台宣传推介孵化基地，进行招商引资，积极引进优质企业进行孵化，负责</w:t>
      </w:r>
      <w:r>
        <w:rPr>
          <w:rFonts w:hint="eastAsia" w:ascii="仿宋_GB2312" w:hAnsi="仿宋_GB2312" w:eastAsia="仿宋_GB2312" w:cs="仿宋_GB2312"/>
          <w:color w:val="auto"/>
          <w:kern w:val="0"/>
          <w:sz w:val="32"/>
          <w:szCs w:val="32"/>
          <w:shd w:val="clear" w:color="auto" w:fill="FFFFFF"/>
        </w:rPr>
        <w:t>企业入驻孵化基地、在孵企业的续</w:t>
      </w:r>
      <w:r>
        <w:rPr>
          <w:rFonts w:hint="eastAsia" w:ascii="仿宋_GB2312" w:hAnsi="仿宋_GB2312" w:eastAsia="仿宋_GB2312" w:cs="仿宋_GB2312"/>
          <w:color w:val="auto"/>
          <w:kern w:val="0"/>
          <w:sz w:val="32"/>
          <w:szCs w:val="32"/>
          <w:shd w:val="clear" w:color="auto" w:fill="FFFFFF"/>
          <w:lang w:eastAsia="zh-CN"/>
        </w:rPr>
        <w:t>租</w:t>
      </w:r>
      <w:r>
        <w:rPr>
          <w:rFonts w:hint="eastAsia" w:ascii="仿宋_GB2312" w:hAnsi="仿宋_GB2312" w:eastAsia="仿宋_GB2312" w:cs="仿宋_GB2312"/>
          <w:color w:val="auto"/>
          <w:kern w:val="0"/>
          <w:sz w:val="32"/>
          <w:szCs w:val="32"/>
          <w:shd w:val="clear" w:color="auto" w:fill="FFFFFF"/>
        </w:rPr>
        <w:t>和退出的审批工作。</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600" w:lineRule="exact"/>
        <w:jc w:val="both"/>
        <w:textAlignment w:val="auto"/>
        <w:rPr>
          <w:rFonts w:hint="default"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highlight w:val="none"/>
          <w:shd w:val="clear" w:color="auto" w:fill="FFFFFF"/>
          <w:lang w:val="en-US" w:eastAsia="zh-CN"/>
        </w:rPr>
        <w:t xml:space="preserve">  </w:t>
      </w:r>
      <w:r>
        <w:rPr>
          <w:rFonts w:hint="eastAsia" w:ascii="仿宋_GB2312" w:hAnsi="仿宋_GB2312" w:eastAsia="仿宋_GB2312" w:cs="仿宋_GB2312"/>
          <w:b/>
          <w:bCs/>
          <w:color w:val="auto"/>
          <w:kern w:val="0"/>
          <w:sz w:val="32"/>
          <w:szCs w:val="32"/>
          <w:highlight w:val="none"/>
          <w:shd w:val="clear" w:color="auto" w:fill="FFFFFF"/>
          <w:lang w:val="en-US" w:eastAsia="zh-CN"/>
        </w:rPr>
        <w:t xml:space="preserve">第十一条 </w:t>
      </w:r>
      <w:r>
        <w:rPr>
          <w:rFonts w:hint="eastAsia" w:ascii="仿宋_GB2312" w:hAnsi="仿宋_GB2312" w:eastAsia="仿宋_GB2312" w:cs="仿宋_GB2312"/>
          <w:b w:val="0"/>
          <w:bCs w:val="0"/>
          <w:color w:val="auto"/>
          <w:kern w:val="0"/>
          <w:sz w:val="32"/>
          <w:szCs w:val="32"/>
          <w:shd w:val="clear" w:color="auto" w:fill="FFFFFF"/>
          <w:lang w:val="en-US" w:eastAsia="zh-CN"/>
        </w:rPr>
        <w:t>入驻企业要在孵化基地内设立广告牌、宣传栏等占用公共场地的事项，需经鹿寨经开区管委审批同意后方可实施。</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color w:val="auto"/>
          <w:kern w:val="0"/>
          <w:sz w:val="32"/>
          <w:szCs w:val="32"/>
          <w:shd w:val="clear" w:color="auto" w:fill="FFFFFF"/>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color w:val="auto"/>
          <w:kern w:val="0"/>
          <w:sz w:val="32"/>
          <w:szCs w:val="32"/>
          <w:shd w:val="clear" w:color="auto" w:fill="FFFFFF"/>
          <w:lang w:val="en-US"/>
        </w:rPr>
      </w:pPr>
      <w:r>
        <w:rPr>
          <w:rFonts w:hint="eastAsia" w:ascii="黑体" w:hAnsi="黑体" w:eastAsia="黑体" w:cs="黑体"/>
          <w:b w:val="0"/>
          <w:bCs/>
          <w:color w:val="auto"/>
          <w:kern w:val="0"/>
          <w:sz w:val="32"/>
          <w:szCs w:val="32"/>
          <w:shd w:val="clear" w:color="auto" w:fill="FFFFFF"/>
          <w:lang w:val="en-US" w:eastAsia="zh-CN"/>
        </w:rPr>
        <w:t>第六章 毕业迁出与退出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kern w:val="0"/>
          <w:sz w:val="32"/>
          <w:szCs w:val="32"/>
          <w:shd w:val="clear" w:color="auto" w:fill="FFFFFF"/>
        </w:rPr>
        <w:t>入驻</w:t>
      </w:r>
      <w:r>
        <w:rPr>
          <w:rFonts w:hint="eastAsia" w:ascii="仿宋_GB2312" w:hAnsi="仿宋_GB2312" w:eastAsia="仿宋_GB2312" w:cs="仿宋_GB2312"/>
          <w:color w:val="auto"/>
          <w:kern w:val="0"/>
          <w:sz w:val="32"/>
          <w:szCs w:val="32"/>
          <w:shd w:val="clear" w:color="auto" w:fill="FFFFFF"/>
          <w:lang w:val="en-US" w:eastAsia="zh-CN"/>
        </w:rPr>
        <w:t>标准厂房</w:t>
      </w:r>
      <w:r>
        <w:rPr>
          <w:rFonts w:hint="eastAsia" w:ascii="仿宋_GB2312" w:hAnsi="仿宋_GB2312" w:eastAsia="仿宋_GB2312" w:cs="仿宋_GB2312"/>
          <w:color w:val="auto"/>
          <w:kern w:val="0"/>
          <w:sz w:val="32"/>
          <w:szCs w:val="32"/>
          <w:shd w:val="clear" w:color="auto" w:fill="FFFFFF"/>
        </w:rPr>
        <w:t>合同</w:t>
      </w:r>
      <w:r>
        <w:rPr>
          <w:rFonts w:hint="eastAsia" w:ascii="仿宋_GB2312" w:hAnsi="仿宋_GB2312" w:eastAsia="仿宋_GB2312" w:cs="仿宋_GB2312"/>
          <w:color w:val="auto"/>
          <w:kern w:val="0"/>
          <w:sz w:val="32"/>
          <w:szCs w:val="32"/>
          <w:shd w:val="clear" w:color="auto" w:fill="FFFFFF"/>
          <w:lang w:val="en-US" w:eastAsia="zh-CN"/>
        </w:rPr>
        <w:t>第一期</w:t>
      </w:r>
      <w:r>
        <w:rPr>
          <w:rFonts w:hint="eastAsia" w:ascii="仿宋_GB2312" w:hAnsi="仿宋_GB2312" w:eastAsia="仿宋_GB2312" w:cs="仿宋_GB2312"/>
          <w:color w:val="auto"/>
          <w:kern w:val="0"/>
          <w:sz w:val="32"/>
          <w:szCs w:val="32"/>
          <w:shd w:val="clear" w:color="auto" w:fill="FFFFFF"/>
        </w:rPr>
        <w:t>实行三年一签</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第一期后原则上实行两</w:t>
      </w:r>
      <w:r>
        <w:rPr>
          <w:rFonts w:hint="eastAsia" w:ascii="仿宋_GB2312" w:hAnsi="仿宋_GB2312" w:eastAsia="仿宋_GB2312" w:cs="仿宋_GB2312"/>
          <w:color w:val="auto"/>
          <w:kern w:val="0"/>
          <w:sz w:val="32"/>
          <w:szCs w:val="32"/>
          <w:shd w:val="clear" w:color="auto" w:fill="FFFFFF"/>
        </w:rPr>
        <w:t>年一签</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租金价格根据市场变化可适当进行调整，须经县人民政府同意，按批复次月执行。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eastAsia="zh-CN"/>
        </w:rPr>
        <w:t>在孵企业毕业的认定及肄业的处理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（一）在孵企业毕业条件。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sz w:val="32"/>
          <w:szCs w:val="32"/>
          <w:lang w:eastAsia="zh-CN"/>
        </w:rPr>
        <w:t>在孵期内具备以下条件中至少两</w:t>
      </w:r>
      <w:bookmarkStart w:id="0" w:name="_GoBack"/>
      <w:bookmarkEnd w:id="0"/>
      <w:r>
        <w:rPr>
          <w:rFonts w:hint="eastAsia" w:ascii="仿宋_GB2312" w:hAnsi="仿宋_GB2312" w:eastAsia="仿宋_GB2312" w:cs="仿宋_GB2312"/>
          <w:color w:val="auto"/>
          <w:sz w:val="32"/>
          <w:szCs w:val="32"/>
          <w:lang w:eastAsia="zh-CN"/>
        </w:rPr>
        <w:t>项给予毕业，</w:t>
      </w:r>
      <w:r>
        <w:rPr>
          <w:rFonts w:hint="eastAsia" w:ascii="仿宋_GB2312" w:hAnsi="仿宋_GB2312" w:eastAsia="仿宋_GB2312" w:cs="仿宋_GB2312"/>
          <w:color w:val="auto"/>
          <w:kern w:val="0"/>
          <w:sz w:val="32"/>
          <w:szCs w:val="32"/>
          <w:shd w:val="clear" w:color="auto" w:fill="FFFFFF"/>
          <w:lang w:val="en-US" w:eastAsia="zh-CN"/>
        </w:rPr>
        <w:t>否则为肄业。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具有自主知识产权。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年营业收入达到</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000</w:t>
      </w:r>
      <w:r>
        <w:rPr>
          <w:rFonts w:hint="eastAsia" w:ascii="仿宋_GB2312" w:hAnsi="仿宋_GB2312" w:eastAsia="仿宋_GB2312" w:cs="仿宋_GB2312"/>
          <w:color w:val="auto"/>
          <w:sz w:val="32"/>
          <w:szCs w:val="32"/>
          <w:lang w:eastAsia="zh-CN"/>
        </w:rPr>
        <w:t>万元，或税收</w:t>
      </w:r>
      <w:r>
        <w:rPr>
          <w:rFonts w:hint="default" w:ascii="Times New Roman" w:hAnsi="Times New Roman" w:eastAsia="仿宋_GB2312" w:cs="Times New Roman"/>
          <w:color w:val="auto"/>
          <w:sz w:val="32"/>
          <w:szCs w:val="32"/>
          <w:lang w:val="en-US" w:eastAsia="zh-CN"/>
        </w:rPr>
        <w:t>50</w:t>
      </w:r>
      <w:r>
        <w:rPr>
          <w:rFonts w:hint="eastAsia" w:ascii="仿宋_GB2312" w:hAnsi="仿宋_GB2312" w:eastAsia="仿宋_GB2312" w:cs="仿宋_GB2312"/>
          <w:color w:val="auto"/>
          <w:sz w:val="32"/>
          <w:szCs w:val="32"/>
          <w:lang w:eastAsia="zh-CN"/>
        </w:rPr>
        <w:t>万元以上。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被兼并、收购或在国内外资本市场上市。</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（二）在孵企业毕业后由鹿寨经开区管委优先安排在鹿寨经济开发区范围内供地继续发展，若鹿寨经开区管委未能供地，毕业企业经申请批准后可优先续租原厂房。</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（三）未达到毕业条件的企业（肄业企业），在孵化期间有较大发展或在鹿寨县完成上规入统的企业</w:t>
      </w:r>
      <w:r>
        <w:rPr>
          <w:rFonts w:hint="eastAsia" w:ascii="仿宋_GB2312" w:hAnsi="仿宋_GB2312" w:eastAsia="仿宋_GB2312" w:cs="仿宋_GB2312"/>
          <w:color w:val="auto"/>
          <w:sz w:val="32"/>
          <w:szCs w:val="32"/>
          <w:lang w:val="en-US" w:eastAsia="zh-CN"/>
        </w:rPr>
        <w:t>可申请续租。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在孵企业毕业</w:t>
      </w:r>
      <w:r>
        <w:rPr>
          <w:rFonts w:hint="eastAsia" w:ascii="仿宋_GB2312" w:hAnsi="仿宋_GB2312" w:eastAsia="仿宋_GB2312" w:cs="仿宋_GB2312"/>
          <w:color w:val="auto"/>
          <w:sz w:val="32"/>
          <w:szCs w:val="32"/>
          <w:lang w:val="en-US" w:eastAsia="zh-CN"/>
        </w:rPr>
        <w:t>没能供地的及</w:t>
      </w:r>
      <w:r>
        <w:rPr>
          <w:rFonts w:hint="eastAsia" w:ascii="仿宋_GB2312" w:hAnsi="仿宋_GB2312" w:eastAsia="仿宋_GB2312" w:cs="仿宋_GB2312"/>
          <w:color w:val="auto"/>
          <w:sz w:val="32"/>
          <w:szCs w:val="32"/>
          <w:lang w:eastAsia="zh-CN"/>
        </w:rPr>
        <w:t>未达到毕业条件的企业（肄业企业）</w:t>
      </w:r>
      <w:r>
        <w:rPr>
          <w:rFonts w:hint="eastAsia" w:ascii="仿宋_GB2312" w:hAnsi="仿宋_GB2312" w:eastAsia="仿宋_GB2312" w:cs="仿宋_GB2312"/>
          <w:color w:val="auto"/>
          <w:sz w:val="32"/>
          <w:szCs w:val="32"/>
          <w:lang w:val="en-US" w:eastAsia="zh-CN"/>
        </w:rPr>
        <w:t>申请续租，以</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孵化期满后需从事新项目的企业，需在合同期满三个月前向孵化基地提出续租申请</w:t>
      </w:r>
      <w:r>
        <w:rPr>
          <w:rFonts w:hint="eastAsia" w:ascii="仿宋_GB2312" w:hAnsi="仿宋_GB2312" w:eastAsia="仿宋_GB2312" w:cs="仿宋_GB2312"/>
          <w:color w:val="auto"/>
          <w:sz w:val="32"/>
          <w:szCs w:val="32"/>
          <w:lang w:eastAsia="zh-CN"/>
        </w:rPr>
        <w:t>，由鹿寨</w:t>
      </w:r>
      <w:r>
        <w:rPr>
          <w:rFonts w:hint="eastAsia" w:ascii="仿宋_GB2312" w:hAnsi="仿宋_GB2312" w:eastAsia="仿宋_GB2312" w:cs="仿宋_GB2312"/>
          <w:color w:val="auto"/>
          <w:sz w:val="32"/>
          <w:szCs w:val="32"/>
          <w:lang w:val="en-US" w:eastAsia="zh-CN"/>
        </w:rPr>
        <w:t>经开区管委根据企业经营等相关情况进行审批。为避免企业重复享受优惠政策，续租企业不能在原租址注册新公司、实施新项目享受优惠政策。</w:t>
      </w:r>
    </w:p>
    <w:p>
      <w:pPr>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第十四条 </w:t>
      </w:r>
      <w:r>
        <w:rPr>
          <w:rFonts w:hint="eastAsia" w:ascii="仿宋_GB2312" w:hAnsi="仿宋_GB2312" w:eastAsia="仿宋_GB2312" w:cs="仿宋_GB2312"/>
          <w:b w:val="0"/>
          <w:bCs w:val="0"/>
          <w:color w:val="auto"/>
          <w:sz w:val="32"/>
          <w:szCs w:val="32"/>
        </w:rPr>
        <w:t>孵化期</w:t>
      </w:r>
      <w:r>
        <w:rPr>
          <w:rFonts w:hint="eastAsia" w:ascii="仿宋_GB2312" w:hAnsi="仿宋_GB2312" w:eastAsia="仿宋_GB2312" w:cs="仿宋_GB2312"/>
          <w:b w:val="0"/>
          <w:bCs w:val="0"/>
          <w:color w:val="auto"/>
          <w:sz w:val="32"/>
          <w:szCs w:val="32"/>
          <w:lang w:eastAsia="zh-CN"/>
        </w:rPr>
        <w:t>内</w:t>
      </w:r>
      <w:r>
        <w:rPr>
          <w:rFonts w:hint="eastAsia" w:ascii="仿宋_GB2312" w:hAnsi="仿宋_GB2312" w:eastAsia="仿宋_GB2312" w:cs="仿宋_GB2312"/>
          <w:b w:val="0"/>
          <w:bCs w:val="0"/>
          <w:color w:val="auto"/>
          <w:sz w:val="32"/>
          <w:szCs w:val="32"/>
        </w:rPr>
        <w:t>或续租期内，</w:t>
      </w:r>
      <w:r>
        <w:rPr>
          <w:rFonts w:hint="eastAsia" w:ascii="仿宋_GB2312" w:hAnsi="仿宋_GB2312" w:eastAsia="仿宋_GB2312" w:cs="仿宋_GB2312"/>
          <w:color w:val="auto"/>
          <w:sz w:val="32"/>
          <w:szCs w:val="32"/>
        </w:rPr>
        <w:t>在孵企业自愿退出孵化基地的，应当提前一个月向</w:t>
      </w:r>
      <w:r>
        <w:rPr>
          <w:rFonts w:hint="eastAsia" w:ascii="仿宋_GB2312" w:hAnsi="仿宋_GB2312" w:eastAsia="仿宋_GB2312" w:cs="仿宋_GB2312"/>
          <w:color w:val="auto"/>
          <w:sz w:val="32"/>
          <w:szCs w:val="32"/>
          <w:lang w:eastAsia="zh-CN"/>
        </w:rPr>
        <w:t>鹿寨</w:t>
      </w:r>
      <w:r>
        <w:rPr>
          <w:rFonts w:hint="eastAsia" w:ascii="仿宋_GB2312" w:hAnsi="仿宋_GB2312" w:eastAsia="仿宋_GB2312" w:cs="仿宋_GB2312"/>
          <w:color w:val="auto"/>
          <w:sz w:val="32"/>
          <w:szCs w:val="32"/>
        </w:rPr>
        <w:t>经开区管委提交退出孵化申请，说明原因，完善退租手续。</w:t>
      </w: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kinsoku/>
        <w:wordWrap/>
        <w:overflowPunct/>
        <w:topLinePunct w:val="0"/>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lang w:val="en-US" w:eastAsia="zh-CN"/>
        </w:rPr>
        <w:t xml:space="preserve">第十五条 </w:t>
      </w:r>
      <w:r>
        <w:rPr>
          <w:rFonts w:hint="eastAsia" w:ascii="仿宋_GB2312" w:hAnsi="仿宋_GB2312" w:eastAsia="仿宋_GB2312" w:cs="仿宋_GB2312"/>
          <w:color w:val="auto"/>
          <w:sz w:val="32"/>
          <w:szCs w:val="32"/>
          <w:highlight w:val="none"/>
          <w:lang w:eastAsia="zh-CN"/>
        </w:rPr>
        <w:t>对具有下列情形之一的企业或个人，鹿寨经开区管委有权终止其签订的孵化协议，如</w:t>
      </w:r>
      <w:r>
        <w:rPr>
          <w:rFonts w:hint="eastAsia" w:ascii="仿宋_GB2312" w:hAnsi="仿宋_GB2312" w:eastAsia="仿宋_GB2312" w:cs="仿宋_GB2312"/>
          <w:color w:val="auto"/>
          <w:sz w:val="32"/>
          <w:szCs w:val="32"/>
          <w:lang w:eastAsia="zh-CN"/>
        </w:rPr>
        <w:t>孵化基地产权部门</w:t>
      </w:r>
      <w:r>
        <w:rPr>
          <w:rFonts w:hint="eastAsia" w:ascii="仿宋_GB2312" w:hAnsi="仿宋_GB2312" w:eastAsia="仿宋_GB2312" w:cs="仿宋_GB2312"/>
          <w:color w:val="auto"/>
          <w:sz w:val="32"/>
          <w:szCs w:val="32"/>
          <w:highlight w:val="none"/>
          <w:lang w:eastAsia="zh-CN"/>
        </w:rPr>
        <w:t>提前终止租赁合同，应将提前终止合同的具体情况以书面形式报鹿寨</w:t>
      </w:r>
      <w:r>
        <w:rPr>
          <w:rFonts w:hint="eastAsia" w:ascii="仿宋_GB2312" w:hAnsi="仿宋_GB2312" w:eastAsia="仿宋_GB2312" w:cs="仿宋_GB2312"/>
          <w:color w:val="auto"/>
          <w:sz w:val="32"/>
          <w:szCs w:val="32"/>
          <w:highlight w:val="none"/>
        </w:rPr>
        <w:t>经开区管委</w:t>
      </w:r>
      <w:r>
        <w:rPr>
          <w:rFonts w:hint="eastAsia" w:ascii="仿宋_GB2312" w:hAnsi="仿宋_GB2312" w:eastAsia="仿宋_GB2312" w:cs="仿宋_GB2312"/>
          <w:color w:val="auto"/>
          <w:sz w:val="32"/>
          <w:szCs w:val="32"/>
          <w:highlight w:val="none"/>
          <w:lang w:eastAsia="zh-CN"/>
        </w:rPr>
        <w:t>审批:</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（一）企业入孵后，</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个月内未办理市场主体登记及办理企业相关手续的；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（二）自签订</w:t>
      </w:r>
      <w:r>
        <w:rPr>
          <w:rFonts w:hint="eastAsia" w:ascii="仿宋_GB2312" w:hAnsi="仿宋_GB2312" w:eastAsia="仿宋_GB2312" w:cs="仿宋_GB2312"/>
          <w:color w:val="auto"/>
          <w:sz w:val="32"/>
          <w:szCs w:val="32"/>
        </w:rPr>
        <w:t>租赁合同</w:t>
      </w:r>
      <w:r>
        <w:rPr>
          <w:rFonts w:hint="eastAsia" w:ascii="仿宋_GB2312" w:hAnsi="仿宋_GB2312" w:eastAsia="仿宋_GB2312" w:cs="仿宋_GB2312"/>
          <w:color w:val="auto"/>
          <w:sz w:val="32"/>
          <w:szCs w:val="32"/>
          <w:lang w:eastAsia="zh-CN"/>
        </w:rPr>
        <w:t>之日起三个月内未进行场地布置、装修，或未进行相关设备安装调试，或未招聘相关工作人员，经督促仍未开始运作的；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（三）自签订</w:t>
      </w:r>
      <w:r>
        <w:rPr>
          <w:rFonts w:hint="eastAsia" w:ascii="仿宋_GB2312" w:hAnsi="仿宋_GB2312" w:eastAsia="仿宋_GB2312" w:cs="仿宋_GB2312"/>
          <w:color w:val="auto"/>
          <w:sz w:val="32"/>
          <w:szCs w:val="32"/>
        </w:rPr>
        <w:t>租赁合同</w:t>
      </w:r>
      <w:r>
        <w:rPr>
          <w:rFonts w:hint="eastAsia" w:ascii="仿宋_GB2312" w:hAnsi="仿宋_GB2312" w:eastAsia="仿宋_GB2312" w:cs="仿宋_GB2312"/>
          <w:color w:val="auto"/>
          <w:sz w:val="32"/>
          <w:szCs w:val="32"/>
          <w:lang w:eastAsia="zh-CN"/>
        </w:rPr>
        <w:t>之日起，四个月内企业申请实施的项目未开展实质经营运作的；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（四）从事与孵化项目无关活动的；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（五）入驻企业有转让行为的；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（六）在申请时隐瞒真实情况，提供虚假材料弄虚作假的；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（七）逾期缴纳水电费、物业管理费或租金超过三个月的，经两次书面催收仍拒绝缴纳的；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（八）严重违反孵化器管理办法和规章制度，并拒绝整改的；</w:t>
      </w:r>
    </w:p>
    <w:p>
      <w:pPr>
        <w:keepNext w:val="0"/>
        <w:keepLines w:val="0"/>
        <w:pageBreakBefore w:val="0"/>
        <w:widowControl w:val="0"/>
        <w:kinsoku/>
        <w:wordWrap/>
        <w:overflowPunct/>
        <w:topLinePunct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（九）不按时准确地向政府相关部门报送报表和统计数据（涉及企业技术秘密的除外），不配合政府相关部门的统计工作和其他相关工作的。</w:t>
      </w:r>
    </w:p>
    <w:p>
      <w:pPr>
        <w:keepNext w:val="0"/>
        <w:keepLines w:val="0"/>
        <w:pageBreakBefore w:val="0"/>
        <w:widowControl w:val="0"/>
        <w:kinsoku/>
        <w:wordWrap/>
        <w:overflowPunct/>
        <w:topLinePunct w:val="0"/>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shd w:val="clear" w:color="auto" w:fill="FFFFFF"/>
          <w:lang w:val="en-US" w:eastAsia="zh-CN" w:bidi="ar"/>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color w:val="auto"/>
          <w:kern w:val="0"/>
          <w:sz w:val="32"/>
          <w:szCs w:val="32"/>
          <w:shd w:val="clear" w:color="auto" w:fill="FFFFFF"/>
          <w:lang w:val="en-US" w:eastAsia="zh-CN"/>
        </w:rPr>
      </w:pPr>
      <w:r>
        <w:rPr>
          <w:rFonts w:hint="eastAsia" w:ascii="黑体" w:hAnsi="黑体" w:eastAsia="黑体" w:cs="黑体"/>
          <w:b w:val="0"/>
          <w:bCs/>
          <w:color w:val="auto"/>
          <w:kern w:val="0"/>
          <w:sz w:val="32"/>
          <w:szCs w:val="32"/>
          <w:shd w:val="clear" w:color="auto" w:fill="FFFFFF"/>
          <w:lang w:val="en-US" w:eastAsia="zh-CN"/>
        </w:rPr>
        <w:t>第七章 附  则</w:t>
      </w:r>
    </w:p>
    <w:p>
      <w:pPr>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p>
    <w:p>
      <w:pPr>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b w:val="0"/>
          <w:bCs w:val="0"/>
          <w:color w:val="auto"/>
          <w:sz w:val="32"/>
          <w:szCs w:val="32"/>
          <w:highlight w:val="none"/>
        </w:rPr>
        <w:t>鹿寨经开区</w:t>
      </w:r>
      <w:r>
        <w:rPr>
          <w:rFonts w:hint="eastAsia" w:ascii="仿宋_GB2312" w:hAnsi="仿宋_GB2312" w:eastAsia="仿宋_GB2312" w:cs="仿宋_GB2312"/>
          <w:b w:val="0"/>
          <w:bCs w:val="0"/>
          <w:color w:val="auto"/>
          <w:sz w:val="32"/>
          <w:szCs w:val="32"/>
          <w:highlight w:val="none"/>
          <w:lang w:eastAsia="zh-CN"/>
        </w:rPr>
        <w:t>管委</w:t>
      </w:r>
      <w:r>
        <w:rPr>
          <w:rFonts w:hint="eastAsia" w:ascii="仿宋_GB2312" w:hAnsi="仿宋_GB2312" w:eastAsia="仿宋_GB2312" w:cs="仿宋_GB2312"/>
          <w:b w:val="0"/>
          <w:bCs w:val="0"/>
          <w:color w:val="auto"/>
          <w:sz w:val="32"/>
          <w:szCs w:val="32"/>
          <w:highlight w:val="none"/>
        </w:rPr>
        <w:t>管辖范围内</w:t>
      </w:r>
      <w:r>
        <w:rPr>
          <w:rFonts w:hint="eastAsia" w:ascii="仿宋_GB2312" w:hAnsi="仿宋_GB2312" w:eastAsia="仿宋_GB2312" w:cs="仿宋_GB2312"/>
          <w:b w:val="0"/>
          <w:bCs w:val="0"/>
          <w:color w:val="auto"/>
          <w:sz w:val="32"/>
          <w:szCs w:val="32"/>
          <w:highlight w:val="none"/>
          <w:lang w:eastAsia="zh-CN"/>
        </w:rPr>
        <w:t>孵化基地外</w:t>
      </w:r>
      <w:r>
        <w:rPr>
          <w:rFonts w:hint="eastAsia" w:ascii="仿宋_GB2312" w:hAnsi="仿宋_GB2312" w:eastAsia="仿宋_GB2312" w:cs="仿宋_GB2312"/>
          <w:b w:val="0"/>
          <w:bCs w:val="0"/>
          <w:color w:val="auto"/>
          <w:sz w:val="32"/>
          <w:szCs w:val="32"/>
          <w:highlight w:val="none"/>
        </w:rPr>
        <w:t>由</w:t>
      </w:r>
      <w:r>
        <w:rPr>
          <w:rFonts w:hint="eastAsia" w:ascii="仿宋_GB2312" w:hAnsi="仿宋_GB2312" w:eastAsia="仿宋_GB2312" w:cs="仿宋_GB2312"/>
          <w:b w:val="0"/>
          <w:bCs w:val="0"/>
          <w:color w:val="auto"/>
          <w:sz w:val="32"/>
          <w:szCs w:val="32"/>
          <w:highlight w:val="none"/>
          <w:lang w:eastAsia="zh-CN"/>
        </w:rPr>
        <w:t>县属国有投资企业投资建设</w:t>
      </w:r>
      <w:r>
        <w:rPr>
          <w:rFonts w:hint="eastAsia" w:ascii="仿宋_GB2312" w:hAnsi="仿宋_GB2312" w:eastAsia="仿宋_GB2312" w:cs="仿宋_GB2312"/>
          <w:b w:val="0"/>
          <w:bCs w:val="0"/>
          <w:color w:val="auto"/>
          <w:sz w:val="32"/>
          <w:szCs w:val="32"/>
          <w:highlight w:val="none"/>
        </w:rPr>
        <w:t>持有的其他资产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由</w:t>
      </w:r>
      <w:r>
        <w:rPr>
          <w:rFonts w:hint="eastAsia" w:ascii="仿宋_GB2312" w:hAnsi="仿宋_GB2312" w:eastAsia="仿宋_GB2312" w:cs="仿宋_GB2312"/>
          <w:b w:val="0"/>
          <w:bCs w:val="0"/>
          <w:color w:val="auto"/>
          <w:sz w:val="32"/>
          <w:szCs w:val="32"/>
          <w:highlight w:val="none"/>
          <w:lang w:eastAsia="zh-CN"/>
        </w:rPr>
        <w:t>县属国有投资企业自行管理和运营，租赁价格可</w:t>
      </w:r>
      <w:r>
        <w:rPr>
          <w:rFonts w:hint="eastAsia" w:ascii="仿宋_GB2312" w:hAnsi="仿宋_GB2312" w:eastAsia="仿宋_GB2312" w:cs="仿宋_GB2312"/>
          <w:b w:val="0"/>
          <w:bCs w:val="0"/>
          <w:color w:val="auto"/>
          <w:sz w:val="32"/>
          <w:szCs w:val="32"/>
          <w:highlight w:val="none"/>
        </w:rPr>
        <w:t>参照本办法执行</w:t>
      </w:r>
      <w:r>
        <w:rPr>
          <w:rFonts w:hint="eastAsia" w:ascii="仿宋_GB2312" w:hAnsi="仿宋_GB2312" w:eastAsia="仿宋_GB2312" w:cs="仿宋_GB2312"/>
          <w:b w:val="0"/>
          <w:bCs w:val="0"/>
          <w:color w:val="auto"/>
          <w:sz w:val="32"/>
          <w:szCs w:val="32"/>
          <w:highlight w:val="none"/>
          <w:lang w:eastAsia="zh-CN"/>
        </w:rPr>
        <w:t>，但差额部分</w:t>
      </w:r>
      <w:r>
        <w:rPr>
          <w:rFonts w:hint="eastAsia" w:ascii="仿宋_GB2312" w:hAnsi="仿宋_GB2312" w:eastAsia="仿宋_GB2312" w:cs="仿宋_GB2312"/>
          <w:b w:val="0"/>
          <w:bCs w:val="0"/>
          <w:color w:val="auto"/>
          <w:sz w:val="32"/>
          <w:szCs w:val="32"/>
          <w:highlight w:val="none"/>
        </w:rPr>
        <w:t>由</w:t>
      </w:r>
      <w:r>
        <w:rPr>
          <w:rFonts w:hint="eastAsia" w:ascii="仿宋_GB2312" w:hAnsi="仿宋_GB2312" w:eastAsia="仿宋_GB2312" w:cs="仿宋_GB2312"/>
          <w:b w:val="0"/>
          <w:bCs w:val="0"/>
          <w:color w:val="auto"/>
          <w:sz w:val="32"/>
          <w:szCs w:val="32"/>
          <w:highlight w:val="none"/>
          <w:lang w:eastAsia="zh-CN"/>
        </w:rPr>
        <w:t>县属国有投资企业自行承担</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招商引资由县人民政府组织实施，企业入驻和退出方式按政府合作协议执行（或经鹿寨经开区管委初审后报县人民政府审批）。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firstLineChars="196"/>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本办法由鹿寨经开区管委负责解释。本办法自</w:t>
      </w:r>
      <w:r>
        <w:rPr>
          <w:rFonts w:hint="eastAsia" w:ascii="仿宋_GB2312" w:hAnsi="仿宋_GB2312" w:eastAsia="仿宋_GB2312" w:cs="仿宋_GB2312"/>
          <w:b w:val="0"/>
          <w:bCs w:val="0"/>
          <w:color w:val="auto"/>
          <w:sz w:val="32"/>
          <w:szCs w:val="32"/>
          <w:lang w:eastAsia="zh-CN"/>
        </w:rPr>
        <w:t>印发</w:t>
      </w:r>
      <w:r>
        <w:rPr>
          <w:rFonts w:hint="eastAsia" w:ascii="仿宋_GB2312" w:hAnsi="仿宋_GB2312" w:eastAsia="仿宋_GB2312" w:cs="仿宋_GB2312"/>
          <w:b w:val="0"/>
          <w:bCs w:val="0"/>
          <w:color w:val="auto"/>
          <w:sz w:val="32"/>
          <w:szCs w:val="32"/>
        </w:rPr>
        <w:t>之日起执行，原《鹿寨县中小科技企业创业孵化基地管理办法》</w:t>
      </w:r>
      <w:r>
        <w:rPr>
          <w:rFonts w:hint="eastAsia" w:ascii="仿宋_GB2312" w:hAnsi="仿宋_GB2312" w:eastAsia="仿宋_GB2312" w:cs="仿宋_GB2312"/>
          <w:b w:val="0"/>
          <w:bCs w:val="0"/>
          <w:color w:val="auto"/>
          <w:sz w:val="32"/>
          <w:szCs w:val="32"/>
          <w:lang w:eastAsia="zh-CN"/>
        </w:rPr>
        <w:t>（鹿政规</w:t>
      </w:r>
      <w:r>
        <w:rPr>
          <w:rFonts w:hint="eastAsia" w:ascii="Times New Roman" w:hAnsi="Times New Roman" w:eastAsia="仿宋_GB2312"/>
          <w:color w:val="auto"/>
          <w:sz w:val="32"/>
          <w:szCs w:val="32"/>
        </w:rPr>
        <w:t>〔</w:t>
      </w:r>
      <w:r>
        <w:rPr>
          <w:rFonts w:hint="default" w:ascii="Times New Roman" w:hAnsi="Times New Roman" w:eastAsia="仿宋_GB2312" w:cs="Times New Roman"/>
          <w:b w:val="0"/>
          <w:bCs w:val="0"/>
          <w:color w:val="auto"/>
          <w:sz w:val="32"/>
          <w:szCs w:val="32"/>
          <w:lang w:val="en-US" w:eastAsia="zh-CN"/>
        </w:rPr>
        <w:t>2022</w:t>
      </w:r>
      <w:r>
        <w:rPr>
          <w:rFonts w:hint="eastAsia" w:ascii="Times New Roman" w:hAnsi="Times New Roman" w:eastAsia="仿宋_GB2312"/>
          <w:color w:val="auto"/>
          <w:sz w:val="32"/>
          <w:szCs w:val="32"/>
        </w:rPr>
        <w:t>〕</w:t>
      </w:r>
      <w:r>
        <w:rPr>
          <w:rFonts w:hint="default" w:ascii="Times New Roman" w:hAnsi="Times New Roman" w:eastAsia="仿宋_GB2312" w:cs="Times New Roman"/>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号）</w:t>
      </w:r>
      <w:r>
        <w:rPr>
          <w:rFonts w:hint="eastAsia" w:ascii="仿宋_GB2312" w:hAnsi="仿宋_GB2312" w:eastAsia="仿宋_GB2312" w:cs="仿宋_GB2312"/>
          <w:b w:val="0"/>
          <w:bCs w:val="0"/>
          <w:color w:val="auto"/>
          <w:sz w:val="32"/>
          <w:szCs w:val="32"/>
        </w:rPr>
        <w:t>同时废止，本办法</w:t>
      </w:r>
      <w:r>
        <w:rPr>
          <w:rFonts w:hint="eastAsia" w:ascii="仿宋_GB2312" w:hAnsi="仿宋_GB2312" w:eastAsia="仿宋_GB2312" w:cs="仿宋_GB2312"/>
          <w:b w:val="0"/>
          <w:bCs w:val="0"/>
          <w:color w:val="auto"/>
          <w:sz w:val="32"/>
          <w:szCs w:val="32"/>
          <w:lang w:eastAsia="zh-CN"/>
        </w:rPr>
        <w:t>印发</w:t>
      </w:r>
      <w:r>
        <w:rPr>
          <w:rFonts w:hint="eastAsia" w:ascii="仿宋_GB2312" w:hAnsi="仿宋_GB2312" w:eastAsia="仿宋_GB2312" w:cs="仿宋_GB2312"/>
          <w:b w:val="0"/>
          <w:bCs w:val="0"/>
          <w:color w:val="auto"/>
          <w:sz w:val="32"/>
          <w:szCs w:val="32"/>
        </w:rPr>
        <w:t>前签订的合同仍然有效</w:t>
      </w:r>
      <w:r>
        <w:rPr>
          <w:rFonts w:hint="eastAsia" w:ascii="仿宋_GB2312" w:hAnsi="仿宋_GB2312" w:eastAsia="仿宋_GB2312" w:cs="仿宋_GB2312"/>
          <w:b w:val="0"/>
          <w:bCs w:val="0"/>
          <w:color w:val="auto"/>
          <w:sz w:val="32"/>
          <w:szCs w:val="32"/>
          <w:lang w:eastAsia="zh-CN"/>
        </w:rPr>
        <w:t>，合同到期后</w:t>
      </w:r>
      <w:r>
        <w:rPr>
          <w:rFonts w:hint="eastAsia" w:ascii="仿宋_GB2312" w:hAnsi="仿宋_GB2312" w:eastAsia="仿宋_GB2312" w:cs="仿宋_GB2312"/>
          <w:b w:val="0"/>
          <w:bCs w:val="0"/>
          <w:color w:val="auto"/>
          <w:sz w:val="32"/>
          <w:szCs w:val="32"/>
        </w:rPr>
        <w:t>按本办法执行</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lang w:eastAsia="zh-CN"/>
        </w:rPr>
      </w:pPr>
      <w:r>
        <w:rPr>
          <w:rFonts w:hint="eastAsia" w:ascii="仿宋_GB2312" w:hAnsi="仿宋_GB2312" w:eastAsia="仿宋_GB2312" w:cs="仿宋_GB2312"/>
          <w:b w:val="0"/>
          <w:bCs w:val="0"/>
          <w:color w:val="auto"/>
          <w:sz w:val="32"/>
          <w:szCs w:val="32"/>
          <w:lang w:eastAsia="zh-CN"/>
        </w:rPr>
        <w:t>附件：</w:t>
      </w:r>
      <w:r>
        <w:rPr>
          <w:rFonts w:hint="default"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鹿寨县中小科技企业创业孵化基地</w:t>
      </w:r>
      <w:r>
        <w:rPr>
          <w:rFonts w:hint="eastAsia" w:ascii="仿宋_GB2312" w:hAnsi="仿宋_GB2312" w:eastAsia="仿宋_GB2312" w:cs="仿宋_GB2312"/>
          <w:b w:val="0"/>
          <w:bCs w:val="0"/>
          <w:color w:val="auto"/>
          <w:sz w:val="32"/>
          <w:szCs w:val="32"/>
          <w:lang w:eastAsia="zh-CN"/>
        </w:rPr>
        <w:t>入</w:t>
      </w:r>
      <w:r>
        <w:rPr>
          <w:rFonts w:hint="eastAsia" w:ascii="仿宋_GB2312" w:hAnsi="仿宋_GB2312" w:eastAsia="仿宋_GB2312" w:cs="仿宋_GB2312"/>
          <w:b w:val="0"/>
          <w:bCs w:val="0"/>
          <w:color w:val="auto"/>
          <w:sz w:val="32"/>
          <w:szCs w:val="32"/>
        </w:rPr>
        <w:t>驻企业申请表</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firstLine="1540" w:firstLineChars="500"/>
        <w:jc w:val="both"/>
        <w:textAlignment w:val="auto"/>
        <w:rPr>
          <w:rFonts w:hint="eastAsia" w:ascii="Times New Roman" w:hAnsi="Times New Roman" w:eastAsia="仿宋_GB2312" w:cs="Times New Roman"/>
          <w:b w:val="0"/>
          <w:bCs w:val="0"/>
          <w:color w:val="auto"/>
          <w:spacing w:val="-6"/>
          <w:sz w:val="32"/>
          <w:szCs w:val="32"/>
          <w:lang w:val="en-US" w:eastAsia="zh-CN"/>
        </w:rPr>
      </w:pPr>
      <w:r>
        <w:rPr>
          <w:rFonts w:hint="eastAsia" w:ascii="Times New Roman" w:hAnsi="Times New Roman" w:eastAsia="仿宋_GB2312" w:cs="Times New Roman"/>
          <w:b w:val="0"/>
          <w:bCs w:val="0"/>
          <w:color w:val="auto"/>
          <w:spacing w:val="-6"/>
          <w:sz w:val="32"/>
          <w:szCs w:val="32"/>
          <w:lang w:val="en-US" w:eastAsia="zh-CN"/>
        </w:rPr>
        <w:t>鹿寨县中小科技企业创业孵化基地续租企业申请表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黑体" w:cs="Times New Roman"/>
          <w:b w:val="0"/>
          <w:bCs w:val="0"/>
          <w:color w:val="000000"/>
          <w:spacing w:val="8"/>
          <w:position w:val="2"/>
          <w:sz w:val="32"/>
          <w:szCs w:val="32"/>
          <w:u w:val="none" w:color="auto"/>
          <w:lang w:val="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pStyle w:val="2"/>
        <w:ind w:left="0" w:leftChars="0" w:firstLine="0" w:firstLineChars="0"/>
        <w:rPr>
          <w:rFonts w:hint="default" w:ascii="Times New Roman" w:hAnsi="Times New Roman" w:eastAsia="黑体" w:cs="Times New Roman"/>
          <w:b w:val="0"/>
          <w:bCs w:val="0"/>
          <w:color w:val="000000"/>
          <w:spacing w:val="8"/>
          <w:position w:val="2"/>
          <w:sz w:val="32"/>
          <w:szCs w:val="32"/>
          <w:u w:val="none" w:color="auto"/>
          <w:lang w:val="zh-CN"/>
        </w:rPr>
      </w:pPr>
    </w:p>
    <w:p>
      <w:pPr>
        <w:pStyle w:val="2"/>
        <w:rPr>
          <w:rFonts w:hint="default" w:ascii="Times New Roman" w:hAnsi="Times New Roman" w:eastAsia="黑体" w:cs="Times New Roman"/>
          <w:b w:val="0"/>
          <w:bCs w:val="0"/>
          <w:color w:val="000000"/>
          <w:spacing w:val="8"/>
          <w:position w:val="2"/>
          <w:sz w:val="32"/>
          <w:szCs w:val="32"/>
          <w:u w:val="none" w:color="auto"/>
          <w:lang w:val="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000000"/>
        </w:rPr>
      </w:pPr>
      <w:r>
        <w:rPr>
          <w:rFonts w:hint="default" w:ascii="Times New Roman" w:hAnsi="Times New Roman" w:eastAsia="黑体" w:cs="Times New Roman"/>
          <w:b w:val="0"/>
          <w:bCs w:val="0"/>
          <w:color w:val="000000"/>
          <w:spacing w:val="8"/>
          <w:position w:val="2"/>
          <w:sz w:val="32"/>
          <w:szCs w:val="32"/>
          <w:u w:val="none" w:color="auto"/>
          <w:lang w:val="zh-CN"/>
        </w:rPr>
        <w:t>公开方式：</w:t>
      </w:r>
      <w:r>
        <w:rPr>
          <w:rFonts w:hint="eastAsia" w:ascii="Times New Roman" w:hAnsi="Times New Roman" w:eastAsia="黑体" w:cs="Times New Roman"/>
          <w:b w:val="0"/>
          <w:bCs w:val="0"/>
          <w:color w:val="000000"/>
          <w:spacing w:val="8"/>
          <w:position w:val="2"/>
          <w:sz w:val="32"/>
          <w:szCs w:val="32"/>
          <w:u w:val="none" w:color="auto"/>
          <w:lang w:val="zh-CN"/>
        </w:rPr>
        <w:t>主动</w:t>
      </w:r>
      <w:r>
        <w:rPr>
          <w:rFonts w:hint="default" w:ascii="Times New Roman" w:hAnsi="Times New Roman" w:eastAsia="黑体" w:cs="Times New Roman"/>
          <w:b w:val="0"/>
          <w:bCs w:val="0"/>
          <w:color w:val="000000"/>
          <w:spacing w:val="8"/>
          <w:position w:val="2"/>
          <w:sz w:val="32"/>
          <w:szCs w:val="32"/>
          <w:u w:val="none" w:color="auto"/>
          <w:lang w:val="zh-CN"/>
        </w:rPr>
        <w:t>公开</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color w:val="000000"/>
          <w:spacing w:val="8"/>
          <w:position w:val="2"/>
          <w:sz w:val="32"/>
          <w:u w:val="single"/>
        </w:rPr>
      </w:pP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黑体" w:hAnsi="黑体" w:eastAsia="黑体" w:cs="黑体"/>
          <w:color w:val="auto"/>
          <w:sz w:val="32"/>
          <w:szCs w:val="32"/>
        </w:rPr>
      </w:pP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28"/>
          <w:u w:val="single"/>
        </w:rPr>
        <w:t>鹿寨县人民政府办公室</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32"/>
          <w:u w:val="single"/>
        </w:rPr>
        <w:t xml:space="preserve"> </w:t>
      </w:r>
      <w:r>
        <w:rPr>
          <w:rFonts w:hint="default" w:ascii="Times New Roman" w:hAnsi="Times New Roman" w:eastAsia="仿宋_GB2312" w:cs="Times New Roman"/>
          <w:color w:val="000000"/>
          <w:spacing w:val="8"/>
          <w:position w:val="2"/>
          <w:sz w:val="32"/>
          <w:u w:val="single"/>
          <w:lang w:val="en-US" w:eastAsia="zh-CN"/>
        </w:rPr>
        <w:t xml:space="preserve"> </w:t>
      </w:r>
      <w:r>
        <w:rPr>
          <w:rFonts w:hint="default" w:ascii="Times New Roman" w:hAnsi="Times New Roman" w:eastAsia="仿宋_GB2312" w:cs="Times New Roman"/>
          <w:color w:val="000000"/>
          <w:spacing w:val="8"/>
          <w:position w:val="2"/>
          <w:sz w:val="28"/>
          <w:u w:val="single"/>
        </w:rPr>
        <w:t>20</w:t>
      </w:r>
      <w:r>
        <w:rPr>
          <w:rFonts w:hint="default" w:ascii="Times New Roman" w:hAnsi="Times New Roman" w:eastAsia="仿宋_GB2312" w:cs="Times New Roman"/>
          <w:color w:val="000000"/>
          <w:spacing w:val="8"/>
          <w:position w:val="2"/>
          <w:sz w:val="28"/>
          <w:u w:val="single"/>
          <w:lang w:val="en-US" w:eastAsia="zh-CN"/>
        </w:rPr>
        <w:t>23</w:t>
      </w:r>
      <w:r>
        <w:rPr>
          <w:rFonts w:hint="default" w:ascii="Times New Roman" w:hAnsi="Times New Roman" w:eastAsia="仿宋_GB2312" w:cs="Times New Roman"/>
          <w:color w:val="000000"/>
          <w:spacing w:val="8"/>
          <w:position w:val="2"/>
          <w:sz w:val="28"/>
          <w:u w:val="single"/>
        </w:rPr>
        <w:t>年</w:t>
      </w:r>
      <w:r>
        <w:rPr>
          <w:rFonts w:hint="eastAsia" w:eastAsia="仿宋_GB2312" w:cs="Times New Roman"/>
          <w:color w:val="000000"/>
          <w:spacing w:val="8"/>
          <w:position w:val="2"/>
          <w:sz w:val="28"/>
          <w:u w:val="single"/>
          <w:lang w:val="en-US" w:eastAsia="zh-CN"/>
        </w:rPr>
        <w:t>12</w:t>
      </w:r>
      <w:r>
        <w:rPr>
          <w:rFonts w:hint="default" w:ascii="Times New Roman" w:hAnsi="Times New Roman" w:eastAsia="仿宋_GB2312" w:cs="Times New Roman"/>
          <w:color w:val="000000"/>
          <w:spacing w:val="8"/>
          <w:position w:val="2"/>
          <w:sz w:val="28"/>
          <w:u w:val="single"/>
        </w:rPr>
        <w:t>月</w:t>
      </w:r>
      <w:r>
        <w:rPr>
          <w:rFonts w:hint="eastAsia" w:eastAsia="仿宋_GB2312" w:cs="Times New Roman"/>
          <w:color w:val="000000"/>
          <w:spacing w:val="8"/>
          <w:position w:val="2"/>
          <w:sz w:val="28"/>
          <w:u w:val="single"/>
          <w:lang w:val="en-US" w:eastAsia="zh-CN"/>
        </w:rPr>
        <w:t>25</w:t>
      </w:r>
      <w:r>
        <w:rPr>
          <w:rFonts w:hint="default" w:ascii="Times New Roman" w:hAnsi="Times New Roman" w:eastAsia="仿宋_GB2312" w:cs="Times New Roman"/>
          <w:color w:val="000000"/>
          <w:spacing w:val="8"/>
          <w:position w:val="2"/>
          <w:sz w:val="28"/>
          <w:u w:val="single"/>
        </w:rPr>
        <w:t>日印发</w:t>
      </w:r>
      <w:r>
        <w:rPr>
          <w:rFonts w:hint="eastAsia" w:eastAsia="仿宋_GB2312" w:cs="Times New Roman"/>
          <w:color w:val="000000"/>
          <w:spacing w:val="8"/>
          <w:position w:val="2"/>
          <w:sz w:val="28"/>
          <w:u w:val="single"/>
          <w:lang w:val="en-US" w:eastAsia="zh-CN"/>
        </w:rPr>
        <w:t xml:space="preserve">   </w:t>
      </w:r>
    </w:p>
    <w:p>
      <w:pPr>
        <w:spacing w:line="440" w:lineRule="exact"/>
        <w:rPr>
          <w:rFonts w:hint="default" w:ascii="Times New Roman" w:hAnsi="Times New Roman" w:eastAsia="黑体" w:cs="Times New Roman"/>
          <w:b/>
          <w:bCs/>
          <w:color w:val="auto"/>
          <w:sz w:val="32"/>
          <w:szCs w:val="32"/>
        </w:rPr>
      </w:pPr>
      <w:r>
        <w:rPr>
          <w:rFonts w:hint="eastAsia" w:ascii="黑体" w:hAnsi="黑体" w:eastAsia="黑体" w:cs="黑体"/>
          <w:color w:val="auto"/>
          <w:sz w:val="32"/>
          <w:szCs w:val="32"/>
        </w:rPr>
        <w:t>附件</w:t>
      </w:r>
      <w:r>
        <w:rPr>
          <w:rFonts w:hint="default" w:ascii="Times New Roman" w:hAnsi="Times New Roman" w:eastAsia="黑体" w:cs="Times New Roman"/>
          <w:color w:val="auto"/>
          <w:sz w:val="32"/>
          <w:szCs w:val="32"/>
          <w:lang w:val="en-US" w:eastAsia="zh-CN"/>
        </w:rPr>
        <w:t>1</w:t>
      </w:r>
    </w:p>
    <w:p>
      <w:pPr>
        <w:shd w:val="clear" w:color="auto" w:fill="FFFFFF"/>
        <w:jc w:val="center"/>
        <w:rPr>
          <w:rFonts w:hint="eastAsia" w:ascii="宋体" w:hAnsi="宋体" w:eastAsia="宋体" w:cs="宋体"/>
          <w:b w:val="0"/>
          <w:bCs w:val="0"/>
          <w:color w:val="auto"/>
          <w:sz w:val="44"/>
          <w:szCs w:val="44"/>
        </w:rPr>
      </w:pPr>
    </w:p>
    <w:p>
      <w:pPr>
        <w:shd w:val="clear" w:color="auto" w:fill="FFFFFF"/>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鹿寨县中小科技企业创业孵化基地</w:t>
      </w:r>
      <w:r>
        <w:rPr>
          <w:rFonts w:hint="eastAsia" w:ascii="宋体" w:hAnsi="宋体" w:eastAsia="宋体" w:cs="宋体"/>
          <w:b w:val="0"/>
          <w:bCs w:val="0"/>
          <w:color w:val="auto"/>
          <w:sz w:val="44"/>
          <w:szCs w:val="44"/>
          <w:lang w:eastAsia="zh-CN"/>
        </w:rPr>
        <w:t>入</w:t>
      </w:r>
      <w:r>
        <w:rPr>
          <w:rFonts w:hint="eastAsia" w:ascii="宋体" w:hAnsi="宋体" w:eastAsia="宋体" w:cs="宋体"/>
          <w:b w:val="0"/>
          <w:bCs w:val="0"/>
          <w:color w:val="auto"/>
          <w:sz w:val="44"/>
          <w:szCs w:val="44"/>
        </w:rPr>
        <w:t>驻企业</w:t>
      </w:r>
    </w:p>
    <w:p>
      <w:pPr>
        <w:shd w:val="clear" w:color="auto" w:fill="FFFFFF"/>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申请表</w:t>
      </w:r>
    </w:p>
    <w:p>
      <w:pPr>
        <w:shd w:val="clear" w:color="auto" w:fill="FFFFFF"/>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企业名称：</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年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33"/>
        <w:gridCol w:w="456"/>
        <w:gridCol w:w="1083"/>
        <w:gridCol w:w="617"/>
        <w:gridCol w:w="916"/>
        <w:gridCol w:w="1619"/>
        <w:gridCol w:w="392"/>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项目性质：□工业  □商业  □农业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53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企业性质</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p>
            <w:pPr>
              <w:shd w:val="clear" w:color="auto" w:fill="FFFFFF"/>
              <w:spacing w:line="440" w:lineRule="exact"/>
              <w:rPr>
                <w:rFonts w:hint="eastAsia" w:ascii="仿宋_GB2312" w:hAnsi="仿宋_GB2312" w:eastAsia="仿宋_GB2312" w:cs="仿宋_GB2312"/>
                <w:color w:val="auto"/>
                <w:sz w:val="30"/>
                <w:szCs w:val="30"/>
              </w:rPr>
            </w:pPr>
          </w:p>
        </w:tc>
        <w:tc>
          <w:tcPr>
            <w:tcW w:w="1539"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法定代表</w:t>
            </w:r>
          </w:p>
        </w:tc>
        <w:tc>
          <w:tcPr>
            <w:tcW w:w="1533"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161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联系人</w:t>
            </w:r>
          </w:p>
        </w:tc>
        <w:tc>
          <w:tcPr>
            <w:tcW w:w="1925"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3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注册资金（万元）</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p>
            <w:pPr>
              <w:shd w:val="clear" w:color="auto" w:fill="FFFFFF"/>
              <w:spacing w:line="440" w:lineRule="exact"/>
              <w:rPr>
                <w:rFonts w:hint="eastAsia" w:ascii="仿宋_GB2312" w:hAnsi="仿宋_GB2312" w:eastAsia="仿宋_GB2312" w:cs="仿宋_GB2312"/>
                <w:color w:val="auto"/>
                <w:sz w:val="30"/>
                <w:szCs w:val="30"/>
              </w:rPr>
            </w:pPr>
          </w:p>
        </w:tc>
        <w:tc>
          <w:tcPr>
            <w:tcW w:w="1539"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注册日期</w:t>
            </w:r>
          </w:p>
        </w:tc>
        <w:tc>
          <w:tcPr>
            <w:tcW w:w="1533"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161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联系电话</w:t>
            </w:r>
          </w:p>
        </w:tc>
        <w:tc>
          <w:tcPr>
            <w:tcW w:w="1925"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产品市场定位：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市场份额和竞争力：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是否高新技术企业及技术领域：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项目总投资（万）</w:t>
            </w:r>
          </w:p>
        </w:tc>
        <w:tc>
          <w:tcPr>
            <w:tcW w:w="1700"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2927"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固定资产投资（万）</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拟</w:t>
            </w:r>
            <w:r>
              <w:rPr>
                <w:rFonts w:hint="eastAsia" w:ascii="仿宋_GB2312" w:hAnsi="仿宋_GB2312" w:eastAsia="仿宋_GB2312" w:cs="仿宋_GB2312"/>
                <w:color w:val="auto"/>
                <w:sz w:val="30"/>
                <w:szCs w:val="30"/>
                <w:lang w:eastAsia="zh-CN"/>
              </w:rPr>
              <w:t>租</w:t>
            </w:r>
            <w:r>
              <w:rPr>
                <w:rFonts w:hint="eastAsia" w:ascii="仿宋_GB2312" w:hAnsi="仿宋_GB2312" w:eastAsia="仿宋_GB2312" w:cs="仿宋_GB2312"/>
                <w:color w:val="auto"/>
                <w:sz w:val="30"/>
                <w:szCs w:val="30"/>
              </w:rPr>
              <w:t>用</w:t>
            </w:r>
            <w:r>
              <w:rPr>
                <w:rFonts w:hint="eastAsia" w:ascii="仿宋_GB2312" w:hAnsi="仿宋_GB2312" w:eastAsia="仿宋_GB2312" w:cs="仿宋_GB2312"/>
                <w:color w:val="auto"/>
                <w:sz w:val="30"/>
                <w:szCs w:val="30"/>
                <w:lang w:eastAsia="zh-CN"/>
              </w:rPr>
              <w:t>场</w:t>
            </w:r>
            <w:r>
              <w:rPr>
                <w:rFonts w:hint="eastAsia" w:ascii="仿宋_GB2312" w:hAnsi="仿宋_GB2312" w:eastAsia="仿宋_GB2312" w:cs="仿宋_GB2312"/>
                <w:color w:val="auto"/>
                <w:sz w:val="30"/>
                <w:szCs w:val="30"/>
              </w:rPr>
              <w:t>地</w:t>
            </w:r>
            <w:r>
              <w:rPr>
                <w:rFonts w:hint="eastAsia" w:ascii="仿宋_GB2312" w:hAnsi="仿宋_GB2312" w:eastAsia="仿宋_GB2312" w:cs="仿宋_GB2312"/>
                <w:color w:val="auto"/>
                <w:sz w:val="30"/>
                <w:szCs w:val="30"/>
                <w:lang w:eastAsia="zh-CN"/>
              </w:rPr>
              <w:t>位置</w:t>
            </w:r>
          </w:p>
        </w:tc>
        <w:tc>
          <w:tcPr>
            <w:tcW w:w="1700"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2927"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拟</w:t>
            </w:r>
            <w:r>
              <w:rPr>
                <w:rFonts w:hint="eastAsia" w:ascii="仿宋_GB2312" w:hAnsi="仿宋_GB2312" w:eastAsia="仿宋_GB2312" w:cs="仿宋_GB2312"/>
                <w:color w:val="auto"/>
                <w:sz w:val="30"/>
                <w:szCs w:val="30"/>
                <w:lang w:eastAsia="zh-CN"/>
              </w:rPr>
              <w:t>租</w:t>
            </w:r>
            <w:r>
              <w:rPr>
                <w:rFonts w:hint="eastAsia" w:ascii="仿宋_GB2312" w:hAnsi="仿宋_GB2312" w:eastAsia="仿宋_GB2312" w:cs="仿宋_GB2312"/>
                <w:color w:val="auto"/>
                <w:sz w:val="30"/>
                <w:szCs w:val="30"/>
              </w:rPr>
              <w:t>用地面积（</w:t>
            </w:r>
            <w:r>
              <w:rPr>
                <w:rFonts w:hint="eastAsia" w:ascii="仿宋_GB2312" w:hAnsi="仿宋_GB2312" w:eastAsia="仿宋_GB2312" w:cs="仿宋_GB2312"/>
                <w:color w:val="auto"/>
                <w:sz w:val="30"/>
                <w:szCs w:val="30"/>
                <w:lang w:eastAsia="zh-CN"/>
              </w:rPr>
              <w:t>平方米</w:t>
            </w:r>
            <w:r>
              <w:rPr>
                <w:rFonts w:hint="eastAsia" w:ascii="仿宋_GB2312" w:hAnsi="仿宋_GB2312" w:eastAsia="仿宋_GB2312" w:cs="仿宋_GB2312"/>
                <w:color w:val="auto"/>
                <w:sz w:val="30"/>
                <w:szCs w:val="30"/>
              </w:rPr>
              <w:t>）</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企业现年产值（万）</w:t>
            </w:r>
          </w:p>
        </w:tc>
        <w:tc>
          <w:tcPr>
            <w:tcW w:w="1700"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2927"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投资强度（</w:t>
            </w:r>
            <w:r>
              <w:rPr>
                <w:rFonts w:hint="eastAsia" w:ascii="仿宋_GB2312" w:hAnsi="仿宋_GB2312" w:eastAsia="仿宋_GB2312" w:cs="仿宋_GB2312"/>
                <w:color w:val="auto"/>
                <w:sz w:val="30"/>
                <w:szCs w:val="30"/>
                <w:lang w:eastAsia="zh-CN"/>
              </w:rPr>
              <w:t>万</w:t>
            </w:r>
            <w:r>
              <w:rPr>
                <w:rFonts w:hint="eastAsia" w:ascii="仿宋_GB2312" w:hAnsi="仿宋_GB2312" w:eastAsia="仿宋_GB2312" w:cs="仿宋_GB2312"/>
                <w:color w:val="auto"/>
                <w:sz w:val="30"/>
                <w:szCs w:val="30"/>
                <w:lang w:val="en-US" w:eastAsia="zh-CN"/>
              </w:rPr>
              <w:t>/平方米</w:t>
            </w:r>
            <w:r>
              <w:rPr>
                <w:rFonts w:hint="eastAsia" w:ascii="仿宋_GB2312" w:hAnsi="仿宋_GB2312" w:eastAsia="仿宋_GB2312" w:cs="仿宋_GB2312"/>
                <w:color w:val="auto"/>
                <w:sz w:val="30"/>
                <w:szCs w:val="30"/>
              </w:rPr>
              <w:t>）</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企业现销售收入（万）</w:t>
            </w:r>
          </w:p>
        </w:tc>
        <w:tc>
          <w:tcPr>
            <w:tcW w:w="1700"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2927"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企业现年缴税（万）</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项目达产后年产值（万）</w:t>
            </w:r>
          </w:p>
        </w:tc>
        <w:tc>
          <w:tcPr>
            <w:tcW w:w="1700" w:type="dxa"/>
            <w:gridSpan w:val="2"/>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c>
          <w:tcPr>
            <w:tcW w:w="2927"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项目达产后年缴税（万）</w:t>
            </w:r>
          </w:p>
        </w:tc>
        <w:tc>
          <w:tcPr>
            <w:tcW w:w="1533" w:type="dxa"/>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用电总负</w:t>
            </w:r>
            <w:r>
              <w:rPr>
                <w:rFonts w:hint="eastAsia" w:ascii="仿宋_GB2312" w:hAnsi="仿宋_GB2312" w:eastAsia="仿宋_GB2312" w:cs="仿宋_GB2312"/>
                <w:color w:val="auto"/>
                <w:sz w:val="30"/>
                <w:szCs w:val="30"/>
                <w:lang w:eastAsia="zh-CN"/>
              </w:rPr>
              <w:t>载</w:t>
            </w:r>
            <w:r>
              <w:rPr>
                <w:rFonts w:hint="eastAsia" w:ascii="仿宋_GB2312" w:hAnsi="仿宋_GB2312" w:eastAsia="仿宋_GB2312" w:cs="仿宋_GB2312"/>
                <w:color w:val="auto"/>
                <w:sz w:val="30"/>
                <w:szCs w:val="30"/>
              </w:rPr>
              <w:t>(千</w:t>
            </w:r>
            <w:r>
              <w:rPr>
                <w:rFonts w:hint="eastAsia" w:ascii="仿宋_GB2312" w:hAnsi="仿宋_GB2312" w:eastAsia="仿宋_GB2312" w:cs="仿宋_GB2312"/>
                <w:color w:val="auto"/>
                <w:sz w:val="30"/>
                <w:szCs w:val="30"/>
                <w:lang w:eastAsia="zh-CN"/>
              </w:rPr>
              <w:t>瓦</w:t>
            </w:r>
            <w:r>
              <w:rPr>
                <w:rFonts w:hint="eastAsia" w:ascii="仿宋_GB2312" w:hAnsi="仿宋_GB2312" w:eastAsia="仿宋_GB2312" w:cs="仿宋_GB2312"/>
                <w:color w:val="auto"/>
                <w:sz w:val="30"/>
                <w:szCs w:val="30"/>
              </w:rPr>
              <w:t>)</w:t>
            </w:r>
          </w:p>
        </w:tc>
        <w:tc>
          <w:tcPr>
            <w:tcW w:w="1700" w:type="dxa"/>
            <w:gridSpan w:val="2"/>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c>
          <w:tcPr>
            <w:tcW w:w="2927"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用水量（吨/</w:t>
            </w:r>
            <w:r>
              <w:rPr>
                <w:rFonts w:hint="eastAsia" w:ascii="仿宋_GB2312" w:hAnsi="仿宋_GB2312" w:eastAsia="仿宋_GB2312" w:cs="仿宋_GB2312"/>
                <w:color w:val="auto"/>
                <w:sz w:val="30"/>
                <w:szCs w:val="30"/>
                <w:lang w:eastAsia="zh-CN"/>
              </w:rPr>
              <w:t>天</w:t>
            </w:r>
            <w:r>
              <w:rPr>
                <w:rFonts w:hint="eastAsia" w:ascii="仿宋_GB2312" w:hAnsi="仿宋_GB2312" w:eastAsia="仿宋_GB2312" w:cs="仿宋_GB2312"/>
                <w:color w:val="auto"/>
                <w:sz w:val="30"/>
                <w:szCs w:val="30"/>
              </w:rPr>
              <w:t>）</w:t>
            </w:r>
          </w:p>
        </w:tc>
        <w:tc>
          <w:tcPr>
            <w:tcW w:w="1533" w:type="dxa"/>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污水排放量（吨/</w:t>
            </w:r>
            <w:r>
              <w:rPr>
                <w:rFonts w:hint="eastAsia" w:ascii="仿宋_GB2312" w:hAnsi="仿宋_GB2312" w:eastAsia="仿宋_GB2312" w:cs="仿宋_GB2312"/>
                <w:color w:val="auto"/>
                <w:sz w:val="30"/>
                <w:szCs w:val="30"/>
                <w:lang w:eastAsia="zh-CN"/>
              </w:rPr>
              <w:t>天</w:t>
            </w:r>
            <w:r>
              <w:rPr>
                <w:rFonts w:hint="eastAsia" w:ascii="仿宋_GB2312" w:hAnsi="仿宋_GB2312" w:eastAsia="仿宋_GB2312" w:cs="仿宋_GB2312"/>
                <w:color w:val="auto"/>
                <w:sz w:val="30"/>
                <w:szCs w:val="30"/>
              </w:rPr>
              <w:t>）</w:t>
            </w:r>
          </w:p>
        </w:tc>
        <w:tc>
          <w:tcPr>
            <w:tcW w:w="1700" w:type="dxa"/>
            <w:gridSpan w:val="2"/>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c>
          <w:tcPr>
            <w:tcW w:w="2927" w:type="dxa"/>
            <w:gridSpan w:val="3"/>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蒸汽</w:t>
            </w:r>
            <w:r>
              <w:rPr>
                <w:rFonts w:hint="eastAsia" w:ascii="仿宋_GB2312" w:hAnsi="仿宋_GB2312" w:eastAsia="仿宋_GB2312" w:cs="仿宋_GB2312"/>
                <w:color w:val="auto"/>
                <w:sz w:val="30"/>
                <w:szCs w:val="30"/>
              </w:rPr>
              <w:t>用量（吨/</w:t>
            </w:r>
            <w:r>
              <w:rPr>
                <w:rFonts w:hint="eastAsia" w:ascii="仿宋_GB2312" w:hAnsi="仿宋_GB2312" w:eastAsia="仿宋_GB2312" w:cs="仿宋_GB2312"/>
                <w:color w:val="auto"/>
                <w:sz w:val="30"/>
                <w:szCs w:val="30"/>
                <w:lang w:eastAsia="zh-CN"/>
              </w:rPr>
              <w:t>小时</w:t>
            </w:r>
            <w:r>
              <w:rPr>
                <w:rFonts w:hint="eastAsia" w:ascii="仿宋_GB2312" w:hAnsi="仿宋_GB2312" w:eastAsia="仿宋_GB2312" w:cs="仿宋_GB2312"/>
                <w:color w:val="auto"/>
                <w:sz w:val="30"/>
                <w:szCs w:val="30"/>
              </w:rPr>
              <w:t>）</w:t>
            </w:r>
          </w:p>
        </w:tc>
        <w:tc>
          <w:tcPr>
            <w:tcW w:w="1533" w:type="dxa"/>
            <w:noWrap w:val="0"/>
            <w:vAlign w:val="top"/>
          </w:tcPr>
          <w:p>
            <w:pPr>
              <w:keepNext w:val="0"/>
              <w:keepLines w:val="0"/>
              <w:pageBreakBefore w:val="0"/>
              <w:widowControl w:val="0"/>
              <w:shd w:val="clear" w:color="auto" w:fill="FFFFFF"/>
              <w:kinsoku/>
              <w:wordWrap/>
              <w:overflowPunct/>
              <w:topLinePunct w:val="0"/>
              <w:autoSpaceDE/>
              <w:autoSpaceDN/>
              <w:bidi w:val="0"/>
              <w:adjustRightInd/>
              <w:spacing w:line="42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9"/>
            <w:noWrap w:val="0"/>
            <w:vAlign w:val="top"/>
          </w:tcPr>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提交材料：</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□项目建议书或项目可行性报告  □法定代表人资料  □营业执照</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□有关行业资质批文 □证明投资者投资能力的相关资信证明        </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□其它：</w:t>
            </w:r>
          </w:p>
        </w:tc>
      </w:tr>
    </w:tbl>
    <w:p>
      <w:pPr>
        <w:shd w:val="clear" w:color="auto" w:fill="FFFFFF"/>
        <w:rPr>
          <w:rFonts w:hint="eastAsia" w:ascii="仿宋_GB2312" w:hAnsi="仿宋_GB2312" w:eastAsia="仿宋_GB2312" w:cs="仿宋_GB2312"/>
          <w:color w:val="auto"/>
          <w:sz w:val="30"/>
          <w:szCs w:val="30"/>
        </w:rPr>
      </w:pPr>
    </w:p>
    <w:tbl>
      <w:tblPr>
        <w:tblStyle w:val="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鹿寨县中小科技企业创业孵化基地管理服务中心意见：                   </w:t>
            </w:r>
          </w:p>
          <w:p>
            <w:pPr>
              <w:shd w:val="clear" w:color="auto" w:fill="FFFFFF"/>
              <w:spacing w:beforeLines="50" w:afterLines="50" w:line="0" w:lineRule="atLeast"/>
              <w:rPr>
                <w:rFonts w:hint="eastAsia" w:ascii="仿宋_GB2312" w:hAnsi="仿宋_GB2312" w:eastAsia="仿宋_GB2312" w:cs="仿宋_GB2312"/>
                <w:bCs/>
                <w:color w:val="auto"/>
                <w:sz w:val="30"/>
                <w:szCs w:val="30"/>
              </w:rPr>
            </w:pPr>
          </w:p>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w:t>
            </w:r>
          </w:p>
          <w:p>
            <w:pPr>
              <w:shd w:val="clear" w:color="auto" w:fill="FFFFFF"/>
              <w:spacing w:beforeLines="50" w:afterLines="50" w:line="0" w:lineRule="atLeast"/>
              <w:ind w:firstLine="6000" w:firstLineChars="20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经开区招商审批部意见：</w:t>
            </w:r>
          </w:p>
          <w:p>
            <w:pPr>
              <w:shd w:val="clear" w:color="auto" w:fill="FFFFFF"/>
              <w:spacing w:beforeLines="50" w:afterLines="50" w:line="0" w:lineRule="atLeast"/>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经开区管委分管领导意见：</w:t>
            </w:r>
          </w:p>
          <w:p>
            <w:pPr>
              <w:shd w:val="clear" w:color="auto" w:fill="FFFFFF"/>
              <w:spacing w:beforeLines="50" w:afterLines="50" w:line="0" w:lineRule="atLeast"/>
              <w:ind w:right="42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right="420"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right="420"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经开区管委意见：</w:t>
            </w:r>
          </w:p>
          <w:p>
            <w:pPr>
              <w:shd w:val="clear" w:color="auto" w:fill="FFFFFF"/>
              <w:spacing w:beforeLines="50" w:afterLines="50" w:line="0" w:lineRule="atLeast"/>
              <w:ind w:firstLine="1050" w:firstLineChars="35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1050" w:firstLineChars="35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w:t>
            </w:r>
            <w:r>
              <w:rPr>
                <w:rFonts w:hint="eastAsia" w:ascii="仿宋_GB2312" w:hAnsi="仿宋_GB2312" w:eastAsia="仿宋_GB2312" w:cs="仿宋_GB2312"/>
                <w:bCs/>
                <w:color w:val="auto"/>
                <w:sz w:val="30"/>
                <w:szCs w:val="30"/>
                <w:lang w:eastAsia="zh-CN"/>
              </w:rPr>
              <w:t>党工委</w:t>
            </w:r>
            <w:r>
              <w:rPr>
                <w:rFonts w:hint="eastAsia" w:ascii="仿宋_GB2312" w:hAnsi="仿宋_GB2312" w:eastAsia="仿宋_GB2312" w:cs="仿宋_GB2312"/>
                <w:bCs/>
                <w:color w:val="auto"/>
                <w:sz w:val="30"/>
                <w:szCs w:val="30"/>
              </w:rPr>
              <w:t>意见：</w:t>
            </w: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日</w:t>
            </w:r>
          </w:p>
        </w:tc>
      </w:tr>
    </w:tbl>
    <w:p>
      <w:pPr>
        <w:spacing w:line="440" w:lineRule="exact"/>
        <w:rPr>
          <w:rFonts w:hint="eastAsia" w:ascii="黑体" w:hAnsi="黑体" w:eastAsia="黑体" w:cs="黑体"/>
          <w:color w:val="auto"/>
          <w:sz w:val="32"/>
          <w:szCs w:val="32"/>
        </w:rPr>
      </w:pPr>
    </w:p>
    <w:p>
      <w:pPr>
        <w:spacing w:line="440" w:lineRule="exact"/>
        <w:rPr>
          <w:rFonts w:hint="default" w:ascii="Times New Roman" w:hAnsi="Times New Roman" w:eastAsia="黑体" w:cs="Times New Roman"/>
          <w:color w:val="auto"/>
          <w:sz w:val="32"/>
          <w:szCs w:val="32"/>
          <w:lang w:eastAsia="zh-CN"/>
        </w:rPr>
      </w:pPr>
      <w:r>
        <w:rPr>
          <w:rFonts w:hint="eastAsia" w:ascii="黑体" w:hAnsi="黑体" w:eastAsia="黑体" w:cs="黑体"/>
          <w:color w:val="auto"/>
          <w:sz w:val="32"/>
          <w:szCs w:val="32"/>
        </w:rPr>
        <w:t>附件</w:t>
      </w:r>
      <w:r>
        <w:rPr>
          <w:rFonts w:hint="default" w:ascii="Times New Roman" w:hAnsi="Times New Roman" w:eastAsia="黑体" w:cs="Times New Roman"/>
          <w:color w:val="auto"/>
          <w:sz w:val="32"/>
          <w:szCs w:val="32"/>
          <w:lang w:val="en-US" w:eastAsia="zh-CN"/>
        </w:rPr>
        <w:t>2</w:t>
      </w:r>
    </w:p>
    <w:p>
      <w:pPr>
        <w:shd w:val="clear" w:color="auto" w:fill="FFFFFF"/>
        <w:jc w:val="center"/>
        <w:rPr>
          <w:rFonts w:hint="eastAsia" w:ascii="宋体" w:hAnsi="宋体" w:eastAsia="宋体" w:cs="宋体"/>
          <w:b w:val="0"/>
          <w:bCs w:val="0"/>
          <w:color w:val="auto"/>
          <w:sz w:val="44"/>
          <w:szCs w:val="44"/>
        </w:rPr>
      </w:pPr>
    </w:p>
    <w:p>
      <w:pPr>
        <w:shd w:val="clear" w:color="auto" w:fill="FFFFFF"/>
        <w:jc w:val="center"/>
        <w:rPr>
          <w:rFonts w:hint="eastAsia" w:ascii="宋体" w:hAnsi="宋体" w:eastAsia="宋体" w:cs="宋体"/>
          <w:b w:val="0"/>
          <w:bCs w:val="0"/>
          <w:color w:val="auto"/>
          <w:sz w:val="44"/>
          <w:szCs w:val="44"/>
          <w:lang w:eastAsia="zh-CN"/>
        </w:rPr>
      </w:pPr>
      <w:r>
        <w:rPr>
          <w:rFonts w:hint="eastAsia" w:ascii="宋体" w:hAnsi="宋体" w:eastAsia="宋体" w:cs="宋体"/>
          <w:b w:val="0"/>
          <w:bCs w:val="0"/>
          <w:color w:val="auto"/>
          <w:sz w:val="44"/>
          <w:szCs w:val="44"/>
        </w:rPr>
        <w:t>鹿寨县中小科技企业创业孵化基地续租</w:t>
      </w:r>
      <w:r>
        <w:rPr>
          <w:rFonts w:hint="eastAsia" w:ascii="宋体" w:hAnsi="宋体" w:eastAsia="宋体" w:cs="宋体"/>
          <w:b w:val="0"/>
          <w:bCs w:val="0"/>
          <w:color w:val="auto"/>
          <w:sz w:val="44"/>
          <w:szCs w:val="44"/>
          <w:lang w:eastAsia="zh-CN"/>
        </w:rPr>
        <w:t>企业</w:t>
      </w:r>
    </w:p>
    <w:p>
      <w:pPr>
        <w:shd w:val="clear" w:color="auto" w:fill="FFFFFF"/>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lang w:eastAsia="zh-CN"/>
        </w:rPr>
        <w:t>申请</w:t>
      </w:r>
      <w:r>
        <w:rPr>
          <w:rFonts w:hint="eastAsia" w:ascii="宋体" w:hAnsi="宋体" w:eastAsia="宋体" w:cs="宋体"/>
          <w:b w:val="0"/>
          <w:bCs w:val="0"/>
          <w:color w:val="auto"/>
          <w:sz w:val="44"/>
          <w:szCs w:val="44"/>
        </w:rPr>
        <w:t>表</w:t>
      </w:r>
    </w:p>
    <w:p>
      <w:pPr>
        <w:shd w:val="clear" w:color="auto" w:fill="FFFFFF"/>
        <w:jc w:val="both"/>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szCs w:val="32"/>
          <w:lang w:eastAsia="zh-CN"/>
        </w:rPr>
        <w:t>续租</w:t>
      </w:r>
      <w:r>
        <w:rPr>
          <w:rFonts w:hint="eastAsia" w:ascii="仿宋_GB2312" w:hAnsi="仿宋_GB2312" w:eastAsia="仿宋_GB2312" w:cs="仿宋_GB2312"/>
          <w:b w:val="0"/>
          <w:bCs w:val="0"/>
          <w:color w:val="auto"/>
          <w:sz w:val="32"/>
          <w:szCs w:val="32"/>
        </w:rPr>
        <w:t>企业名称：</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年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tbl>
      <w:tblPr>
        <w:tblStyle w:val="5"/>
        <w:tblW w:w="9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533"/>
        <w:gridCol w:w="456"/>
        <w:gridCol w:w="1083"/>
        <w:gridCol w:w="1533"/>
        <w:gridCol w:w="1619"/>
        <w:gridCol w:w="392"/>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项目性质：□工业  □商业  □农业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3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企业性质</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1539"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法定代表</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161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联系人</w:t>
            </w:r>
          </w:p>
        </w:tc>
        <w:tc>
          <w:tcPr>
            <w:tcW w:w="1925"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53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注册资金（万元）</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p>
            <w:pPr>
              <w:shd w:val="clear" w:color="auto" w:fill="FFFFFF"/>
              <w:spacing w:line="440" w:lineRule="exact"/>
              <w:rPr>
                <w:rFonts w:hint="eastAsia" w:ascii="仿宋_GB2312" w:hAnsi="仿宋_GB2312" w:eastAsia="仿宋_GB2312" w:cs="仿宋_GB2312"/>
                <w:color w:val="auto"/>
                <w:sz w:val="30"/>
                <w:szCs w:val="30"/>
              </w:rPr>
            </w:pPr>
          </w:p>
        </w:tc>
        <w:tc>
          <w:tcPr>
            <w:tcW w:w="1539"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注册日期</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1619"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联系电话</w:t>
            </w:r>
          </w:p>
        </w:tc>
        <w:tc>
          <w:tcPr>
            <w:tcW w:w="1925" w:type="dxa"/>
            <w:gridSpan w:val="2"/>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主要产品</w:t>
            </w:r>
            <w:r>
              <w:rPr>
                <w:rFonts w:hint="eastAsia" w:ascii="仿宋_GB2312" w:hAnsi="仿宋_GB2312" w:eastAsia="仿宋_GB2312" w:cs="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产品市场定位：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是否</w:t>
            </w:r>
            <w:r>
              <w:rPr>
                <w:rFonts w:hint="eastAsia" w:ascii="仿宋_GB2312" w:hAnsi="仿宋_GB2312" w:eastAsia="仿宋_GB2312" w:cs="仿宋_GB2312"/>
                <w:color w:val="auto"/>
                <w:sz w:val="30"/>
                <w:szCs w:val="30"/>
                <w:lang w:eastAsia="zh-CN"/>
              </w:rPr>
              <w:t>毕业</w:t>
            </w: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8" w:type="dxa"/>
            <w:gridSpan w:val="8"/>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是否</w:t>
            </w:r>
            <w:r>
              <w:rPr>
                <w:rFonts w:hint="eastAsia" w:ascii="仿宋_GB2312" w:hAnsi="仿宋_GB2312" w:eastAsia="仿宋_GB2312" w:cs="仿宋_GB2312"/>
                <w:color w:val="auto"/>
                <w:sz w:val="30"/>
                <w:szCs w:val="30"/>
                <w:lang w:eastAsia="zh-CN"/>
              </w:rPr>
              <w:t>规上企业</w:t>
            </w:r>
            <w:r>
              <w:rPr>
                <w:rFonts w:hint="eastAsia" w:ascii="仿宋_GB2312" w:hAnsi="仿宋_GB2312" w:eastAsia="仿宋_GB2312" w:cs="仿宋_GB2312"/>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续租厂房地址</w:t>
            </w:r>
          </w:p>
        </w:tc>
        <w:tc>
          <w:tcPr>
            <w:tcW w:w="108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3544"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续租年限（年）</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续租</w:t>
            </w:r>
            <w:r>
              <w:rPr>
                <w:rFonts w:hint="eastAsia" w:ascii="仿宋_GB2312" w:hAnsi="仿宋_GB2312" w:eastAsia="仿宋_GB2312" w:cs="仿宋_GB2312"/>
                <w:color w:val="auto"/>
                <w:sz w:val="30"/>
                <w:szCs w:val="30"/>
              </w:rPr>
              <w:t>面积（</w:t>
            </w:r>
            <w:r>
              <w:rPr>
                <w:rFonts w:hint="eastAsia" w:ascii="仿宋_GB2312" w:hAnsi="仿宋_GB2312" w:eastAsia="仿宋_GB2312" w:cs="仿宋_GB2312"/>
                <w:color w:val="auto"/>
                <w:sz w:val="30"/>
                <w:szCs w:val="30"/>
                <w:lang w:eastAsia="zh-CN"/>
              </w:rPr>
              <w:t>平方米</w:t>
            </w:r>
            <w:r>
              <w:rPr>
                <w:rFonts w:hint="eastAsia" w:ascii="仿宋_GB2312" w:hAnsi="仿宋_GB2312" w:eastAsia="仿宋_GB2312" w:cs="仿宋_GB2312"/>
                <w:color w:val="auto"/>
                <w:sz w:val="30"/>
                <w:szCs w:val="30"/>
              </w:rPr>
              <w:t>）</w:t>
            </w:r>
          </w:p>
        </w:tc>
        <w:tc>
          <w:tcPr>
            <w:tcW w:w="108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3544"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续租价格（</w:t>
            </w:r>
            <w:r>
              <w:rPr>
                <w:rFonts w:hint="eastAsia" w:ascii="仿宋_GB2312" w:hAnsi="仿宋_GB2312" w:eastAsia="仿宋_GB2312" w:cs="仿宋_GB2312"/>
                <w:color w:val="auto"/>
                <w:sz w:val="30"/>
                <w:szCs w:val="30"/>
              </w:rPr>
              <w:t>元/平方米·月</w:t>
            </w:r>
            <w:r>
              <w:rPr>
                <w:rFonts w:hint="eastAsia" w:ascii="仿宋_GB2312" w:hAnsi="仿宋_GB2312" w:eastAsia="仿宋_GB2312" w:cs="仿宋_GB2312"/>
                <w:color w:val="auto"/>
                <w:sz w:val="30"/>
                <w:szCs w:val="30"/>
                <w:lang w:eastAsia="zh-CN"/>
              </w:rPr>
              <w:t>）</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w:t>
            </w:r>
            <w:r>
              <w:rPr>
                <w:rFonts w:hint="eastAsia" w:ascii="仿宋_GB2312" w:hAnsi="仿宋_GB2312" w:eastAsia="仿宋_GB2312" w:cs="仿宋_GB2312"/>
                <w:color w:val="auto"/>
                <w:sz w:val="30"/>
                <w:szCs w:val="30"/>
                <w:lang w:eastAsia="zh-CN"/>
              </w:rPr>
              <w:t>上</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度</w:t>
            </w:r>
            <w:r>
              <w:rPr>
                <w:rFonts w:hint="eastAsia" w:ascii="仿宋_GB2312" w:hAnsi="仿宋_GB2312" w:eastAsia="仿宋_GB2312" w:cs="仿宋_GB2312"/>
                <w:color w:val="auto"/>
                <w:sz w:val="30"/>
                <w:szCs w:val="30"/>
              </w:rPr>
              <w:t>产值（万元）</w:t>
            </w:r>
          </w:p>
        </w:tc>
        <w:tc>
          <w:tcPr>
            <w:tcW w:w="108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3544"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w:t>
            </w:r>
            <w:r>
              <w:rPr>
                <w:rFonts w:hint="eastAsia" w:ascii="仿宋_GB2312" w:hAnsi="仿宋_GB2312" w:eastAsia="仿宋_GB2312" w:cs="仿宋_GB2312"/>
                <w:color w:val="auto"/>
                <w:sz w:val="30"/>
                <w:szCs w:val="30"/>
                <w:lang w:eastAsia="zh-CN"/>
              </w:rPr>
              <w:t>上</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度</w:t>
            </w:r>
            <w:r>
              <w:rPr>
                <w:rFonts w:hint="eastAsia" w:ascii="仿宋_GB2312" w:hAnsi="仿宋_GB2312" w:eastAsia="仿宋_GB2312" w:cs="仿宋_GB2312"/>
                <w:color w:val="auto"/>
                <w:sz w:val="30"/>
                <w:szCs w:val="30"/>
              </w:rPr>
              <w:t>缴税（万元）</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企业</w:t>
            </w:r>
            <w:r>
              <w:rPr>
                <w:rFonts w:hint="eastAsia" w:ascii="仿宋_GB2312" w:hAnsi="仿宋_GB2312" w:eastAsia="仿宋_GB2312" w:cs="仿宋_GB2312"/>
                <w:color w:val="auto"/>
                <w:sz w:val="30"/>
                <w:szCs w:val="30"/>
                <w:lang w:eastAsia="zh-CN"/>
              </w:rPr>
              <w:t>上年度营业</w:t>
            </w:r>
            <w:r>
              <w:rPr>
                <w:rFonts w:hint="eastAsia" w:ascii="仿宋_GB2312" w:hAnsi="仿宋_GB2312" w:eastAsia="仿宋_GB2312" w:cs="仿宋_GB2312"/>
                <w:color w:val="auto"/>
                <w:sz w:val="30"/>
                <w:szCs w:val="30"/>
              </w:rPr>
              <w:t>收入（万元）</w:t>
            </w:r>
          </w:p>
        </w:tc>
        <w:tc>
          <w:tcPr>
            <w:tcW w:w="6160" w:type="dxa"/>
            <w:gridSpan w:val="5"/>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租金、水电费、物业费缴纳情况</w:t>
            </w:r>
          </w:p>
        </w:tc>
        <w:tc>
          <w:tcPr>
            <w:tcW w:w="6160" w:type="dxa"/>
            <w:gridSpan w:val="5"/>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用电总负</w:t>
            </w:r>
            <w:r>
              <w:rPr>
                <w:rFonts w:hint="eastAsia" w:ascii="仿宋_GB2312" w:hAnsi="仿宋_GB2312" w:eastAsia="仿宋_GB2312" w:cs="仿宋_GB2312"/>
                <w:color w:val="auto"/>
                <w:sz w:val="30"/>
                <w:szCs w:val="30"/>
                <w:lang w:eastAsia="zh-CN"/>
              </w:rPr>
              <w:t>载</w:t>
            </w:r>
            <w:r>
              <w:rPr>
                <w:rFonts w:hint="eastAsia" w:ascii="仿宋_GB2312" w:hAnsi="仿宋_GB2312" w:eastAsia="仿宋_GB2312" w:cs="仿宋_GB2312"/>
                <w:color w:val="auto"/>
                <w:sz w:val="30"/>
                <w:szCs w:val="30"/>
              </w:rPr>
              <w:t>(千</w:t>
            </w:r>
            <w:r>
              <w:rPr>
                <w:rFonts w:hint="eastAsia" w:ascii="仿宋_GB2312" w:hAnsi="仿宋_GB2312" w:eastAsia="仿宋_GB2312" w:cs="仿宋_GB2312"/>
                <w:color w:val="auto"/>
                <w:sz w:val="30"/>
                <w:szCs w:val="30"/>
                <w:lang w:eastAsia="zh-CN"/>
              </w:rPr>
              <w:t>瓦</w:t>
            </w:r>
            <w:r>
              <w:rPr>
                <w:rFonts w:hint="eastAsia" w:ascii="仿宋_GB2312" w:hAnsi="仿宋_GB2312" w:eastAsia="仿宋_GB2312" w:cs="仿宋_GB2312"/>
                <w:color w:val="auto"/>
                <w:sz w:val="30"/>
                <w:szCs w:val="30"/>
              </w:rPr>
              <w:t>)</w:t>
            </w:r>
          </w:p>
        </w:tc>
        <w:tc>
          <w:tcPr>
            <w:tcW w:w="108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3544"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用水量（吨/</w:t>
            </w:r>
            <w:r>
              <w:rPr>
                <w:rFonts w:hint="eastAsia" w:ascii="仿宋_GB2312" w:hAnsi="仿宋_GB2312" w:eastAsia="仿宋_GB2312" w:cs="仿宋_GB2312"/>
                <w:color w:val="auto"/>
                <w:sz w:val="30"/>
                <w:szCs w:val="30"/>
                <w:lang w:eastAsia="zh-CN"/>
              </w:rPr>
              <w:t>天</w:t>
            </w:r>
            <w:r>
              <w:rPr>
                <w:rFonts w:hint="eastAsia" w:ascii="仿宋_GB2312" w:hAnsi="仿宋_GB2312" w:eastAsia="仿宋_GB2312" w:cs="仿宋_GB2312"/>
                <w:color w:val="auto"/>
                <w:sz w:val="30"/>
                <w:szCs w:val="30"/>
              </w:rPr>
              <w:t>）</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528"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污水排放量（吨/</w:t>
            </w:r>
            <w:r>
              <w:rPr>
                <w:rFonts w:hint="eastAsia" w:ascii="仿宋_GB2312" w:hAnsi="仿宋_GB2312" w:eastAsia="仿宋_GB2312" w:cs="仿宋_GB2312"/>
                <w:color w:val="auto"/>
                <w:sz w:val="30"/>
                <w:szCs w:val="30"/>
                <w:lang w:eastAsia="zh-CN"/>
              </w:rPr>
              <w:t>天</w:t>
            </w:r>
            <w:r>
              <w:rPr>
                <w:rFonts w:hint="eastAsia" w:ascii="仿宋_GB2312" w:hAnsi="仿宋_GB2312" w:eastAsia="仿宋_GB2312" w:cs="仿宋_GB2312"/>
                <w:color w:val="auto"/>
                <w:sz w:val="30"/>
                <w:szCs w:val="30"/>
              </w:rPr>
              <w:t>）</w:t>
            </w:r>
          </w:p>
        </w:tc>
        <w:tc>
          <w:tcPr>
            <w:tcW w:w="108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c>
          <w:tcPr>
            <w:tcW w:w="3544" w:type="dxa"/>
            <w:gridSpan w:val="3"/>
            <w:noWrap w:val="0"/>
            <w:vAlign w:val="top"/>
          </w:tcPr>
          <w:p>
            <w:pPr>
              <w:shd w:val="clear" w:color="auto" w:fill="FFFFFF"/>
              <w:spacing w:line="440" w:lineRule="exac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蒸汽</w:t>
            </w:r>
            <w:r>
              <w:rPr>
                <w:rFonts w:hint="eastAsia" w:ascii="仿宋_GB2312" w:hAnsi="仿宋_GB2312" w:eastAsia="仿宋_GB2312" w:cs="仿宋_GB2312"/>
                <w:color w:val="auto"/>
                <w:sz w:val="30"/>
                <w:szCs w:val="30"/>
              </w:rPr>
              <w:t>用量（吨/</w:t>
            </w:r>
            <w:r>
              <w:rPr>
                <w:rFonts w:hint="eastAsia" w:ascii="仿宋_GB2312" w:hAnsi="仿宋_GB2312" w:eastAsia="仿宋_GB2312" w:cs="仿宋_GB2312"/>
                <w:color w:val="auto"/>
                <w:sz w:val="30"/>
                <w:szCs w:val="30"/>
                <w:lang w:eastAsia="zh-CN"/>
              </w:rPr>
              <w:t>小时</w:t>
            </w:r>
            <w:r>
              <w:rPr>
                <w:rFonts w:hint="eastAsia" w:ascii="仿宋_GB2312" w:hAnsi="仿宋_GB2312" w:eastAsia="仿宋_GB2312" w:cs="仿宋_GB2312"/>
                <w:color w:val="auto"/>
                <w:sz w:val="30"/>
                <w:szCs w:val="30"/>
              </w:rPr>
              <w:t>）</w:t>
            </w:r>
          </w:p>
        </w:tc>
        <w:tc>
          <w:tcPr>
            <w:tcW w:w="1533" w:type="dxa"/>
            <w:noWrap w:val="0"/>
            <w:vAlign w:val="top"/>
          </w:tcPr>
          <w:p>
            <w:pPr>
              <w:shd w:val="clear" w:color="auto" w:fill="FFFFFF"/>
              <w:spacing w:line="440" w:lineRule="exact"/>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88" w:type="dxa"/>
            <w:gridSpan w:val="8"/>
            <w:noWrap w:val="0"/>
            <w:vAlign w:val="top"/>
          </w:tcPr>
          <w:p>
            <w:pPr>
              <w:shd w:val="clear" w:color="auto" w:fill="FFFFFF"/>
              <w:snapToGrid w:val="0"/>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提交材料：</w:t>
            </w:r>
          </w:p>
          <w:p>
            <w:pPr>
              <w:shd w:val="clear" w:color="auto" w:fill="FFFFFF"/>
              <w:snapToGrid w:val="0"/>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□项目建议书或项目可行性报告 □法定代表人资料  □营业执照</w:t>
            </w:r>
          </w:p>
          <w:p>
            <w:pPr>
              <w:shd w:val="clear" w:color="auto" w:fill="FFFFFF"/>
              <w:snapToGrid w:val="0"/>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□有关行业资质批文 □证明投资者投资能力的相关资信证明     </w:t>
            </w:r>
          </w:p>
          <w:p>
            <w:pPr>
              <w:shd w:val="clear" w:color="auto" w:fill="FFFFFF"/>
              <w:snapToGrid w:val="0"/>
              <w:spacing w:line="44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sym w:font="Wingdings 2" w:char="00A3"/>
            </w:r>
            <w:r>
              <w:rPr>
                <w:rFonts w:hint="eastAsia" w:ascii="仿宋_GB2312" w:hAnsi="仿宋_GB2312" w:eastAsia="仿宋_GB2312" w:cs="仿宋_GB2312"/>
                <w:color w:val="auto"/>
                <w:sz w:val="30"/>
                <w:szCs w:val="30"/>
              </w:rPr>
              <w:t>其它：</w:t>
            </w:r>
          </w:p>
        </w:tc>
      </w:tr>
    </w:tbl>
    <w:tbl>
      <w:tblPr>
        <w:tblStyle w:val="5"/>
        <w:tblpPr w:leftFromText="180" w:rightFromText="180" w:vertAnchor="text" w:horzAnchor="page" w:tblpX="1806" w:tblpY="29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鹿寨县中小科技企业创业孵化基地管理服务中心意见：                   </w:t>
            </w:r>
          </w:p>
          <w:p>
            <w:pPr>
              <w:shd w:val="clear" w:color="auto" w:fill="FFFFFF"/>
              <w:spacing w:beforeLines="50" w:afterLines="50" w:line="0" w:lineRule="atLeast"/>
              <w:rPr>
                <w:rFonts w:hint="eastAsia" w:ascii="仿宋_GB2312" w:hAnsi="仿宋_GB2312" w:eastAsia="仿宋_GB2312" w:cs="仿宋_GB2312"/>
                <w:bCs/>
                <w:color w:val="auto"/>
                <w:sz w:val="30"/>
                <w:szCs w:val="30"/>
              </w:rPr>
            </w:pPr>
          </w:p>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w:t>
            </w: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经开区招商审批部意见：</w:t>
            </w:r>
          </w:p>
          <w:p>
            <w:pPr>
              <w:shd w:val="clear" w:color="auto" w:fill="FFFFFF"/>
              <w:spacing w:beforeLines="50" w:afterLines="50" w:line="0" w:lineRule="atLeast"/>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经开区管委分管领导意见：</w:t>
            </w:r>
          </w:p>
          <w:p>
            <w:pPr>
              <w:shd w:val="clear" w:color="auto" w:fill="FFFFFF"/>
              <w:spacing w:beforeLines="50" w:afterLines="50" w:line="0" w:lineRule="atLeast"/>
              <w:ind w:right="42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right="420"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right="420"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经开区管委意见：</w:t>
            </w:r>
          </w:p>
          <w:p>
            <w:pPr>
              <w:shd w:val="clear" w:color="auto" w:fill="FFFFFF"/>
              <w:spacing w:beforeLines="50" w:afterLines="50" w:line="0" w:lineRule="atLeast"/>
              <w:ind w:firstLine="1050" w:firstLineChars="35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1050" w:firstLineChars="35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9287" w:type="dxa"/>
            <w:noWrap w:val="0"/>
            <w:vAlign w:val="top"/>
          </w:tcPr>
          <w:p>
            <w:pPr>
              <w:shd w:val="clear" w:color="auto" w:fill="FFFFFF"/>
              <w:spacing w:beforeLines="50" w:afterLines="50" w:line="0" w:lineRule="atLeast"/>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经开区</w:t>
            </w:r>
            <w:r>
              <w:rPr>
                <w:rFonts w:hint="eastAsia" w:ascii="仿宋_GB2312" w:hAnsi="仿宋_GB2312" w:eastAsia="仿宋_GB2312" w:cs="仿宋_GB2312"/>
                <w:bCs/>
                <w:color w:val="auto"/>
                <w:sz w:val="30"/>
                <w:szCs w:val="30"/>
                <w:lang w:eastAsia="zh-CN"/>
              </w:rPr>
              <w:t>党工委</w:t>
            </w:r>
            <w:r>
              <w:rPr>
                <w:rFonts w:hint="eastAsia" w:ascii="仿宋_GB2312" w:hAnsi="仿宋_GB2312" w:eastAsia="仿宋_GB2312" w:cs="仿宋_GB2312"/>
                <w:bCs/>
                <w:color w:val="auto"/>
                <w:sz w:val="30"/>
                <w:szCs w:val="30"/>
              </w:rPr>
              <w:t>意见：</w:t>
            </w: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p>
          <w:p>
            <w:pPr>
              <w:shd w:val="clear" w:color="auto" w:fill="FFFFFF"/>
              <w:spacing w:beforeLines="50" w:afterLines="50" w:line="0" w:lineRule="atLeast"/>
              <w:ind w:firstLine="6300" w:firstLineChars="2100"/>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年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 xml:space="preserve">月   </w:t>
            </w:r>
            <w:r>
              <w:rPr>
                <w:rFonts w:hint="eastAsia" w:ascii="仿宋_GB2312" w:hAnsi="仿宋_GB2312" w:eastAsia="仿宋_GB2312" w:cs="仿宋_GB2312"/>
                <w:bCs/>
                <w:color w:val="auto"/>
                <w:sz w:val="30"/>
                <w:szCs w:val="30"/>
                <w:lang w:val="en-US" w:eastAsia="zh-CN"/>
              </w:rPr>
              <w:t xml:space="preserve"> </w:t>
            </w:r>
            <w:r>
              <w:rPr>
                <w:rFonts w:hint="eastAsia" w:ascii="仿宋_GB2312" w:hAnsi="仿宋_GB2312" w:eastAsia="仿宋_GB2312" w:cs="仿宋_GB2312"/>
                <w:bCs/>
                <w:color w:val="auto"/>
                <w:sz w:val="30"/>
                <w:szCs w:val="30"/>
              </w:rPr>
              <w:t>日</w:t>
            </w: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p>
    <w:sectPr>
      <w:footerReference r:id="rId3" w:type="default"/>
      <w:pgSz w:w="11906" w:h="16838"/>
      <w:pgMar w:top="1417" w:right="1440" w:bottom="1417"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992A4"/>
    <w:multiLevelType w:val="singleLevel"/>
    <w:tmpl w:val="2A2992A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00825648"/>
    <w:rsid w:val="000B5780"/>
    <w:rsid w:val="00234D7A"/>
    <w:rsid w:val="00257A67"/>
    <w:rsid w:val="00825648"/>
    <w:rsid w:val="00A931AC"/>
    <w:rsid w:val="00BC476D"/>
    <w:rsid w:val="00BF2CFB"/>
    <w:rsid w:val="00CE4491"/>
    <w:rsid w:val="00CE799D"/>
    <w:rsid w:val="00D91EDB"/>
    <w:rsid w:val="00E01DFC"/>
    <w:rsid w:val="00F96480"/>
    <w:rsid w:val="011B2B7F"/>
    <w:rsid w:val="01395AC7"/>
    <w:rsid w:val="0140194A"/>
    <w:rsid w:val="01564B83"/>
    <w:rsid w:val="019C50C8"/>
    <w:rsid w:val="01B34BCE"/>
    <w:rsid w:val="01C76262"/>
    <w:rsid w:val="01D230FE"/>
    <w:rsid w:val="01D9654A"/>
    <w:rsid w:val="01EC7E7E"/>
    <w:rsid w:val="02195C9D"/>
    <w:rsid w:val="022B721C"/>
    <w:rsid w:val="024C21DD"/>
    <w:rsid w:val="026B0FEB"/>
    <w:rsid w:val="0284124C"/>
    <w:rsid w:val="02C73BC3"/>
    <w:rsid w:val="0315639B"/>
    <w:rsid w:val="03446126"/>
    <w:rsid w:val="03495F23"/>
    <w:rsid w:val="035E7009"/>
    <w:rsid w:val="036F2C7B"/>
    <w:rsid w:val="039472F4"/>
    <w:rsid w:val="039873C3"/>
    <w:rsid w:val="04053FBB"/>
    <w:rsid w:val="040F697C"/>
    <w:rsid w:val="042B03F4"/>
    <w:rsid w:val="04391DB0"/>
    <w:rsid w:val="043B1E66"/>
    <w:rsid w:val="044867BF"/>
    <w:rsid w:val="045A5ADB"/>
    <w:rsid w:val="04D24707"/>
    <w:rsid w:val="04D93BFB"/>
    <w:rsid w:val="04FD6690"/>
    <w:rsid w:val="054376F6"/>
    <w:rsid w:val="05890CA4"/>
    <w:rsid w:val="05FC1502"/>
    <w:rsid w:val="05FC7ADC"/>
    <w:rsid w:val="05FE6ABE"/>
    <w:rsid w:val="061F44DF"/>
    <w:rsid w:val="06607A70"/>
    <w:rsid w:val="066531E3"/>
    <w:rsid w:val="06905E26"/>
    <w:rsid w:val="06D612AD"/>
    <w:rsid w:val="072E72D3"/>
    <w:rsid w:val="074F0680"/>
    <w:rsid w:val="075F7190"/>
    <w:rsid w:val="079C7525"/>
    <w:rsid w:val="07D75A56"/>
    <w:rsid w:val="07FC52AD"/>
    <w:rsid w:val="08242476"/>
    <w:rsid w:val="08310362"/>
    <w:rsid w:val="08452537"/>
    <w:rsid w:val="087A5876"/>
    <w:rsid w:val="08931BF4"/>
    <w:rsid w:val="08F0501B"/>
    <w:rsid w:val="09354574"/>
    <w:rsid w:val="093D6640"/>
    <w:rsid w:val="098A0FF7"/>
    <w:rsid w:val="099D0D35"/>
    <w:rsid w:val="09BC563D"/>
    <w:rsid w:val="09DF6B33"/>
    <w:rsid w:val="0A0A705A"/>
    <w:rsid w:val="0A382403"/>
    <w:rsid w:val="0A5F65DD"/>
    <w:rsid w:val="0A65533E"/>
    <w:rsid w:val="0A6566A5"/>
    <w:rsid w:val="0A80485B"/>
    <w:rsid w:val="0A9B3D5E"/>
    <w:rsid w:val="0AA81F11"/>
    <w:rsid w:val="0AAA3C35"/>
    <w:rsid w:val="0AB11D72"/>
    <w:rsid w:val="0AB3110F"/>
    <w:rsid w:val="0AB96109"/>
    <w:rsid w:val="0AC204FA"/>
    <w:rsid w:val="0AFC3B66"/>
    <w:rsid w:val="0B037549"/>
    <w:rsid w:val="0B1B5475"/>
    <w:rsid w:val="0B1F6DFD"/>
    <w:rsid w:val="0B344ACB"/>
    <w:rsid w:val="0B921C08"/>
    <w:rsid w:val="0B9D381C"/>
    <w:rsid w:val="0BAC3851"/>
    <w:rsid w:val="0BAC6AD3"/>
    <w:rsid w:val="0BDA2538"/>
    <w:rsid w:val="0C0D6756"/>
    <w:rsid w:val="0C2E3519"/>
    <w:rsid w:val="0C317459"/>
    <w:rsid w:val="0C3F4FCB"/>
    <w:rsid w:val="0C7772EA"/>
    <w:rsid w:val="0C9E5E80"/>
    <w:rsid w:val="0CB24211"/>
    <w:rsid w:val="0CE01213"/>
    <w:rsid w:val="0CF90255"/>
    <w:rsid w:val="0CFC7F9D"/>
    <w:rsid w:val="0D050E04"/>
    <w:rsid w:val="0D460CD7"/>
    <w:rsid w:val="0D627E8A"/>
    <w:rsid w:val="0D8D010A"/>
    <w:rsid w:val="0D973AEB"/>
    <w:rsid w:val="0DB9564E"/>
    <w:rsid w:val="0DC91C24"/>
    <w:rsid w:val="0DE02E8D"/>
    <w:rsid w:val="0E057195"/>
    <w:rsid w:val="0E383259"/>
    <w:rsid w:val="0E500094"/>
    <w:rsid w:val="0ECC2A0D"/>
    <w:rsid w:val="0ED81ED7"/>
    <w:rsid w:val="0F3B3570"/>
    <w:rsid w:val="0F487EC3"/>
    <w:rsid w:val="0F487F10"/>
    <w:rsid w:val="0F596608"/>
    <w:rsid w:val="0F5F2362"/>
    <w:rsid w:val="0F613995"/>
    <w:rsid w:val="0F7B4B25"/>
    <w:rsid w:val="0FB01436"/>
    <w:rsid w:val="0FB86B0A"/>
    <w:rsid w:val="0FC42112"/>
    <w:rsid w:val="0FDE0202"/>
    <w:rsid w:val="10090073"/>
    <w:rsid w:val="103F5AB4"/>
    <w:rsid w:val="104B6E79"/>
    <w:rsid w:val="105B0BC9"/>
    <w:rsid w:val="108E1F6B"/>
    <w:rsid w:val="10D12988"/>
    <w:rsid w:val="11147FA0"/>
    <w:rsid w:val="11264A4B"/>
    <w:rsid w:val="11575B2D"/>
    <w:rsid w:val="119631C8"/>
    <w:rsid w:val="11BB6162"/>
    <w:rsid w:val="11D442BF"/>
    <w:rsid w:val="12532969"/>
    <w:rsid w:val="125C64A7"/>
    <w:rsid w:val="127E13BF"/>
    <w:rsid w:val="127E7F28"/>
    <w:rsid w:val="129F0CFD"/>
    <w:rsid w:val="12B62F89"/>
    <w:rsid w:val="12C17D51"/>
    <w:rsid w:val="1331538D"/>
    <w:rsid w:val="13467A23"/>
    <w:rsid w:val="13525960"/>
    <w:rsid w:val="13667CEB"/>
    <w:rsid w:val="13845DE1"/>
    <w:rsid w:val="13916B43"/>
    <w:rsid w:val="13A0755C"/>
    <w:rsid w:val="13AE44D6"/>
    <w:rsid w:val="13C156F5"/>
    <w:rsid w:val="13C706F9"/>
    <w:rsid w:val="13C71AE7"/>
    <w:rsid w:val="140F189E"/>
    <w:rsid w:val="141D5319"/>
    <w:rsid w:val="14642A08"/>
    <w:rsid w:val="148307CE"/>
    <w:rsid w:val="14AB28E4"/>
    <w:rsid w:val="14DB60EF"/>
    <w:rsid w:val="15234C8E"/>
    <w:rsid w:val="152E2ABF"/>
    <w:rsid w:val="15453325"/>
    <w:rsid w:val="15820832"/>
    <w:rsid w:val="159F291B"/>
    <w:rsid w:val="159F3133"/>
    <w:rsid w:val="15CA5B4B"/>
    <w:rsid w:val="15CC2081"/>
    <w:rsid w:val="15E93157"/>
    <w:rsid w:val="1626032E"/>
    <w:rsid w:val="16463905"/>
    <w:rsid w:val="164B6219"/>
    <w:rsid w:val="16591724"/>
    <w:rsid w:val="16653AA3"/>
    <w:rsid w:val="16FA16F0"/>
    <w:rsid w:val="17014FC8"/>
    <w:rsid w:val="17467F04"/>
    <w:rsid w:val="17503E30"/>
    <w:rsid w:val="175B5686"/>
    <w:rsid w:val="178C31AD"/>
    <w:rsid w:val="17A7214F"/>
    <w:rsid w:val="17C96C34"/>
    <w:rsid w:val="18037874"/>
    <w:rsid w:val="1851315B"/>
    <w:rsid w:val="18575D3C"/>
    <w:rsid w:val="18802687"/>
    <w:rsid w:val="1885716B"/>
    <w:rsid w:val="18B76622"/>
    <w:rsid w:val="18BD131D"/>
    <w:rsid w:val="18E50DA2"/>
    <w:rsid w:val="18E90F46"/>
    <w:rsid w:val="18F37E33"/>
    <w:rsid w:val="18F77787"/>
    <w:rsid w:val="190E03A1"/>
    <w:rsid w:val="192D615C"/>
    <w:rsid w:val="19443B54"/>
    <w:rsid w:val="19565C77"/>
    <w:rsid w:val="196B4949"/>
    <w:rsid w:val="19722FAD"/>
    <w:rsid w:val="19922940"/>
    <w:rsid w:val="19A50BF3"/>
    <w:rsid w:val="19C02E1E"/>
    <w:rsid w:val="1A470A4A"/>
    <w:rsid w:val="1A767D42"/>
    <w:rsid w:val="1A82320B"/>
    <w:rsid w:val="1A8940FD"/>
    <w:rsid w:val="1AA2753B"/>
    <w:rsid w:val="1AE169D9"/>
    <w:rsid w:val="1B116BA3"/>
    <w:rsid w:val="1B566A66"/>
    <w:rsid w:val="1B615466"/>
    <w:rsid w:val="1B621B61"/>
    <w:rsid w:val="1B782E26"/>
    <w:rsid w:val="1BA52458"/>
    <w:rsid w:val="1BA83A18"/>
    <w:rsid w:val="1BAD27DF"/>
    <w:rsid w:val="1BBF7FF5"/>
    <w:rsid w:val="1C387ABB"/>
    <w:rsid w:val="1C5C754A"/>
    <w:rsid w:val="1C795179"/>
    <w:rsid w:val="1CD20A68"/>
    <w:rsid w:val="1D062CC2"/>
    <w:rsid w:val="1D514A32"/>
    <w:rsid w:val="1D7E548E"/>
    <w:rsid w:val="1DD052F2"/>
    <w:rsid w:val="1DFB6F32"/>
    <w:rsid w:val="1E1358D3"/>
    <w:rsid w:val="1E152D64"/>
    <w:rsid w:val="1E1741E9"/>
    <w:rsid w:val="1E18008B"/>
    <w:rsid w:val="1E560B7E"/>
    <w:rsid w:val="1E6F3BC6"/>
    <w:rsid w:val="1EA43B99"/>
    <w:rsid w:val="1EDC52DF"/>
    <w:rsid w:val="1EE44D63"/>
    <w:rsid w:val="1EED19E9"/>
    <w:rsid w:val="1EF12671"/>
    <w:rsid w:val="1F024A2B"/>
    <w:rsid w:val="1F1E6BE7"/>
    <w:rsid w:val="1F2C47C6"/>
    <w:rsid w:val="1F4D7E4A"/>
    <w:rsid w:val="1F5A5E88"/>
    <w:rsid w:val="1F784DD7"/>
    <w:rsid w:val="1F7A3CB3"/>
    <w:rsid w:val="1FC43100"/>
    <w:rsid w:val="200C7632"/>
    <w:rsid w:val="200E64CD"/>
    <w:rsid w:val="20210E44"/>
    <w:rsid w:val="2028371C"/>
    <w:rsid w:val="20AA078D"/>
    <w:rsid w:val="20B9078B"/>
    <w:rsid w:val="211906B3"/>
    <w:rsid w:val="211B6BB4"/>
    <w:rsid w:val="212271D8"/>
    <w:rsid w:val="212F6BC0"/>
    <w:rsid w:val="21401575"/>
    <w:rsid w:val="21487EEF"/>
    <w:rsid w:val="214B26F2"/>
    <w:rsid w:val="21751A91"/>
    <w:rsid w:val="21D044A9"/>
    <w:rsid w:val="21D82AFE"/>
    <w:rsid w:val="21EC0986"/>
    <w:rsid w:val="21EE39DB"/>
    <w:rsid w:val="21F570E1"/>
    <w:rsid w:val="21FF6E70"/>
    <w:rsid w:val="22286A67"/>
    <w:rsid w:val="22985D84"/>
    <w:rsid w:val="22B134AD"/>
    <w:rsid w:val="22DF713D"/>
    <w:rsid w:val="22FE2934"/>
    <w:rsid w:val="23482034"/>
    <w:rsid w:val="235E3A3B"/>
    <w:rsid w:val="23734875"/>
    <w:rsid w:val="23A94B50"/>
    <w:rsid w:val="23BA3610"/>
    <w:rsid w:val="242D74E9"/>
    <w:rsid w:val="24313B1D"/>
    <w:rsid w:val="24371D14"/>
    <w:rsid w:val="24382D9E"/>
    <w:rsid w:val="2447229C"/>
    <w:rsid w:val="244C3C08"/>
    <w:rsid w:val="24B11CC1"/>
    <w:rsid w:val="24B71FD8"/>
    <w:rsid w:val="24DA57DF"/>
    <w:rsid w:val="2533473D"/>
    <w:rsid w:val="25727B4A"/>
    <w:rsid w:val="2583229E"/>
    <w:rsid w:val="25983616"/>
    <w:rsid w:val="259E1DDE"/>
    <w:rsid w:val="25A8324C"/>
    <w:rsid w:val="25F55300"/>
    <w:rsid w:val="260844AA"/>
    <w:rsid w:val="260A6654"/>
    <w:rsid w:val="26455110"/>
    <w:rsid w:val="265E5D74"/>
    <w:rsid w:val="26C62560"/>
    <w:rsid w:val="26E64802"/>
    <w:rsid w:val="26F968D3"/>
    <w:rsid w:val="271B4EC7"/>
    <w:rsid w:val="274E0693"/>
    <w:rsid w:val="277A4C32"/>
    <w:rsid w:val="27E62727"/>
    <w:rsid w:val="28117E10"/>
    <w:rsid w:val="28134C52"/>
    <w:rsid w:val="28345926"/>
    <w:rsid w:val="28414FE7"/>
    <w:rsid w:val="28823DD9"/>
    <w:rsid w:val="28894958"/>
    <w:rsid w:val="289426E2"/>
    <w:rsid w:val="28E656BE"/>
    <w:rsid w:val="28ED6744"/>
    <w:rsid w:val="293D7FA6"/>
    <w:rsid w:val="29442775"/>
    <w:rsid w:val="29653E98"/>
    <w:rsid w:val="29741F0F"/>
    <w:rsid w:val="297D0CBE"/>
    <w:rsid w:val="29A7196B"/>
    <w:rsid w:val="29A914B4"/>
    <w:rsid w:val="29C4635D"/>
    <w:rsid w:val="29CD07CF"/>
    <w:rsid w:val="29CE3CF8"/>
    <w:rsid w:val="29D07F89"/>
    <w:rsid w:val="2A186923"/>
    <w:rsid w:val="2A4F77E6"/>
    <w:rsid w:val="2A885482"/>
    <w:rsid w:val="2A8F7B53"/>
    <w:rsid w:val="2AC31382"/>
    <w:rsid w:val="2AED5A1B"/>
    <w:rsid w:val="2AF57423"/>
    <w:rsid w:val="2AF6482C"/>
    <w:rsid w:val="2AFE3BDF"/>
    <w:rsid w:val="2B0D4A24"/>
    <w:rsid w:val="2B126A14"/>
    <w:rsid w:val="2B170289"/>
    <w:rsid w:val="2B331408"/>
    <w:rsid w:val="2B380402"/>
    <w:rsid w:val="2B785969"/>
    <w:rsid w:val="2BA24FAB"/>
    <w:rsid w:val="2BB571C7"/>
    <w:rsid w:val="2BCC0F8D"/>
    <w:rsid w:val="2BF75B45"/>
    <w:rsid w:val="2BF9615F"/>
    <w:rsid w:val="2C0F50D6"/>
    <w:rsid w:val="2C36655B"/>
    <w:rsid w:val="2C786446"/>
    <w:rsid w:val="2CAD49C1"/>
    <w:rsid w:val="2CB8788B"/>
    <w:rsid w:val="2CD67CDD"/>
    <w:rsid w:val="2CDE4A80"/>
    <w:rsid w:val="2CFA0C19"/>
    <w:rsid w:val="2CFD763B"/>
    <w:rsid w:val="2D0E0081"/>
    <w:rsid w:val="2D834D8D"/>
    <w:rsid w:val="2DB20C83"/>
    <w:rsid w:val="2E024184"/>
    <w:rsid w:val="2E072860"/>
    <w:rsid w:val="2E0F261D"/>
    <w:rsid w:val="2EAB6632"/>
    <w:rsid w:val="2EC46AFA"/>
    <w:rsid w:val="2ED8109C"/>
    <w:rsid w:val="2F1B183D"/>
    <w:rsid w:val="2F3238CF"/>
    <w:rsid w:val="2F4375CE"/>
    <w:rsid w:val="2F530908"/>
    <w:rsid w:val="2F5D2DBB"/>
    <w:rsid w:val="2F6D201E"/>
    <w:rsid w:val="2FAA29F6"/>
    <w:rsid w:val="2FDA5CA5"/>
    <w:rsid w:val="2FE75F6A"/>
    <w:rsid w:val="2FFC2B68"/>
    <w:rsid w:val="300E7792"/>
    <w:rsid w:val="307B5B9D"/>
    <w:rsid w:val="30DC5AA7"/>
    <w:rsid w:val="312524E3"/>
    <w:rsid w:val="31353E8B"/>
    <w:rsid w:val="316E79FA"/>
    <w:rsid w:val="317D225F"/>
    <w:rsid w:val="317E27A0"/>
    <w:rsid w:val="31870CA3"/>
    <w:rsid w:val="31A816AC"/>
    <w:rsid w:val="31A915FF"/>
    <w:rsid w:val="31B213B0"/>
    <w:rsid w:val="31DF40E5"/>
    <w:rsid w:val="320E19B6"/>
    <w:rsid w:val="321E352A"/>
    <w:rsid w:val="32401980"/>
    <w:rsid w:val="32430C23"/>
    <w:rsid w:val="324F1039"/>
    <w:rsid w:val="325B16FB"/>
    <w:rsid w:val="326E15B1"/>
    <w:rsid w:val="32C2756A"/>
    <w:rsid w:val="32DE4FE8"/>
    <w:rsid w:val="32E60E3B"/>
    <w:rsid w:val="33156482"/>
    <w:rsid w:val="332623B6"/>
    <w:rsid w:val="3337207C"/>
    <w:rsid w:val="3363276E"/>
    <w:rsid w:val="33916BFA"/>
    <w:rsid w:val="33D34817"/>
    <w:rsid w:val="34330305"/>
    <w:rsid w:val="34404F2D"/>
    <w:rsid w:val="344A30DD"/>
    <w:rsid w:val="348D6A40"/>
    <w:rsid w:val="34D20240"/>
    <w:rsid w:val="3508365E"/>
    <w:rsid w:val="350D5A55"/>
    <w:rsid w:val="3532685D"/>
    <w:rsid w:val="35825A14"/>
    <w:rsid w:val="359404AC"/>
    <w:rsid w:val="35AC7C6D"/>
    <w:rsid w:val="35AD2AEC"/>
    <w:rsid w:val="35B22748"/>
    <w:rsid w:val="35D850E1"/>
    <w:rsid w:val="35F25C55"/>
    <w:rsid w:val="36091134"/>
    <w:rsid w:val="36231BAF"/>
    <w:rsid w:val="363102C9"/>
    <w:rsid w:val="364D46FB"/>
    <w:rsid w:val="364F49EF"/>
    <w:rsid w:val="36774E23"/>
    <w:rsid w:val="367E5C54"/>
    <w:rsid w:val="368D784E"/>
    <w:rsid w:val="36F90F52"/>
    <w:rsid w:val="370F3E30"/>
    <w:rsid w:val="372239A2"/>
    <w:rsid w:val="373152A5"/>
    <w:rsid w:val="37BC6C33"/>
    <w:rsid w:val="37F43CFB"/>
    <w:rsid w:val="38063CAD"/>
    <w:rsid w:val="380E2E7E"/>
    <w:rsid w:val="385F1AD7"/>
    <w:rsid w:val="386930D8"/>
    <w:rsid w:val="387737C7"/>
    <w:rsid w:val="38D150EE"/>
    <w:rsid w:val="38DD6B6C"/>
    <w:rsid w:val="392673E0"/>
    <w:rsid w:val="395B13AE"/>
    <w:rsid w:val="39AF3EEB"/>
    <w:rsid w:val="39BD7513"/>
    <w:rsid w:val="39C91380"/>
    <w:rsid w:val="39CE49E0"/>
    <w:rsid w:val="39CF0946"/>
    <w:rsid w:val="3A432E1A"/>
    <w:rsid w:val="3A5B16DD"/>
    <w:rsid w:val="3A623290"/>
    <w:rsid w:val="3A6C692C"/>
    <w:rsid w:val="3AA769C1"/>
    <w:rsid w:val="3B0B1DE6"/>
    <w:rsid w:val="3B176918"/>
    <w:rsid w:val="3B594561"/>
    <w:rsid w:val="3B8D4F88"/>
    <w:rsid w:val="3B9D1EC5"/>
    <w:rsid w:val="3BA06042"/>
    <w:rsid w:val="3C2A4EA6"/>
    <w:rsid w:val="3C715B4B"/>
    <w:rsid w:val="3C9D427C"/>
    <w:rsid w:val="3CAC39D5"/>
    <w:rsid w:val="3CD165D4"/>
    <w:rsid w:val="3D2610A0"/>
    <w:rsid w:val="3D351D7C"/>
    <w:rsid w:val="3D367B70"/>
    <w:rsid w:val="3D6B0017"/>
    <w:rsid w:val="3D6F7D42"/>
    <w:rsid w:val="3D967108"/>
    <w:rsid w:val="3DD01535"/>
    <w:rsid w:val="3DD52C23"/>
    <w:rsid w:val="3DE64FD4"/>
    <w:rsid w:val="3DF16450"/>
    <w:rsid w:val="3E012BA7"/>
    <w:rsid w:val="3E21084E"/>
    <w:rsid w:val="3E22615F"/>
    <w:rsid w:val="3E8751D9"/>
    <w:rsid w:val="3E946143"/>
    <w:rsid w:val="3EAF1CD9"/>
    <w:rsid w:val="3EC9582A"/>
    <w:rsid w:val="3F06588A"/>
    <w:rsid w:val="3F316205"/>
    <w:rsid w:val="3F5D2111"/>
    <w:rsid w:val="3F602105"/>
    <w:rsid w:val="3F8F51BB"/>
    <w:rsid w:val="3F961B69"/>
    <w:rsid w:val="3FFD60FB"/>
    <w:rsid w:val="402E3070"/>
    <w:rsid w:val="406064D3"/>
    <w:rsid w:val="40606851"/>
    <w:rsid w:val="409B01C5"/>
    <w:rsid w:val="409F02B0"/>
    <w:rsid w:val="40B81795"/>
    <w:rsid w:val="40C4325B"/>
    <w:rsid w:val="40D5567A"/>
    <w:rsid w:val="410521EF"/>
    <w:rsid w:val="41233FEA"/>
    <w:rsid w:val="412A6F39"/>
    <w:rsid w:val="412A7E72"/>
    <w:rsid w:val="412F06C9"/>
    <w:rsid w:val="41423AE3"/>
    <w:rsid w:val="4156048C"/>
    <w:rsid w:val="415D4149"/>
    <w:rsid w:val="41725E36"/>
    <w:rsid w:val="41A60D70"/>
    <w:rsid w:val="41B505FE"/>
    <w:rsid w:val="42106E87"/>
    <w:rsid w:val="42187D69"/>
    <w:rsid w:val="42260052"/>
    <w:rsid w:val="428D19B9"/>
    <w:rsid w:val="42B25D2B"/>
    <w:rsid w:val="42C668C8"/>
    <w:rsid w:val="430E3872"/>
    <w:rsid w:val="4333084C"/>
    <w:rsid w:val="434951E1"/>
    <w:rsid w:val="435800AD"/>
    <w:rsid w:val="43671C25"/>
    <w:rsid w:val="43702667"/>
    <w:rsid w:val="43936D72"/>
    <w:rsid w:val="43E8319D"/>
    <w:rsid w:val="4427720C"/>
    <w:rsid w:val="44692D1F"/>
    <w:rsid w:val="449A11CB"/>
    <w:rsid w:val="44CB7D8F"/>
    <w:rsid w:val="44F918EA"/>
    <w:rsid w:val="450D13D7"/>
    <w:rsid w:val="451A2521"/>
    <w:rsid w:val="45456FB2"/>
    <w:rsid w:val="45504481"/>
    <w:rsid w:val="45523358"/>
    <w:rsid w:val="455D4DC2"/>
    <w:rsid w:val="455F2146"/>
    <w:rsid w:val="45722E73"/>
    <w:rsid w:val="46325C80"/>
    <w:rsid w:val="46685FA3"/>
    <w:rsid w:val="46796C03"/>
    <w:rsid w:val="467B30D8"/>
    <w:rsid w:val="468B470A"/>
    <w:rsid w:val="468F62E1"/>
    <w:rsid w:val="46C55A6D"/>
    <w:rsid w:val="472C13D1"/>
    <w:rsid w:val="475F27BA"/>
    <w:rsid w:val="477405F1"/>
    <w:rsid w:val="477C0597"/>
    <w:rsid w:val="47F64460"/>
    <w:rsid w:val="480F6292"/>
    <w:rsid w:val="48427326"/>
    <w:rsid w:val="485C71B1"/>
    <w:rsid w:val="488D7F36"/>
    <w:rsid w:val="48BD40C6"/>
    <w:rsid w:val="49190211"/>
    <w:rsid w:val="492557C7"/>
    <w:rsid w:val="492971FA"/>
    <w:rsid w:val="49374F26"/>
    <w:rsid w:val="49B2069E"/>
    <w:rsid w:val="49E10A15"/>
    <w:rsid w:val="49E662E7"/>
    <w:rsid w:val="4A1F28B5"/>
    <w:rsid w:val="4A3F1921"/>
    <w:rsid w:val="4AA5251E"/>
    <w:rsid w:val="4AB75279"/>
    <w:rsid w:val="4AC61C7F"/>
    <w:rsid w:val="4AFB70CD"/>
    <w:rsid w:val="4B292C74"/>
    <w:rsid w:val="4B503C52"/>
    <w:rsid w:val="4BC03DD5"/>
    <w:rsid w:val="4BC23A37"/>
    <w:rsid w:val="4BD56877"/>
    <w:rsid w:val="4BE17AE0"/>
    <w:rsid w:val="4BEE6E75"/>
    <w:rsid w:val="4BF00FAD"/>
    <w:rsid w:val="4BF05FA5"/>
    <w:rsid w:val="4BF327DB"/>
    <w:rsid w:val="4C1E5276"/>
    <w:rsid w:val="4C510FF9"/>
    <w:rsid w:val="4C514FCA"/>
    <w:rsid w:val="4C63381A"/>
    <w:rsid w:val="4CFC421A"/>
    <w:rsid w:val="4D5F057C"/>
    <w:rsid w:val="4D651CD1"/>
    <w:rsid w:val="4D9C558A"/>
    <w:rsid w:val="4E015B9A"/>
    <w:rsid w:val="4E590352"/>
    <w:rsid w:val="4E5D09B2"/>
    <w:rsid w:val="4E735308"/>
    <w:rsid w:val="4EB0064F"/>
    <w:rsid w:val="4EC807E1"/>
    <w:rsid w:val="4EDC6BDC"/>
    <w:rsid w:val="4F1F08B2"/>
    <w:rsid w:val="4F257AF0"/>
    <w:rsid w:val="4F420297"/>
    <w:rsid w:val="4FD30D9A"/>
    <w:rsid w:val="4FDE6F0B"/>
    <w:rsid w:val="50387EF5"/>
    <w:rsid w:val="507C05B9"/>
    <w:rsid w:val="50A9655D"/>
    <w:rsid w:val="50BB1CC0"/>
    <w:rsid w:val="50CA23BF"/>
    <w:rsid w:val="50D77EDB"/>
    <w:rsid w:val="510411B9"/>
    <w:rsid w:val="510827C9"/>
    <w:rsid w:val="511E44E0"/>
    <w:rsid w:val="514A29E8"/>
    <w:rsid w:val="514F2ACF"/>
    <w:rsid w:val="51623BBB"/>
    <w:rsid w:val="517536A6"/>
    <w:rsid w:val="517C2B76"/>
    <w:rsid w:val="519D546C"/>
    <w:rsid w:val="51C57DF1"/>
    <w:rsid w:val="52060E90"/>
    <w:rsid w:val="524C7E1C"/>
    <w:rsid w:val="524E0441"/>
    <w:rsid w:val="525C477B"/>
    <w:rsid w:val="525E72A4"/>
    <w:rsid w:val="52717B50"/>
    <w:rsid w:val="528D246D"/>
    <w:rsid w:val="5292324E"/>
    <w:rsid w:val="52B95684"/>
    <w:rsid w:val="52D068E2"/>
    <w:rsid w:val="52D10BE0"/>
    <w:rsid w:val="52D506DE"/>
    <w:rsid w:val="52EA6014"/>
    <w:rsid w:val="53024166"/>
    <w:rsid w:val="531122D4"/>
    <w:rsid w:val="531D433D"/>
    <w:rsid w:val="53355E58"/>
    <w:rsid w:val="53591EF6"/>
    <w:rsid w:val="535C0E0D"/>
    <w:rsid w:val="538135E8"/>
    <w:rsid w:val="538A1A8A"/>
    <w:rsid w:val="53EC6D3C"/>
    <w:rsid w:val="5428300C"/>
    <w:rsid w:val="5431380B"/>
    <w:rsid w:val="54700BB0"/>
    <w:rsid w:val="54B140D1"/>
    <w:rsid w:val="54BF0B39"/>
    <w:rsid w:val="54DB166B"/>
    <w:rsid w:val="5500037C"/>
    <w:rsid w:val="55227EE3"/>
    <w:rsid w:val="55340905"/>
    <w:rsid w:val="557D23FD"/>
    <w:rsid w:val="55894F08"/>
    <w:rsid w:val="55A440D6"/>
    <w:rsid w:val="55B32692"/>
    <w:rsid w:val="55FB1351"/>
    <w:rsid w:val="563F5293"/>
    <w:rsid w:val="568C1F94"/>
    <w:rsid w:val="568F5E04"/>
    <w:rsid w:val="5696481D"/>
    <w:rsid w:val="56AF56A1"/>
    <w:rsid w:val="57341761"/>
    <w:rsid w:val="57585609"/>
    <w:rsid w:val="576E1ECD"/>
    <w:rsid w:val="577F196A"/>
    <w:rsid w:val="57AC0853"/>
    <w:rsid w:val="57D75E58"/>
    <w:rsid w:val="58025F1B"/>
    <w:rsid w:val="582D2261"/>
    <w:rsid w:val="58341111"/>
    <w:rsid w:val="586A6AE5"/>
    <w:rsid w:val="58B07043"/>
    <w:rsid w:val="595D1D95"/>
    <w:rsid w:val="59E22BD2"/>
    <w:rsid w:val="5A342C22"/>
    <w:rsid w:val="5A3C7DA2"/>
    <w:rsid w:val="5A4C4B40"/>
    <w:rsid w:val="5A717559"/>
    <w:rsid w:val="5A92329A"/>
    <w:rsid w:val="5A942725"/>
    <w:rsid w:val="5AC47E9E"/>
    <w:rsid w:val="5AF6410E"/>
    <w:rsid w:val="5B08040D"/>
    <w:rsid w:val="5B2025F7"/>
    <w:rsid w:val="5B233365"/>
    <w:rsid w:val="5B6C5D64"/>
    <w:rsid w:val="5B75441A"/>
    <w:rsid w:val="5BBF356E"/>
    <w:rsid w:val="5C2A2518"/>
    <w:rsid w:val="5C2E704A"/>
    <w:rsid w:val="5C3C527D"/>
    <w:rsid w:val="5C4D417C"/>
    <w:rsid w:val="5C56228C"/>
    <w:rsid w:val="5C783B02"/>
    <w:rsid w:val="5C9B09CC"/>
    <w:rsid w:val="5CB41B6F"/>
    <w:rsid w:val="5CB5368B"/>
    <w:rsid w:val="5CBA57CB"/>
    <w:rsid w:val="5CC526CF"/>
    <w:rsid w:val="5CDE6FD3"/>
    <w:rsid w:val="5D222939"/>
    <w:rsid w:val="5D3733EC"/>
    <w:rsid w:val="5D4812E4"/>
    <w:rsid w:val="5D516FD6"/>
    <w:rsid w:val="5D8A466F"/>
    <w:rsid w:val="5D916109"/>
    <w:rsid w:val="5DF4138B"/>
    <w:rsid w:val="5E124CDB"/>
    <w:rsid w:val="5E46786C"/>
    <w:rsid w:val="5E544697"/>
    <w:rsid w:val="5E994F3B"/>
    <w:rsid w:val="5E9D182C"/>
    <w:rsid w:val="5EAE61E6"/>
    <w:rsid w:val="5EBF5F77"/>
    <w:rsid w:val="5EF73B62"/>
    <w:rsid w:val="5F112029"/>
    <w:rsid w:val="5F1C0BA2"/>
    <w:rsid w:val="5F325FE8"/>
    <w:rsid w:val="5F50308B"/>
    <w:rsid w:val="5F536F00"/>
    <w:rsid w:val="5F89075A"/>
    <w:rsid w:val="5FD35C43"/>
    <w:rsid w:val="5FEB44BE"/>
    <w:rsid w:val="6015688C"/>
    <w:rsid w:val="60254ABF"/>
    <w:rsid w:val="60356C58"/>
    <w:rsid w:val="603751A1"/>
    <w:rsid w:val="60417ACE"/>
    <w:rsid w:val="60634062"/>
    <w:rsid w:val="60693667"/>
    <w:rsid w:val="606B43A4"/>
    <w:rsid w:val="60931787"/>
    <w:rsid w:val="60A01FF0"/>
    <w:rsid w:val="60A26E97"/>
    <w:rsid w:val="60D150EA"/>
    <w:rsid w:val="61290C0A"/>
    <w:rsid w:val="612B7DE6"/>
    <w:rsid w:val="614C6DFE"/>
    <w:rsid w:val="617E2781"/>
    <w:rsid w:val="619D3261"/>
    <w:rsid w:val="61A50D8E"/>
    <w:rsid w:val="61AA48CA"/>
    <w:rsid w:val="61AC6AE4"/>
    <w:rsid w:val="61FD68D2"/>
    <w:rsid w:val="6226108F"/>
    <w:rsid w:val="62437642"/>
    <w:rsid w:val="62BE375E"/>
    <w:rsid w:val="62C471D1"/>
    <w:rsid w:val="630F5C35"/>
    <w:rsid w:val="63C4790B"/>
    <w:rsid w:val="63C70C7B"/>
    <w:rsid w:val="63FE2AB5"/>
    <w:rsid w:val="640E6A3C"/>
    <w:rsid w:val="642C4191"/>
    <w:rsid w:val="644566B4"/>
    <w:rsid w:val="64A55353"/>
    <w:rsid w:val="64A721BD"/>
    <w:rsid w:val="64A9078A"/>
    <w:rsid w:val="64AC4D16"/>
    <w:rsid w:val="64CC41BB"/>
    <w:rsid w:val="64D95D37"/>
    <w:rsid w:val="651440B1"/>
    <w:rsid w:val="653B378E"/>
    <w:rsid w:val="6558750A"/>
    <w:rsid w:val="655E0EC7"/>
    <w:rsid w:val="657048E3"/>
    <w:rsid w:val="65B64BAD"/>
    <w:rsid w:val="65BD4349"/>
    <w:rsid w:val="66042DBE"/>
    <w:rsid w:val="6621532B"/>
    <w:rsid w:val="662A30BC"/>
    <w:rsid w:val="662D1DF0"/>
    <w:rsid w:val="66615075"/>
    <w:rsid w:val="66735A1C"/>
    <w:rsid w:val="667F2833"/>
    <w:rsid w:val="66A717F9"/>
    <w:rsid w:val="66A80E64"/>
    <w:rsid w:val="66B87A67"/>
    <w:rsid w:val="66CD14D7"/>
    <w:rsid w:val="66D841C7"/>
    <w:rsid w:val="66EF671D"/>
    <w:rsid w:val="6732319A"/>
    <w:rsid w:val="67966765"/>
    <w:rsid w:val="67C314C5"/>
    <w:rsid w:val="67F06F8A"/>
    <w:rsid w:val="68175E89"/>
    <w:rsid w:val="68263B28"/>
    <w:rsid w:val="683F62A5"/>
    <w:rsid w:val="68691ADC"/>
    <w:rsid w:val="68985F90"/>
    <w:rsid w:val="68BE24C7"/>
    <w:rsid w:val="68C30356"/>
    <w:rsid w:val="68D33CDE"/>
    <w:rsid w:val="69153B08"/>
    <w:rsid w:val="693421D9"/>
    <w:rsid w:val="696B1D4C"/>
    <w:rsid w:val="69DC1AEB"/>
    <w:rsid w:val="6A066D8F"/>
    <w:rsid w:val="6A0B647A"/>
    <w:rsid w:val="6A1E52CD"/>
    <w:rsid w:val="6A225FE7"/>
    <w:rsid w:val="6A491545"/>
    <w:rsid w:val="6A6426A0"/>
    <w:rsid w:val="6A7B567B"/>
    <w:rsid w:val="6A9E57FA"/>
    <w:rsid w:val="6AD70216"/>
    <w:rsid w:val="6AFB10E1"/>
    <w:rsid w:val="6B1C774A"/>
    <w:rsid w:val="6B38051A"/>
    <w:rsid w:val="6B42255D"/>
    <w:rsid w:val="6B5741E3"/>
    <w:rsid w:val="6B871CCF"/>
    <w:rsid w:val="6B9B4CA2"/>
    <w:rsid w:val="6BD129BD"/>
    <w:rsid w:val="6BE32010"/>
    <w:rsid w:val="6C39413C"/>
    <w:rsid w:val="6C532123"/>
    <w:rsid w:val="6C6144A6"/>
    <w:rsid w:val="6C6A7B76"/>
    <w:rsid w:val="6C6F5214"/>
    <w:rsid w:val="6C87575E"/>
    <w:rsid w:val="6CC00C03"/>
    <w:rsid w:val="6CCA091C"/>
    <w:rsid w:val="6D0E6049"/>
    <w:rsid w:val="6D242BF4"/>
    <w:rsid w:val="6D2C22E7"/>
    <w:rsid w:val="6D417FFA"/>
    <w:rsid w:val="6D4F7591"/>
    <w:rsid w:val="6D6C3672"/>
    <w:rsid w:val="6D9F7D32"/>
    <w:rsid w:val="6DA01667"/>
    <w:rsid w:val="6DC37E9C"/>
    <w:rsid w:val="6E104747"/>
    <w:rsid w:val="6E2507AA"/>
    <w:rsid w:val="6E6B7F93"/>
    <w:rsid w:val="6E7B031B"/>
    <w:rsid w:val="6E9A6546"/>
    <w:rsid w:val="6EB04C95"/>
    <w:rsid w:val="6ECE0F7F"/>
    <w:rsid w:val="6F290207"/>
    <w:rsid w:val="6F3842F0"/>
    <w:rsid w:val="6F48722D"/>
    <w:rsid w:val="6F5867BA"/>
    <w:rsid w:val="6F7B4FBE"/>
    <w:rsid w:val="6FDE5A9D"/>
    <w:rsid w:val="70636AB0"/>
    <w:rsid w:val="708D5C65"/>
    <w:rsid w:val="709E2354"/>
    <w:rsid w:val="70BC7CC7"/>
    <w:rsid w:val="70FE63E2"/>
    <w:rsid w:val="710B1DF6"/>
    <w:rsid w:val="7115453A"/>
    <w:rsid w:val="71165F8D"/>
    <w:rsid w:val="711D2E8C"/>
    <w:rsid w:val="712D0926"/>
    <w:rsid w:val="71A94D3F"/>
    <w:rsid w:val="71CA131F"/>
    <w:rsid w:val="71EE5E6F"/>
    <w:rsid w:val="71EF5179"/>
    <w:rsid w:val="720223C4"/>
    <w:rsid w:val="721606E7"/>
    <w:rsid w:val="722E7C4B"/>
    <w:rsid w:val="72696031"/>
    <w:rsid w:val="727F6254"/>
    <w:rsid w:val="72B5666A"/>
    <w:rsid w:val="72BE3F07"/>
    <w:rsid w:val="72ED1DA6"/>
    <w:rsid w:val="72ED672C"/>
    <w:rsid w:val="732A41B7"/>
    <w:rsid w:val="732F4A07"/>
    <w:rsid w:val="736A55D7"/>
    <w:rsid w:val="73875D9E"/>
    <w:rsid w:val="739D30FE"/>
    <w:rsid w:val="73B654DC"/>
    <w:rsid w:val="73D46A1D"/>
    <w:rsid w:val="73D61582"/>
    <w:rsid w:val="740E19FE"/>
    <w:rsid w:val="74361D02"/>
    <w:rsid w:val="745B47FF"/>
    <w:rsid w:val="7477124A"/>
    <w:rsid w:val="747A426F"/>
    <w:rsid w:val="74AC6BB5"/>
    <w:rsid w:val="752630AC"/>
    <w:rsid w:val="756D0C6A"/>
    <w:rsid w:val="75A50B48"/>
    <w:rsid w:val="75B62D0F"/>
    <w:rsid w:val="75B91915"/>
    <w:rsid w:val="75CB588D"/>
    <w:rsid w:val="763F7142"/>
    <w:rsid w:val="76615C1F"/>
    <w:rsid w:val="76D630BC"/>
    <w:rsid w:val="775F0CA7"/>
    <w:rsid w:val="77794FFD"/>
    <w:rsid w:val="77E3240B"/>
    <w:rsid w:val="781D05C0"/>
    <w:rsid w:val="782C0DFA"/>
    <w:rsid w:val="78B600A4"/>
    <w:rsid w:val="790233AD"/>
    <w:rsid w:val="79242330"/>
    <w:rsid w:val="79245B7A"/>
    <w:rsid w:val="7944382F"/>
    <w:rsid w:val="79622DAE"/>
    <w:rsid w:val="797B4146"/>
    <w:rsid w:val="79803E70"/>
    <w:rsid w:val="79905248"/>
    <w:rsid w:val="799F2E80"/>
    <w:rsid w:val="79C504E5"/>
    <w:rsid w:val="79D51B94"/>
    <w:rsid w:val="79E60ACA"/>
    <w:rsid w:val="7A0D203C"/>
    <w:rsid w:val="7A121E2F"/>
    <w:rsid w:val="7A157747"/>
    <w:rsid w:val="7A36251B"/>
    <w:rsid w:val="7A3B4B91"/>
    <w:rsid w:val="7A6815E2"/>
    <w:rsid w:val="7A694E58"/>
    <w:rsid w:val="7A963339"/>
    <w:rsid w:val="7ABC6BB6"/>
    <w:rsid w:val="7B1E6602"/>
    <w:rsid w:val="7B203E04"/>
    <w:rsid w:val="7B3A7A06"/>
    <w:rsid w:val="7B672D4D"/>
    <w:rsid w:val="7B764F5B"/>
    <w:rsid w:val="7B824C0A"/>
    <w:rsid w:val="7B90265F"/>
    <w:rsid w:val="7BBF7140"/>
    <w:rsid w:val="7BD05742"/>
    <w:rsid w:val="7BE446A1"/>
    <w:rsid w:val="7BF97762"/>
    <w:rsid w:val="7C1A06CA"/>
    <w:rsid w:val="7C2B738E"/>
    <w:rsid w:val="7C360B7C"/>
    <w:rsid w:val="7C5F2BB7"/>
    <w:rsid w:val="7C8E4E1C"/>
    <w:rsid w:val="7CB93C1C"/>
    <w:rsid w:val="7CE46A2E"/>
    <w:rsid w:val="7CEF7861"/>
    <w:rsid w:val="7D160539"/>
    <w:rsid w:val="7D2000B7"/>
    <w:rsid w:val="7D282CB5"/>
    <w:rsid w:val="7D412FD2"/>
    <w:rsid w:val="7D5155D6"/>
    <w:rsid w:val="7D565763"/>
    <w:rsid w:val="7D6341DB"/>
    <w:rsid w:val="7D710C3D"/>
    <w:rsid w:val="7DCE1A3F"/>
    <w:rsid w:val="7E0E3A7C"/>
    <w:rsid w:val="7E183D1B"/>
    <w:rsid w:val="7E1E0D89"/>
    <w:rsid w:val="7E447FC2"/>
    <w:rsid w:val="7E731273"/>
    <w:rsid w:val="7ECD366D"/>
    <w:rsid w:val="7EDB4DAD"/>
    <w:rsid w:val="7EE456E1"/>
    <w:rsid w:val="7EE84D40"/>
    <w:rsid w:val="7EEB3D7A"/>
    <w:rsid w:val="7F2E0E5E"/>
    <w:rsid w:val="7F2F3C83"/>
    <w:rsid w:val="7F4D422F"/>
    <w:rsid w:val="7F4D513B"/>
    <w:rsid w:val="7F620CC4"/>
    <w:rsid w:val="7F67063A"/>
    <w:rsid w:val="7F884A74"/>
    <w:rsid w:val="7F9A56EC"/>
    <w:rsid w:val="7FBB0D2D"/>
    <w:rsid w:val="7FF6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UserStyle_0"/>
    <w:basedOn w:val="1"/>
    <w:autoRedefine/>
    <w:qFormat/>
    <w:uiPriority w:val="0"/>
    <w:pPr>
      <w:ind w:firstLine="200" w:firstLine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222</Company>
  <Pages>12</Pages>
  <Words>4571</Words>
  <Characters>4612</Characters>
  <Lines>3</Lines>
  <Paragraphs>1</Paragraphs>
  <TotalTime>178</TotalTime>
  <ScaleCrop>false</ScaleCrop>
  <LinksUpToDate>false</LinksUpToDate>
  <CharactersWithSpaces>4962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2021-03-31T03:40:00Z</dcterms:created>
  <dc:creator>11</dc:creator>
  <cp:lastModifiedBy>乌龙茶de-su</cp:lastModifiedBy>
  <cp:lastPrinted>2024-03-01T02:50:00Z</cp:lastPrinted>
  <dcterms:modified xsi:type="dcterms:W3CDTF">2024-03-06T08:28:46Z</dcterms:modified>
  <dc:title>鹿寨县中小科技企业创业孵化基地暂行管理办法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9DA4471D27EC407EA367ED6A4F338CB0_13</vt:lpwstr>
  </property>
</Properties>
</file>